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3D53C" w14:textId="6AAAA033" w:rsidR="00062A43" w:rsidRPr="007059C3" w:rsidRDefault="00707261" w:rsidP="00062A43">
      <w:pPr>
        <w:pStyle w:val="Heading1"/>
      </w:pPr>
      <w:r w:rsidRPr="007059C3">
        <w:t>Additional</w:t>
      </w:r>
      <w:r w:rsidR="00062A43" w:rsidRPr="007059C3">
        <w:t xml:space="preserve"> Files</w:t>
      </w:r>
      <w:r w:rsidRPr="007059C3">
        <w:t xml:space="preserve"> 1</w:t>
      </w:r>
    </w:p>
    <w:p w14:paraId="24E848D3" w14:textId="77777777" w:rsidR="00062A43" w:rsidRPr="007059C3" w:rsidRDefault="00062A43" w:rsidP="00062A43">
      <w:pPr>
        <w:rPr>
          <w:lang w:eastAsia="en-GB"/>
        </w:rPr>
      </w:pPr>
    </w:p>
    <w:p w14:paraId="7E3E7AF3" w14:textId="77777777" w:rsidR="00062A43" w:rsidRPr="007059C3" w:rsidRDefault="00062A43" w:rsidP="00062A43">
      <w:pPr>
        <w:rPr>
          <w:lang w:eastAsia="en-GB"/>
        </w:rPr>
      </w:pPr>
      <w:r w:rsidRPr="007059C3">
        <w:rPr>
          <w:b/>
          <w:bCs/>
          <w:lang w:eastAsia="en-GB"/>
        </w:rPr>
        <w:t xml:space="preserve">Supplementary Information 1. </w:t>
      </w:r>
      <w:r w:rsidRPr="007059C3">
        <w:rPr>
          <w:lang w:eastAsia="en-GB"/>
        </w:rPr>
        <w:t xml:space="preserve">The 16s rRNA sequence obtained from </w:t>
      </w:r>
      <w:r w:rsidRPr="007059C3">
        <w:rPr>
          <w:i/>
          <w:iCs/>
          <w:lang w:eastAsia="en-GB"/>
        </w:rPr>
        <w:t>P. flexa</w:t>
      </w:r>
      <w:r w:rsidRPr="007059C3">
        <w:rPr>
          <w:lang w:eastAsia="en-GB"/>
        </w:rPr>
        <w:t xml:space="preserve"> JT4</w:t>
      </w:r>
    </w:p>
    <w:p w14:paraId="3DFFB43D" w14:textId="77777777" w:rsidR="00062A43" w:rsidRPr="007059C3" w:rsidRDefault="00062A43" w:rsidP="00062A43">
      <w:pPr>
        <w:rPr>
          <w:lang w:eastAsia="en-GB"/>
        </w:rPr>
      </w:pPr>
      <w:r w:rsidRPr="007059C3">
        <w:rPr>
          <w:lang w:eastAsia="en-GB"/>
        </w:rPr>
        <w:t>TCGGAGAGTTTGATCCTGGCTCAGGATGAACGCTGGCGGCGTGCCTAATACATGCAAGTCGAGCGAACTGATTAGAAGCTTGCTTCTATGACGTTAGCGGCGGACGGGTGAGTAACACGTGGGCAACCTGCCTGTAAGACTGGGATAACTCCGGGAAACCGGAGCTAATACCGGATAACATTTTTTCTTGCATAAGAGAAAATTGAAAGATGGTTTCGGCTATCACTTACAGATGGAGCTCGCGGTGCATTAGCTAGTTGGTGAGGTAACGGCTCACCAAGGCAACGATGCATAGCCGACCTGAGAGGGTGATCTACCACACTGGGACTGAGACACGGTACCAGACTCCTACGGGAGGCAGCAGTAGGGAATCTTCCGCAATGGACGAAAGTCTGACGGAGCAACGCCGCGTGAGTGATGAAGGCTTTCGGGTCGTAAAACTCTGTTGTTAGGGAAGAACAAGTACAAGAGTAACTGCTTGTACCTTGACGGTACCTAACCAGAAAGCCACGGCTAACTACGTGCCAGCAGCCGCGGTAATACGTAGGTGGCAAGCGTTATCCGGAATTATTGGGCGTAAAGCGCGCGCAGGCGGTTTCTTAAGTCTGATGTGAAAGCCCACGGCTCAACCGTGGAGGGTCATTGGAAACTGGGGAACTTGAGTGCAGAAGAGAAAAGCGGAATTCCACGTGTAGCGGTGAAATGCGTAGAGATGTGGAGGAACACCAGTGGCGAAGGCGGCTTTTTGGTCTGTAACTGACGCTGAGGCGCGAAAGCGTGGGGAGCAAACAGGATTAGATACCCTGGTAGTCCACGCCGTAAACGATGAGTGCTAAGTGTTAGAGGGTTTCCGCCCTTTAGTGCTGCAGCTAACGCATTAAGCACTCCGCCTGGGGAGTACGGTCGCAAGACTGAAACTCAAAGGAATTGACGGGGTACCGCACAAGCGGTGGAGCATGTGGTTTAATTCGAAGCAACGCGAAGAACCTTACCAGGTCTTGACATCCTCTGACAACTCTAGAGATAGAGCGTTCCCCTTCGGGGGACAGAGTGACAGGTGGTGCATGGTTGTCGTCAGCTCGTGTCGTGAGATGTTGGGTTAAGTCCCGCAACGAGCGCAACCCTTGATCTTAGTTGCCAGCATTTAGTTGGGCACTCTAAGGTGACTGCCGGTGACAAACCGGAGGAAGGTGGGGATGACGTCAAATCATCATGCCCCTTATGACCTGGGCTACACACGTGCTACAATGGATGGTACAAAGGGCTGCAAGACCGCGAGGTCAAGCCAATCCCATAAAACCATTCTCAGTTCGGATTGTAGGCTGCAACTCGCCTACATGAAGCTGGAATCGCTAGTAATCGCGGATCAGCATGCCGCGGTGAATACGTTCCCGTAGCCTTGTACACACCGCCCGTCACACCACGAGAGTTTGTAACACCCGAAGTCGGTGGGGTAACCTTTATGGAGCCAGCCGCCTAAGGTGGGACAGATGATTGGGGTGAAGTCGTAACAAGGTAGCCGTATCGGAAGGTGCGGCTGGATCACCTCCTTT</w:t>
      </w:r>
    </w:p>
    <w:p w14:paraId="15B25AA9" w14:textId="77777777" w:rsidR="00062A43" w:rsidRPr="007059C3" w:rsidRDefault="00062A43" w:rsidP="00062A43">
      <w:pPr>
        <w:pStyle w:val="SNSynopsisTOC"/>
        <w:spacing w:after="240"/>
        <w:jc w:val="left"/>
        <w:rPr>
          <w:b/>
          <w:bCs/>
        </w:rPr>
      </w:pPr>
      <w:r w:rsidRPr="007059C3">
        <w:rPr>
          <w:b/>
          <w:bCs/>
          <w:noProof/>
        </w:rPr>
        <w:lastRenderedPageBreak/>
        <w:drawing>
          <wp:inline distT="0" distB="0" distL="0" distR="0" wp14:anchorId="1C5DD73B" wp14:editId="5716BDBC">
            <wp:extent cx="5282717" cy="6172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449" cy="617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CB858" w14:textId="34423FCA" w:rsidR="00062A43" w:rsidRPr="007059C3" w:rsidRDefault="00062A43" w:rsidP="00062A43">
      <w:pPr>
        <w:pStyle w:val="Heading1"/>
      </w:pPr>
      <w:r w:rsidRPr="007059C3">
        <w:t xml:space="preserve">Figure S1. </w:t>
      </w:r>
      <w:r w:rsidRPr="007059C3">
        <w:rPr>
          <w:b w:val="0"/>
          <w:bCs/>
        </w:rPr>
        <w:t>Temperature–salinity (TS) diagram indicating dissolved oxygen concentration (color bar) at the CTD4 station (sampling location).</w:t>
      </w:r>
    </w:p>
    <w:p w14:paraId="7848F596" w14:textId="77777777" w:rsidR="00062A43" w:rsidRPr="007059C3" w:rsidRDefault="00062A43" w:rsidP="00062A43">
      <w:pPr>
        <w:spacing w:after="0"/>
        <w:jc w:val="left"/>
        <w:rPr>
          <w:b/>
          <w:bCs/>
        </w:rPr>
      </w:pPr>
      <w:r w:rsidRPr="007059C3">
        <w:rPr>
          <w:b/>
          <w:bCs/>
        </w:rPr>
        <w:br w:type="page"/>
      </w:r>
    </w:p>
    <w:p w14:paraId="176773D6" w14:textId="3DFB425A" w:rsidR="00253AAE" w:rsidRPr="007059C3" w:rsidRDefault="00253AAE" w:rsidP="00253AAE">
      <w:pPr>
        <w:pStyle w:val="Heading1"/>
        <w:jc w:val="center"/>
      </w:pPr>
      <w:r w:rsidRPr="007059C3">
        <w:rPr>
          <w:noProof/>
        </w:rPr>
        <w:lastRenderedPageBreak/>
        <w:drawing>
          <wp:inline distT="0" distB="0" distL="0" distR="0" wp14:anchorId="6B2D52B4" wp14:editId="3595D5D0">
            <wp:extent cx="4987925" cy="3784641"/>
            <wp:effectExtent l="0" t="0" r="3175" b="0"/>
            <wp:docPr id="1967933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9331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8768" cy="378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6DCEF" w14:textId="0CA80BD4" w:rsidR="00253AAE" w:rsidRPr="007059C3" w:rsidRDefault="00253AAE" w:rsidP="00253AAE">
      <w:pPr>
        <w:jc w:val="center"/>
        <w:rPr>
          <w:lang w:eastAsia="en-GB"/>
        </w:rPr>
      </w:pPr>
      <w:r w:rsidRPr="007059C3">
        <w:rPr>
          <w:noProof/>
          <w:lang w:eastAsia="en-GB"/>
        </w:rPr>
        <w:drawing>
          <wp:inline distT="0" distB="0" distL="0" distR="0" wp14:anchorId="25DA76F8" wp14:editId="57DD1367">
            <wp:extent cx="4988192" cy="3777916"/>
            <wp:effectExtent l="0" t="0" r="3175" b="0"/>
            <wp:docPr id="902214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2146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3061" cy="378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06538" w14:textId="4FABF40B" w:rsidR="00253AAE" w:rsidRPr="007059C3" w:rsidRDefault="00253AAE" w:rsidP="00253AAE">
      <w:pPr>
        <w:pStyle w:val="Heading1"/>
        <w:jc w:val="center"/>
      </w:pPr>
      <w:r w:rsidRPr="007059C3">
        <w:t xml:space="preserve">Figure S2. </w:t>
      </w:r>
      <w:r w:rsidRPr="007059C3">
        <w:rPr>
          <w:b w:val="0"/>
          <w:bCs/>
        </w:rPr>
        <w:t xml:space="preserve">MS (above) and MSMS (below) spectra of </w:t>
      </w:r>
      <w:r w:rsidRPr="007059C3">
        <w:rPr>
          <w:b w:val="0"/>
          <w:bCs/>
          <w:i/>
          <w:iCs/>
        </w:rPr>
        <w:t>all-E</w:t>
      </w:r>
      <w:r w:rsidRPr="007059C3">
        <w:rPr>
          <w:b w:val="0"/>
          <w:bCs/>
        </w:rPr>
        <w:t>-lycopene standard in the positive mode.</w:t>
      </w:r>
    </w:p>
    <w:p w14:paraId="74BE967E" w14:textId="77777777" w:rsidR="00253AAE" w:rsidRPr="007059C3" w:rsidRDefault="00253AAE" w:rsidP="00062A43">
      <w:pPr>
        <w:pStyle w:val="Heading1"/>
      </w:pPr>
    </w:p>
    <w:p w14:paraId="220271CE" w14:textId="24F20BE2" w:rsidR="00062A43" w:rsidRPr="007059C3" w:rsidRDefault="00062A43" w:rsidP="00062A43">
      <w:pPr>
        <w:pStyle w:val="Heading1"/>
      </w:pPr>
      <w:r w:rsidRPr="007059C3">
        <w:t xml:space="preserve">Table S1. </w:t>
      </w:r>
      <w:proofErr w:type="spellStart"/>
      <w:r w:rsidRPr="007059C3">
        <w:rPr>
          <w:b w:val="0"/>
          <w:bCs/>
        </w:rPr>
        <w:t>Watermass</w:t>
      </w:r>
      <w:proofErr w:type="spellEnd"/>
      <w:r w:rsidRPr="007059C3">
        <w:rPr>
          <w:b w:val="0"/>
          <w:bCs/>
        </w:rPr>
        <w:t xml:space="preserve"> characteristic from surface to Deep Layer at CTD4 Station</w:t>
      </w:r>
    </w:p>
    <w:tbl>
      <w:tblPr>
        <w:tblW w:w="93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80"/>
        <w:gridCol w:w="1410"/>
        <w:gridCol w:w="1590"/>
        <w:gridCol w:w="1560"/>
        <w:gridCol w:w="3390"/>
      </w:tblGrid>
      <w:tr w:rsidR="00062A43" w:rsidRPr="007059C3" w14:paraId="6FBEEB38" w14:textId="77777777" w:rsidTr="00672D86"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4BE7B" w14:textId="77777777" w:rsidR="00062A43" w:rsidRPr="007059C3" w:rsidRDefault="00062A43" w:rsidP="00672D86">
            <w:pPr>
              <w:pStyle w:val="Normal1"/>
              <w:widowControl w:val="0"/>
              <w:ind w:left="-141"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Depth (m)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C5BEF" w14:textId="77777777" w:rsidR="00062A43" w:rsidRPr="007059C3" w:rsidRDefault="00062A43" w:rsidP="00672D86">
            <w:pPr>
              <w:pStyle w:val="Normal1"/>
              <w:widowControl w:val="0"/>
              <w:ind w:left="-141" w:right="-115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T (</w:t>
            </w: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  <w:vertAlign w:val="superscript"/>
              </w:rPr>
              <w:t>o</w:t>
            </w: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C)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FC533" w14:textId="77777777" w:rsidR="00062A43" w:rsidRPr="007059C3" w:rsidRDefault="00062A43" w:rsidP="00672D86">
            <w:pPr>
              <w:pStyle w:val="Normal1"/>
              <w:widowControl w:val="0"/>
              <w:ind w:left="-141" w:right="-113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S (PSU)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D2C83" w14:textId="77777777" w:rsidR="00062A43" w:rsidRPr="007059C3" w:rsidRDefault="00062A43" w:rsidP="00672D86">
            <w:pPr>
              <w:pStyle w:val="Normal1"/>
              <w:widowControl w:val="0"/>
              <w:ind w:left="-141" w:right="-105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DO (mg/liter)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8884" w14:textId="77777777" w:rsidR="00062A43" w:rsidRPr="007059C3" w:rsidRDefault="00062A43" w:rsidP="00672D86">
            <w:pPr>
              <w:pStyle w:val="Normal1"/>
              <w:widowControl w:val="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Type of Water Mass</w:t>
            </w:r>
          </w:p>
        </w:tc>
      </w:tr>
      <w:tr w:rsidR="00062A43" w:rsidRPr="007059C3" w14:paraId="0C165CCB" w14:textId="77777777" w:rsidTr="00672D86"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2B730" w14:textId="77777777" w:rsidR="00062A43" w:rsidRPr="007059C3" w:rsidRDefault="00062A43" w:rsidP="00672D86">
            <w:pPr>
              <w:pStyle w:val="Normal1"/>
              <w:widowControl w:val="0"/>
              <w:ind w:left="-141"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0 - 225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A5906" w14:textId="77777777" w:rsidR="00062A43" w:rsidRPr="007059C3" w:rsidRDefault="00062A43" w:rsidP="00672D86">
            <w:pPr>
              <w:pStyle w:val="Normal1"/>
              <w:widowControl w:val="0"/>
              <w:ind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27.18 - 12.00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5F195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34.64 - 35.00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18FA9" w14:textId="77777777" w:rsidR="00062A43" w:rsidRPr="007059C3" w:rsidRDefault="00062A43" w:rsidP="00672D86">
            <w:pPr>
              <w:pStyle w:val="Normal1"/>
              <w:widowControl w:val="0"/>
              <w:ind w:left="-141" w:right="-21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6.00 - 1.86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1883" w14:textId="77777777" w:rsidR="00062A43" w:rsidRPr="007059C3" w:rsidRDefault="00062A43" w:rsidP="00672D86">
            <w:pPr>
              <w:pStyle w:val="Normal1"/>
              <w:widowControl w:val="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Indian Upper Water (IUW)</w:t>
            </w:r>
          </w:p>
        </w:tc>
      </w:tr>
      <w:tr w:rsidR="00062A43" w:rsidRPr="007059C3" w14:paraId="711211A7" w14:textId="77777777" w:rsidTr="00672D86"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28D52" w14:textId="77777777" w:rsidR="00062A43" w:rsidRPr="007059C3" w:rsidRDefault="00062A43" w:rsidP="00672D86">
            <w:pPr>
              <w:pStyle w:val="Normal1"/>
              <w:widowControl w:val="0"/>
              <w:ind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225 - 950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457C3" w14:textId="77777777" w:rsidR="00062A43" w:rsidRPr="007059C3" w:rsidRDefault="00062A43" w:rsidP="00672D86">
            <w:pPr>
              <w:pStyle w:val="Normal1"/>
              <w:widowControl w:val="0"/>
              <w:ind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12.00 - 5.87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78692" w14:textId="77777777" w:rsidR="00062A43" w:rsidRPr="007059C3" w:rsidRDefault="00062A43" w:rsidP="00672D86">
            <w:pPr>
              <w:pStyle w:val="Normal1"/>
              <w:widowControl w:val="0"/>
              <w:ind w:right="6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34.73 - 35.00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24164" w14:textId="77777777" w:rsidR="00062A43" w:rsidRPr="007059C3" w:rsidRDefault="00062A43" w:rsidP="00672D86">
            <w:pPr>
              <w:pStyle w:val="Normal1"/>
              <w:widowControl w:val="0"/>
              <w:ind w:right="-21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1.86 - 2.11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7590" w14:textId="77777777" w:rsidR="00062A43" w:rsidRPr="007059C3" w:rsidRDefault="00062A43" w:rsidP="00672D86">
            <w:pPr>
              <w:pStyle w:val="Normal1"/>
              <w:widowControl w:val="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Indian Central Water (ICW)</w:t>
            </w:r>
          </w:p>
        </w:tc>
      </w:tr>
      <w:tr w:rsidR="00062A43" w:rsidRPr="007059C3" w14:paraId="5EC978AC" w14:textId="77777777" w:rsidTr="00672D86"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C313F" w14:textId="77777777" w:rsidR="00062A43" w:rsidRPr="007059C3" w:rsidRDefault="00062A43" w:rsidP="00672D86">
            <w:pPr>
              <w:pStyle w:val="Normal1"/>
              <w:widowControl w:val="0"/>
              <w:ind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950 - 1300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A2835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5.87 – 4.76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56FC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34.73 – 34.79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E7FDB" w14:textId="77777777" w:rsidR="00062A43" w:rsidRPr="007059C3" w:rsidRDefault="00062A43" w:rsidP="00672D86">
            <w:pPr>
              <w:pStyle w:val="Normal1"/>
              <w:widowControl w:val="0"/>
              <w:ind w:right="-21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2.11 - 2.37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EEEA" w14:textId="77777777" w:rsidR="00062A43" w:rsidRPr="007059C3" w:rsidRDefault="00062A43" w:rsidP="00672D86">
            <w:pPr>
              <w:pStyle w:val="Normal1"/>
              <w:widowControl w:val="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 xml:space="preserve">Antarctic Intermediate Water (AAIW) </w:t>
            </w:r>
            <w:sdt>
              <w:sdtPr>
                <w:rPr>
                  <w:rFonts w:asciiTheme="minorHAnsi" w:hAnsiTheme="minorHAnsi" w:cstheme="minorHAnsi"/>
                </w:rPr>
                <w:tag w:val="goog_rdk_0"/>
                <w:id w:val="268992867"/>
              </w:sdtPr>
              <w:sdtContent>
                <w:r w:rsidRPr="007059C3">
                  <w:rPr>
                    <w:rFonts w:asciiTheme="minorHAnsi" w:eastAsia="Cardo" w:hAnsiTheme="minorHAnsi" w:cstheme="minorHAnsi"/>
                    <w:sz w:val="20"/>
                    <w:szCs w:val="20"/>
                  </w:rPr>
                  <w:t>→</w:t>
                </w:r>
              </w:sdtContent>
            </w:sdt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 xml:space="preserve"> Microorganisme samples collected at this layer (1000 meter)</w:t>
            </w:r>
          </w:p>
        </w:tc>
      </w:tr>
      <w:tr w:rsidR="00062A43" w:rsidRPr="007059C3" w14:paraId="2FFDCEC2" w14:textId="77777777" w:rsidTr="00672D86"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74D60" w14:textId="77777777" w:rsidR="00062A43" w:rsidRPr="007059C3" w:rsidRDefault="00062A43" w:rsidP="00672D86">
            <w:pPr>
              <w:pStyle w:val="Normal1"/>
              <w:widowControl w:val="0"/>
              <w:ind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1300 - 3800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0557B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4.76 - 0.97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C4865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34.72 - 34.79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21612" w14:textId="77777777" w:rsidR="00062A43" w:rsidRPr="007059C3" w:rsidRDefault="00062A43" w:rsidP="00672D86">
            <w:pPr>
              <w:pStyle w:val="Normal1"/>
              <w:widowControl w:val="0"/>
              <w:ind w:right="-21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2.37 - 5.42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5800A" w14:textId="77777777" w:rsidR="00062A43" w:rsidRPr="007059C3" w:rsidRDefault="00062A43" w:rsidP="00672D86">
            <w:pPr>
              <w:pStyle w:val="Normal1"/>
              <w:widowControl w:val="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Indian Deep Water (IDW)</w:t>
            </w:r>
          </w:p>
        </w:tc>
      </w:tr>
      <w:tr w:rsidR="00062A43" w:rsidRPr="007059C3" w14:paraId="31DBA8DE" w14:textId="77777777" w:rsidTr="00672D86">
        <w:trPr>
          <w:trHeight w:val="193"/>
        </w:trPr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1BB20" w14:textId="77777777" w:rsidR="00062A43" w:rsidRPr="007059C3" w:rsidRDefault="00062A43" w:rsidP="00672D86">
            <w:pPr>
              <w:pStyle w:val="Normal1"/>
              <w:widowControl w:val="0"/>
              <w:ind w:right="-68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3800 - 4000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47B83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0.97 - 0.90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335F8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34.72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A3BCC" w14:textId="77777777" w:rsidR="00062A43" w:rsidRPr="007059C3" w:rsidRDefault="00062A43" w:rsidP="00672D86">
            <w:pPr>
              <w:pStyle w:val="Normal1"/>
              <w:widowControl w:val="0"/>
              <w:ind w:right="-21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5.42 - 5.50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4A646" w14:textId="77777777" w:rsidR="00062A43" w:rsidRPr="007059C3" w:rsidRDefault="00062A43" w:rsidP="00672D86">
            <w:pPr>
              <w:pStyle w:val="Normal1"/>
              <w:widowControl w:val="0"/>
              <w:jc w:val="center"/>
              <w:rPr>
                <w:rFonts w:asciiTheme="minorHAnsi" w:eastAsia="Palatino Linotype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Palatino Linotype" w:hAnsiTheme="minorHAnsi" w:cstheme="minorHAnsi"/>
                <w:sz w:val="20"/>
                <w:szCs w:val="20"/>
              </w:rPr>
              <w:t>Antartic Bottom Water (AABW)</w:t>
            </w:r>
          </w:p>
        </w:tc>
      </w:tr>
    </w:tbl>
    <w:p w14:paraId="52EA1EFE" w14:textId="77777777" w:rsidR="00062A43" w:rsidRPr="007059C3" w:rsidRDefault="00062A43" w:rsidP="00062A43">
      <w:pPr>
        <w:pStyle w:val="SNSynopsisTOC"/>
        <w:spacing w:after="240"/>
        <w:jc w:val="left"/>
        <w:rPr>
          <w:b/>
          <w:bCs/>
        </w:rPr>
      </w:pPr>
    </w:p>
    <w:p w14:paraId="7AB3E803" w14:textId="77777777" w:rsidR="00062A43" w:rsidRPr="007059C3" w:rsidRDefault="00062A43" w:rsidP="00062A43">
      <w:pPr>
        <w:spacing w:after="0"/>
        <w:jc w:val="left"/>
        <w:rPr>
          <w:b/>
          <w:bCs/>
        </w:rPr>
      </w:pPr>
      <w:r w:rsidRPr="007059C3">
        <w:rPr>
          <w:b/>
          <w:bCs/>
        </w:rPr>
        <w:br w:type="page"/>
      </w:r>
    </w:p>
    <w:p w14:paraId="62D8B0F3" w14:textId="77777777" w:rsidR="00062A43" w:rsidRPr="007059C3" w:rsidRDefault="00062A43" w:rsidP="00062A43">
      <w:pPr>
        <w:pStyle w:val="Heading1"/>
        <w:rPr>
          <w:b w:val="0"/>
          <w:bCs/>
        </w:rPr>
      </w:pPr>
      <w:r w:rsidRPr="007059C3">
        <w:lastRenderedPageBreak/>
        <w:t xml:space="preserve">Table S2. </w:t>
      </w:r>
      <w:r w:rsidRPr="007059C3">
        <w:rPr>
          <w:b w:val="0"/>
          <w:bCs/>
        </w:rPr>
        <w:t xml:space="preserve">Final data set for </w:t>
      </w:r>
      <w:proofErr w:type="spellStart"/>
      <w:r w:rsidRPr="007059C3">
        <w:rPr>
          <w:b w:val="0"/>
          <w:bCs/>
        </w:rPr>
        <w:t>phylogenomics</w:t>
      </w:r>
      <w:proofErr w:type="spellEnd"/>
      <w:r w:rsidRPr="007059C3">
        <w:rPr>
          <w:b w:val="0"/>
          <w:bCs/>
        </w:rPr>
        <w:t xml:space="preserve">, </w:t>
      </w:r>
      <w:proofErr w:type="spellStart"/>
      <w:r w:rsidRPr="007059C3">
        <w:rPr>
          <w:b w:val="0"/>
          <w:bCs/>
        </w:rPr>
        <w:t>pangenomics</w:t>
      </w:r>
      <w:proofErr w:type="spellEnd"/>
      <w:r w:rsidRPr="007059C3">
        <w:rPr>
          <w:b w:val="0"/>
          <w:bCs/>
        </w:rPr>
        <w:t>, and genomic island analysis.</w:t>
      </w:r>
    </w:p>
    <w:tbl>
      <w:tblPr>
        <w:tblW w:w="946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5"/>
        <w:gridCol w:w="5255"/>
        <w:gridCol w:w="3016"/>
      </w:tblGrid>
      <w:tr w:rsidR="00062A43" w:rsidRPr="007059C3" w14:paraId="0E189B37" w14:textId="77777777" w:rsidTr="00672D86">
        <w:trPr>
          <w:trHeight w:val="288"/>
        </w:trPr>
        <w:tc>
          <w:tcPr>
            <w:tcW w:w="119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094FD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Number</w:t>
            </w:r>
          </w:p>
        </w:tc>
        <w:tc>
          <w:tcPr>
            <w:tcW w:w="525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48C4B8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Strain</w:t>
            </w:r>
          </w:p>
        </w:tc>
        <w:tc>
          <w:tcPr>
            <w:tcW w:w="301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AFA9F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GenBank Accession Number</w:t>
            </w:r>
          </w:p>
        </w:tc>
      </w:tr>
      <w:tr w:rsidR="00062A43" w:rsidRPr="007059C3" w14:paraId="516EA37D" w14:textId="77777777" w:rsidTr="00672D86">
        <w:trPr>
          <w:trHeight w:val="288"/>
        </w:trPr>
        <w:tc>
          <w:tcPr>
            <w:tcW w:w="119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0733B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25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57F029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flexa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JT4</w:t>
            </w:r>
          </w:p>
        </w:tc>
        <w:tc>
          <w:tcPr>
            <w:tcW w:w="301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A5385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color w:val="424242"/>
                <w:sz w:val="20"/>
                <w:szCs w:val="20"/>
              </w:rPr>
              <w:t>CP110484.1</w:t>
            </w:r>
          </w:p>
        </w:tc>
      </w:tr>
      <w:tr w:rsidR="00062A43" w:rsidRPr="007059C3" w14:paraId="32249472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82DC5C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4C891D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bookmarkStart w:id="0" w:name="_heading=h.dhjoaqf08gwg" w:colFirst="0" w:colLast="0"/>
            <w:bookmarkEnd w:id="0"/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filamentosa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Hbe603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35199F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GCA_000972245.3</w:t>
            </w:r>
          </w:p>
        </w:tc>
      </w:tr>
      <w:tr w:rsidR="00062A43" w:rsidRPr="007059C3" w14:paraId="77DCE91F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5FAF48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D43D2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koreensis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FS-1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3A5BB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GCA_022646885.1</w:t>
            </w:r>
          </w:p>
        </w:tc>
      </w:tr>
      <w:tr w:rsidR="00062A43" w:rsidRPr="007059C3" w14:paraId="05EBD778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8373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9ACA4B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megaterium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H2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4F513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GCA_017352315.1</w:t>
            </w:r>
          </w:p>
        </w:tc>
      </w:tr>
      <w:tr w:rsidR="00062A43" w:rsidRPr="007059C3" w14:paraId="7A4C2C24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B5CF51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DF1D29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aryabhattai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LAD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6E735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GCA_017743055.1</w:t>
            </w:r>
          </w:p>
        </w:tc>
      </w:tr>
      <w:tr w:rsidR="00062A43" w:rsidRPr="007059C3" w14:paraId="675DA1CB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46695F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454AF0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flexa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QDU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58A27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GCA_005577315.1</w:t>
            </w:r>
          </w:p>
        </w:tc>
      </w:tr>
      <w:tr w:rsidR="00062A43" w:rsidRPr="007059C3" w14:paraId="0C6D142A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14DE89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A9F5ED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megaterium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Mes11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4C5BDE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GCA_013458535.1</w:t>
            </w:r>
          </w:p>
        </w:tc>
      </w:tr>
      <w:tr w:rsidR="00062A43" w:rsidRPr="007059C3" w14:paraId="3F8CEBFF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AB51CC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6DCC59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flexa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DMP08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456DA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GCA_021441905.1</w:t>
            </w:r>
          </w:p>
        </w:tc>
      </w:tr>
      <w:tr w:rsidR="00062A43" w:rsidRPr="007059C3" w14:paraId="382C4BA8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467C4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1AF6E0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megaterium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BHS1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7DE0F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GCA_015582655.1</w:t>
            </w:r>
          </w:p>
        </w:tc>
      </w:tr>
      <w:tr w:rsidR="00062A43" w:rsidRPr="007059C3" w14:paraId="52967A43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5F436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A971F3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sp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J2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856593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GCA_020790095.1</w:t>
            </w:r>
          </w:p>
        </w:tc>
      </w:tr>
      <w:tr w:rsidR="00062A43" w:rsidRPr="007059C3" w14:paraId="4E3C6BAB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DD4F9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42DF8B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aryabhattai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NM1_A2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86BE38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GCA_019968665.1</w:t>
            </w:r>
          </w:p>
        </w:tc>
      </w:tr>
      <w:tr w:rsidR="00062A43" w:rsidRPr="007059C3" w14:paraId="69723D87" w14:textId="77777777" w:rsidTr="00672D86">
        <w:trPr>
          <w:trHeight w:val="452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6C96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1C529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aryabhattai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K13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6361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GCA_002688605.1</w:t>
            </w:r>
          </w:p>
        </w:tc>
      </w:tr>
      <w:tr w:rsidR="00062A43" w:rsidRPr="007059C3" w14:paraId="080D5D71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F5436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E723D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veravalensis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SGD-V-76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40BE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GCA_001457055.1</w:t>
            </w:r>
          </w:p>
        </w:tc>
      </w:tr>
      <w:tr w:rsidR="00062A43" w:rsidRPr="007059C3" w14:paraId="6650794F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6762C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0305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abyssalis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DSM 25875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B7DA8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GCA_002019595.1</w:t>
            </w:r>
          </w:p>
        </w:tc>
      </w:tr>
      <w:tr w:rsidR="00062A43" w:rsidRPr="007059C3" w14:paraId="1B8C5D41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ABF6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D2430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endophytica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3617_2C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21C80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GCA_003269955.1</w:t>
            </w:r>
          </w:p>
        </w:tc>
      </w:tr>
      <w:tr w:rsidR="00062A43" w:rsidRPr="007059C3" w14:paraId="0B91B27A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238BD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7985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P. taiwanensis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CGMCC 1.12698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CB1E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GCA_014638355.1</w:t>
            </w:r>
          </w:p>
        </w:tc>
      </w:tr>
      <w:tr w:rsidR="00062A43" w:rsidRPr="007059C3" w14:paraId="107598EB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8B7B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C55E0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B. pumilus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145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731FE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GCA_003431975.1</w:t>
            </w:r>
          </w:p>
        </w:tc>
      </w:tr>
      <w:tr w:rsidR="00062A43" w:rsidRPr="007059C3" w14:paraId="28086EAC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8395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C09B5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B.australimaris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B28A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D357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GCA_018200265.1</w:t>
            </w:r>
          </w:p>
        </w:tc>
      </w:tr>
      <w:tr w:rsidR="00062A43" w:rsidRPr="007059C3" w14:paraId="6C6AA523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738E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FFBD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B. zhangzhouensis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BB33-1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CEDC7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GCA_023507735.1</w:t>
            </w:r>
          </w:p>
        </w:tc>
      </w:tr>
      <w:tr w:rsidR="00062A43" w:rsidRPr="007059C3" w14:paraId="5E0F1CC9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E123F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ECF55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B xiamenesis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VV3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4BE8D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GCA_001857925.1</w:t>
            </w:r>
          </w:p>
        </w:tc>
      </w:tr>
      <w:tr w:rsidR="00062A43" w:rsidRPr="007059C3" w14:paraId="35C5337E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24B6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D1DDA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B. subtilis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168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15D4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GCA_000009045.1</w:t>
            </w:r>
          </w:p>
        </w:tc>
      </w:tr>
      <w:tr w:rsidR="00062A43" w:rsidRPr="007059C3" w14:paraId="0E43BD9C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53B91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B1EDE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Sutcliffiella cohnii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DSM 6307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E16C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GCA_002250055.1</w:t>
            </w:r>
          </w:p>
        </w:tc>
      </w:tr>
      <w:tr w:rsidR="00062A43" w:rsidRPr="004627C6" w14:paraId="313B9884" w14:textId="77777777" w:rsidTr="00672D86">
        <w:trPr>
          <w:trHeight w:val="288"/>
        </w:trPr>
        <w:tc>
          <w:tcPr>
            <w:tcW w:w="119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57CDC730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0C5F5B26" w14:textId="77777777" w:rsidR="00062A43" w:rsidRPr="007059C3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Sphingobium lactosutens </w:t>
            </w: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FXH-122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1388B0F" w14:textId="77777777" w:rsidR="00062A43" w:rsidRPr="004627C6" w:rsidRDefault="00062A43" w:rsidP="00672D86">
            <w:pPr>
              <w:pStyle w:val="Normal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059C3">
              <w:rPr>
                <w:rFonts w:asciiTheme="minorHAnsi" w:eastAsia="Times New Roman" w:hAnsiTheme="minorHAnsi" w:cstheme="minorHAnsi"/>
                <w:sz w:val="20"/>
                <w:szCs w:val="20"/>
              </w:rPr>
              <w:t>GCA_020781845.1</w:t>
            </w:r>
          </w:p>
        </w:tc>
      </w:tr>
    </w:tbl>
    <w:p w14:paraId="5656C02A" w14:textId="77777777" w:rsidR="00062A43" w:rsidRDefault="00062A43" w:rsidP="00062A43">
      <w:pPr>
        <w:pStyle w:val="SNSynopsisTOC"/>
        <w:spacing w:after="240"/>
        <w:jc w:val="left"/>
        <w:rPr>
          <w:b/>
          <w:bCs/>
        </w:rPr>
      </w:pPr>
    </w:p>
    <w:p w14:paraId="24FBBF57" w14:textId="65DB1947" w:rsidR="00C7325A" w:rsidRPr="00253AAE" w:rsidRDefault="00C7325A" w:rsidP="00062A43">
      <w:pPr>
        <w:spacing w:after="0"/>
        <w:jc w:val="left"/>
        <w:rPr>
          <w:rFonts w:ascii="Times New Roman" w:hAnsi="Times New Roman"/>
          <w:b/>
        </w:rPr>
      </w:pPr>
    </w:p>
    <w:sectPr w:rsidR="00C7325A" w:rsidRPr="00253AAE" w:rsidSect="00CC0B5C">
      <w:footerReference w:type="even" r:id="rId9"/>
      <w:footerReference w:type="default" r:id="rId10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8EC14" w14:textId="77777777" w:rsidR="00C868A9" w:rsidRDefault="00C868A9">
      <w:pPr>
        <w:spacing w:after="0"/>
      </w:pPr>
      <w:r>
        <w:separator/>
      </w:r>
    </w:p>
  </w:endnote>
  <w:endnote w:type="continuationSeparator" w:id="0">
    <w:p w14:paraId="73203EBC" w14:textId="77777777" w:rsidR="00C868A9" w:rsidRDefault="00C868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rdo">
    <w:altName w:val="Calibri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9C431" w14:textId="77777777" w:rsidR="009E6754" w:rsidRDefault="00062A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0685F0C" w14:textId="77777777" w:rsidR="009E6754" w:rsidRDefault="009E67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E0843" w14:textId="77777777" w:rsidR="009E6754" w:rsidRDefault="00062A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B8FC608" w14:textId="77777777" w:rsidR="009E6754" w:rsidRDefault="009E67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9F29F" w14:textId="77777777" w:rsidR="00C868A9" w:rsidRDefault="00C868A9">
      <w:pPr>
        <w:spacing w:after="0"/>
      </w:pPr>
      <w:r>
        <w:separator/>
      </w:r>
    </w:p>
  </w:footnote>
  <w:footnote w:type="continuationSeparator" w:id="0">
    <w:p w14:paraId="372C7B3E" w14:textId="77777777" w:rsidR="00C868A9" w:rsidRDefault="00C868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F4"/>
    <w:rsid w:val="00062A43"/>
    <w:rsid w:val="0008200B"/>
    <w:rsid w:val="000A77DC"/>
    <w:rsid w:val="00253AAE"/>
    <w:rsid w:val="00614EF4"/>
    <w:rsid w:val="006F0CB6"/>
    <w:rsid w:val="007059C3"/>
    <w:rsid w:val="00707261"/>
    <w:rsid w:val="008176F4"/>
    <w:rsid w:val="008C4D05"/>
    <w:rsid w:val="00925CE9"/>
    <w:rsid w:val="0095164C"/>
    <w:rsid w:val="009E6754"/>
    <w:rsid w:val="00A52306"/>
    <w:rsid w:val="00A970F1"/>
    <w:rsid w:val="00C7325A"/>
    <w:rsid w:val="00C868A9"/>
    <w:rsid w:val="00CC0B5C"/>
    <w:rsid w:val="00EB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9118"/>
  <w15:chartTrackingRefBased/>
  <w15:docId w15:val="{B7952BD0-A1E3-41D6-A9EC-872794F5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A43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A43"/>
    <w:pPr>
      <w:spacing w:after="160" w:line="259" w:lineRule="auto"/>
      <w:jc w:val="left"/>
      <w:outlineLvl w:val="0"/>
    </w:pPr>
    <w:rPr>
      <w:rFonts w:ascii="Calibri" w:eastAsia="Calibri" w:hAnsi="Calibri" w:cs="Calibri"/>
      <w:b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A43"/>
    <w:rPr>
      <w:rFonts w:ascii="Calibri" w:eastAsia="Calibri" w:hAnsi="Calibri" w:cs="Calibri"/>
      <w:b/>
      <w:sz w:val="24"/>
      <w:szCs w:val="20"/>
      <w:lang w:val="en-US" w:eastAsia="en-GB"/>
    </w:rPr>
  </w:style>
  <w:style w:type="paragraph" w:customStyle="1" w:styleId="SNSynopsisTOC">
    <w:name w:val="SN_Synopsis_TOC"/>
    <w:basedOn w:val="Normal"/>
    <w:rsid w:val="00062A43"/>
    <w:pPr>
      <w:spacing w:line="480" w:lineRule="auto"/>
    </w:pPr>
  </w:style>
  <w:style w:type="paragraph" w:styleId="Footer">
    <w:name w:val="footer"/>
    <w:basedOn w:val="Normal"/>
    <w:link w:val="FooterChar"/>
    <w:rsid w:val="00062A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62A43"/>
    <w:rPr>
      <w:rFonts w:ascii="Times" w:eastAsia="Times New Roman" w:hAnsi="Times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062A43"/>
  </w:style>
  <w:style w:type="paragraph" w:customStyle="1" w:styleId="Normal1">
    <w:name w:val="Normal1"/>
    <w:qFormat/>
    <w:rsid w:val="00062A43"/>
    <w:rPr>
      <w:rFonts w:ascii="Calibri" w:eastAsia="Calibri" w:hAnsi="Calibri" w:cs="Calibri"/>
      <w:noProof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Steven</dc:creator>
  <cp:keywords/>
  <dc:description/>
  <cp:lastModifiedBy>Collegos Schoters</cp:lastModifiedBy>
  <cp:revision>2</cp:revision>
  <dcterms:created xsi:type="dcterms:W3CDTF">2024-11-25T07:09:00Z</dcterms:created>
  <dcterms:modified xsi:type="dcterms:W3CDTF">2024-11-25T07:09:00Z</dcterms:modified>
</cp:coreProperties>
</file>