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AB5" w:rsidRDefault="006A048C" w:rsidP="006A048C">
      <w:pPr>
        <w:widowControl/>
        <w:wordWrap/>
        <w:autoSpaceDE/>
        <w:autoSpaceDN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4B4917" wp14:editId="613FB445">
                <wp:simplePos x="0" y="0"/>
                <wp:positionH relativeFrom="column">
                  <wp:posOffset>111125</wp:posOffset>
                </wp:positionH>
                <wp:positionV relativeFrom="paragraph">
                  <wp:posOffset>4505739</wp:posOffset>
                </wp:positionV>
                <wp:extent cx="5708650" cy="635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8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95AB5" w:rsidRPr="00095AB5" w:rsidRDefault="00095AB5" w:rsidP="00095AB5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 w:rsidRPr="00095AB5">
                              <w:rPr>
                                <w:rFonts w:ascii="Times New Roman" w:hAnsi="Times New Roman" w:cs="Times New Roman"/>
                              </w:rPr>
                              <w:t>Figure S</w:t>
                            </w:r>
                            <w:r w:rsidRPr="00095AB5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095AB5">
                              <w:rPr>
                                <w:rFonts w:ascii="Times New Roman" w:hAnsi="Times New Roman" w:cs="Times New Roman"/>
                              </w:rPr>
                              <w:instrText xml:space="preserve"> SEQ Figure \* ARABIC </w:instrText>
                            </w:r>
                            <w:r w:rsidRPr="00095AB5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 w:rsidR="00A01DC6">
                              <w:rPr>
                                <w:rFonts w:ascii="Times New Roman" w:hAnsi="Times New Roman" w:cs="Times New Roman"/>
                                <w:noProof/>
                              </w:rPr>
                              <w:t>1</w:t>
                            </w:r>
                            <w:r w:rsidRPr="00095AB5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r w:rsidRPr="00095AB5">
                              <w:rPr>
                                <w:rFonts w:ascii="Times New Roman" w:hAnsi="Times New Roman" w:cs="Times New Roman"/>
                              </w:rPr>
                              <w:t xml:space="preserve">. The sequencing depth and coverage map for Chloroplast genome of </w:t>
                            </w:r>
                            <w:r w:rsidRPr="00095AB5">
                              <w:rPr>
                                <w:rFonts w:ascii="Times New Roman" w:hAnsi="Times New Roman" w:cs="Times New Roman"/>
                                <w:i/>
                              </w:rPr>
                              <w:t>O. filicicola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4B491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8.75pt;margin-top:354.8pt;width:449.5pt;height: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" stroked="f">
                <v:textbox style="mso-fit-shape-to-text:t" inset="0,0,0,0">
                  <w:txbxContent>
                    <w:p w:rsidR="00095AB5" w:rsidRPr="00095AB5" w:rsidRDefault="00095AB5" w:rsidP="00095AB5">
                      <w:pPr>
                        <w:pStyle w:val="a3"/>
                        <w:rPr>
                          <w:rFonts w:ascii="Times New Roman" w:hAnsi="Times New Roman" w:cs="Times New Roman"/>
                          <w:noProof/>
                        </w:rPr>
                      </w:pPr>
                      <w:r w:rsidRPr="00095AB5">
                        <w:rPr>
                          <w:rFonts w:ascii="Times New Roman" w:hAnsi="Times New Roman" w:cs="Times New Roman"/>
                        </w:rPr>
                        <w:t>Figure S</w:t>
                      </w:r>
                      <w:r w:rsidRPr="00095AB5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095AB5">
                        <w:rPr>
                          <w:rFonts w:ascii="Times New Roman" w:hAnsi="Times New Roman" w:cs="Times New Roman"/>
                        </w:rPr>
                        <w:instrText xml:space="preserve"> SEQ Figure \* ARABIC </w:instrText>
                      </w:r>
                      <w:r w:rsidRPr="00095AB5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 w:rsidR="00A01DC6">
                        <w:rPr>
                          <w:rFonts w:ascii="Times New Roman" w:hAnsi="Times New Roman" w:cs="Times New Roman"/>
                          <w:noProof/>
                        </w:rPr>
                        <w:t>1</w:t>
                      </w:r>
                      <w:r w:rsidRPr="00095AB5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r w:rsidRPr="00095AB5">
                        <w:rPr>
                          <w:rFonts w:ascii="Times New Roman" w:hAnsi="Times New Roman" w:cs="Times New Roman"/>
                        </w:rPr>
                        <w:t xml:space="preserve">. The sequencing depth and coverage map for Chloroplast genome of </w:t>
                      </w:r>
                      <w:r w:rsidRPr="00095AB5">
                        <w:rPr>
                          <w:rFonts w:ascii="Times New Roman" w:hAnsi="Times New Roman" w:cs="Times New Roman"/>
                          <w:i/>
                        </w:rPr>
                        <w:t>O. filicicola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2FEA" w:rsidRPr="00095AB5">
        <w:rPr>
          <w:noProof/>
        </w:rPr>
        <w:drawing>
          <wp:inline distT="0" distB="0" distL="0" distR="0">
            <wp:extent cx="4225430" cy="439200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SC\Analysis\Orobanche\ESK24-005\2_Plastome\Draw\depth_distributio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430" cy="43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5AB5">
        <w:br w:type="page"/>
      </w:r>
    </w:p>
    <w:p w:rsidR="00B72FEA" w:rsidRDefault="00095AB5" w:rsidP="006A048C">
      <w:pPr>
        <w:keepNext/>
        <w:widowControl/>
        <w:wordWrap/>
        <w:autoSpaceDE/>
        <w:autoSpaceDN/>
        <w:jc w:val="center"/>
      </w:pPr>
      <w:r w:rsidRPr="00095AB5">
        <w:rPr>
          <w:noProof/>
        </w:rPr>
        <w:lastRenderedPageBreak/>
        <w:drawing>
          <wp:inline distT="0" distB="0" distL="0" distR="0">
            <wp:extent cx="4200696" cy="579600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SC\Analysis\Orobanche\ESK24-005\4_mitome\Draw\1\Chromosome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696" cy="57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FEA" w:rsidRDefault="00B72FEA" w:rsidP="00B72FEA">
      <w:pPr>
        <w:pStyle w:val="a3"/>
      </w:pPr>
      <w:r>
        <w:t>Figure S</w:t>
      </w:r>
      <w:r w:rsidR="0014361E">
        <w:fldChar w:fldCharType="begin"/>
      </w:r>
      <w:r w:rsidR="0014361E">
        <w:instrText xml:space="preserve"> SEQ Figure \* ARABIC </w:instrText>
      </w:r>
      <w:r w:rsidR="0014361E">
        <w:fldChar w:fldCharType="separate"/>
      </w:r>
      <w:r w:rsidR="00A01DC6">
        <w:rPr>
          <w:noProof/>
        </w:rPr>
        <w:t>2</w:t>
      </w:r>
      <w:r w:rsidR="0014361E">
        <w:rPr>
          <w:noProof/>
        </w:rPr>
        <w:fldChar w:fldCharType="end"/>
      </w:r>
      <w:r>
        <w:t xml:space="preserve">. </w:t>
      </w:r>
      <w:r w:rsidRPr="00095AB5">
        <w:rPr>
          <w:rFonts w:ascii="Times New Roman" w:hAnsi="Times New Roman" w:cs="Times New Roman"/>
        </w:rPr>
        <w:t xml:space="preserve">The sequencing depth and coverage map for </w:t>
      </w:r>
      <w:r>
        <w:rPr>
          <w:rFonts w:ascii="Times New Roman" w:hAnsi="Times New Roman" w:cs="Times New Roman"/>
        </w:rPr>
        <w:t>mitochondrial</w:t>
      </w:r>
      <w:r w:rsidRPr="00095AB5">
        <w:rPr>
          <w:rFonts w:ascii="Times New Roman" w:hAnsi="Times New Roman" w:cs="Times New Roman"/>
        </w:rPr>
        <w:t xml:space="preserve"> genome of </w:t>
      </w:r>
      <w:r w:rsidRPr="00095AB5">
        <w:rPr>
          <w:rFonts w:ascii="Times New Roman" w:hAnsi="Times New Roman" w:cs="Times New Roman"/>
          <w:i/>
        </w:rPr>
        <w:t>O. filicicola</w:t>
      </w:r>
    </w:p>
    <w:p w:rsidR="00095AB5" w:rsidRDefault="00095AB5">
      <w:pPr>
        <w:widowControl/>
        <w:wordWrap/>
        <w:autoSpaceDE/>
        <w:autoSpaceDN/>
      </w:pPr>
      <w:r>
        <w:br w:type="page"/>
      </w:r>
    </w:p>
    <w:p w:rsidR="002B4614" w:rsidRDefault="002B4614" w:rsidP="0014600A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7AE2A4" wp14:editId="03557B95">
                <wp:simplePos x="0" y="0"/>
                <wp:positionH relativeFrom="column">
                  <wp:posOffset>0</wp:posOffset>
                </wp:positionH>
                <wp:positionV relativeFrom="paragraph">
                  <wp:posOffset>6967938</wp:posOffset>
                </wp:positionV>
                <wp:extent cx="5939790" cy="63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7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B4614" w:rsidRPr="002B4614" w:rsidRDefault="002B4614" w:rsidP="002B4614">
                            <w:pPr>
                              <w:pStyle w:val="a3"/>
                              <w:rPr>
                                <w:noProof/>
                              </w:rPr>
                            </w:pPr>
                            <w:r>
                              <w:t>Figure S</w:t>
                            </w:r>
                            <w:r w:rsidR="00101FD2">
                              <w:fldChar w:fldCharType="begin"/>
                            </w:r>
                            <w:r w:rsidR="00101FD2">
                              <w:instrText xml:space="preserve"> SEQ Figure \* ARABIC </w:instrText>
                            </w:r>
                            <w:r w:rsidR="00101FD2">
                              <w:fldChar w:fldCharType="separate"/>
                            </w:r>
                            <w:r w:rsidR="00A01DC6">
                              <w:rPr>
                                <w:noProof/>
                              </w:rPr>
                              <w:t>3</w:t>
                            </w:r>
                            <w:r w:rsidR="00101FD2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. </w:t>
                            </w:r>
                            <w:r w:rsidR="00373B36" w:rsidRPr="00373B36">
                              <w:t>Analysis of simple sequence repeats (SSRs) in the chloroplast genomes of nine Orobanchaceae species. A. Frequency of different types of SSRs. B Number of six types of SSRs.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AE2A4" id="Text Box 2" o:spid="_x0000_s1027" type="#_x0000_t202" style="position:absolute;left:0;text-align:left;margin-left:0;margin-top:548.65pt;width:467.7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" stroked="f">
                <v:textbox style="mso-fit-shape-to-text:t" inset="0,0,0,0">
                  <w:txbxContent>
                    <w:p w:rsidR="002B4614" w:rsidRPr="002B4614" w:rsidRDefault="002B4614" w:rsidP="002B4614">
                      <w:pPr>
                        <w:pStyle w:val="a3"/>
                        <w:rPr>
                          <w:noProof/>
                        </w:rPr>
                      </w:pPr>
                      <w:r>
                        <w:t>Figure S</w:t>
                      </w:r>
                      <w:r w:rsidR="00101FD2">
                        <w:fldChar w:fldCharType="begin"/>
                      </w:r>
                      <w:r w:rsidR="00101FD2">
                        <w:instrText xml:space="preserve"> SEQ Figure \* ARABIC </w:instrText>
                      </w:r>
                      <w:r w:rsidR="00101FD2">
                        <w:fldChar w:fldCharType="separate"/>
                      </w:r>
                      <w:r w:rsidR="00A01DC6">
                        <w:rPr>
                          <w:noProof/>
                        </w:rPr>
                        <w:t>3</w:t>
                      </w:r>
                      <w:r w:rsidR="00101FD2">
                        <w:rPr>
                          <w:noProof/>
                        </w:rPr>
                        <w:fldChar w:fldCharType="end"/>
                      </w:r>
                      <w:r>
                        <w:t xml:space="preserve">. </w:t>
                      </w:r>
                      <w:r w:rsidR="00373B36" w:rsidRPr="00373B36">
                        <w:t>Analysis of simple sequence repeats (SSRs) in the chloroplast genomes of nine Orobanchaceae species. A. Frequency of different types of SSRs. B Number of six types of SSRs.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B4614">
        <w:rPr>
          <w:noProof/>
        </w:rPr>
        <w:drawing>
          <wp:inline distT="0" distB="0" distL="0" distR="0">
            <wp:extent cx="5292000" cy="6923701"/>
            <wp:effectExtent l="0" t="0" r="444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SC\Analysis\Orobanche\ESK24-005\영문교정\Final.Files_07_November_2024\Formatted Figures\Figure 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692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614" w:rsidRDefault="002B4614">
      <w:pPr>
        <w:widowControl/>
        <w:wordWrap/>
        <w:autoSpaceDE/>
        <w:autoSpaceDN/>
      </w:pPr>
      <w:r>
        <w:br w:type="page"/>
      </w:r>
    </w:p>
    <w:p w:rsidR="002B4614" w:rsidRDefault="002B4614" w:rsidP="00A01DC6">
      <w:pPr>
        <w:keepNext/>
        <w:jc w:val="center"/>
      </w:pPr>
      <w:r w:rsidRPr="002B4614">
        <w:rPr>
          <w:noProof/>
        </w:rPr>
        <w:lastRenderedPageBreak/>
        <w:drawing>
          <wp:inline distT="0" distB="0" distL="0" distR="0">
            <wp:extent cx="5292000" cy="6276901"/>
            <wp:effectExtent l="0" t="0" r="444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SC\Analysis\Orobanche\ESK24-005\영문교정\Final.Files_07_November_2024\Formatted Figures\Figure 3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627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FD7" w:rsidRDefault="002B4614" w:rsidP="002B4614">
      <w:pPr>
        <w:pStyle w:val="a3"/>
      </w:pPr>
      <w:r>
        <w:t>Figure S</w:t>
      </w:r>
      <w:r w:rsidR="00101FD2">
        <w:fldChar w:fldCharType="begin"/>
      </w:r>
      <w:r w:rsidR="00101FD2">
        <w:instrText xml:space="preserve"> SEQ Figure \* ARABIC </w:instrText>
      </w:r>
      <w:r w:rsidR="00101FD2">
        <w:fldChar w:fldCharType="separate"/>
      </w:r>
      <w:r w:rsidR="00A01DC6">
        <w:rPr>
          <w:noProof/>
        </w:rPr>
        <w:t>4</w:t>
      </w:r>
      <w:r w:rsidR="00101FD2">
        <w:rPr>
          <w:noProof/>
        </w:rPr>
        <w:fldChar w:fldCharType="end"/>
      </w:r>
      <w:r>
        <w:t xml:space="preserve">. </w:t>
      </w:r>
      <w:r w:rsidR="0014600A" w:rsidRPr="00373B36">
        <w:t xml:space="preserve">Analysis of simple sequence repeats (SSRs) in the </w:t>
      </w:r>
      <w:r w:rsidR="0014600A">
        <w:t>mitochondria</w:t>
      </w:r>
      <w:r w:rsidR="0014600A" w:rsidRPr="00373B36">
        <w:t xml:space="preserve"> genomes of nine Orobanchaceae species. A. Frequency of different types of SSRs. B Number of six types of SSRs.</w:t>
      </w:r>
    </w:p>
    <w:p w:rsidR="00A01DC6" w:rsidRDefault="00A01DC6">
      <w:pPr>
        <w:widowControl/>
        <w:wordWrap/>
        <w:autoSpaceDE/>
        <w:autoSpaceDN/>
      </w:pPr>
      <w:r>
        <w:br w:type="page"/>
      </w:r>
    </w:p>
    <w:p w:rsidR="00A01DC6" w:rsidRDefault="00A01DC6" w:rsidP="00A01DC6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4F29FF" wp14:editId="6A0AE5BD">
                <wp:simplePos x="0" y="0"/>
                <wp:positionH relativeFrom="column">
                  <wp:posOffset>28575</wp:posOffset>
                </wp:positionH>
                <wp:positionV relativeFrom="paragraph">
                  <wp:posOffset>7800975</wp:posOffset>
                </wp:positionV>
                <wp:extent cx="5648325" cy="635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01DC6" w:rsidRDefault="00A01DC6" w:rsidP="00A01DC6">
                            <w:pPr>
                              <w:pStyle w:val="a3"/>
                              <w:rPr>
                                <w:noProof/>
                              </w:rPr>
                            </w:pPr>
                            <w:r>
                              <w:t>Figure S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5</w:t>
                            </w:r>
                            <w:r>
                              <w:fldChar w:fldCharType="end"/>
                            </w:r>
                            <w:r>
                              <w:t xml:space="preserve">. </w:t>
                            </w:r>
                            <w:r w:rsidRPr="00A01DC6">
                              <w:t xml:space="preserve">Comparison of long repeats </w:t>
                            </w:r>
                            <w:r w:rsidRPr="00373B36">
                              <w:t>in the chloroplast genomes of nine Orobanchaceae species.</w:t>
                            </w:r>
                            <w:r>
                              <w:t xml:space="preserve"> </w:t>
                            </w:r>
                            <w:r w:rsidRPr="00A01DC6">
                              <w:t>a. Number of different types of long repeats. b. Number of repeats of each length.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F29FF" id="Text Box 8" o:spid="_x0000_s1028" type="#_x0000_t202" style="position:absolute;left:0;text-align:left;margin-left:2.25pt;margin-top:614.25pt;width:444.75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" stroked="f">
                <v:textbox style="mso-fit-shape-to-text:t" inset="0,0,0,0">
                  <w:txbxContent>
                    <w:p w:rsidR="00A01DC6" w:rsidRDefault="00A01DC6" w:rsidP="00A01DC6">
                      <w:pPr>
                        <w:pStyle w:val="a3"/>
                        <w:rPr>
                          <w:noProof/>
                        </w:rPr>
                      </w:pPr>
                      <w:r>
                        <w:t>Figure S</w:t>
                      </w:r>
                      <w:r>
                        <w:fldChar w:fldCharType="begin"/>
                      </w:r>
                      <w:r>
                        <w:instrText xml:space="preserve"> SEQ Figure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5</w:t>
                      </w:r>
                      <w:r>
                        <w:fldChar w:fldCharType="end"/>
                      </w:r>
                      <w:r>
                        <w:t xml:space="preserve">. </w:t>
                      </w:r>
                      <w:r w:rsidRPr="00A01DC6">
                        <w:t xml:space="preserve">Comparison of long repeats </w:t>
                      </w:r>
                      <w:r w:rsidRPr="00373B36">
                        <w:t>in the chloroplast genomes of nine Orobanchaceae species.</w:t>
                      </w:r>
                      <w:r>
                        <w:t xml:space="preserve"> </w:t>
                      </w:r>
                      <w:r w:rsidRPr="00A01DC6">
                        <w:t>a. Number of different types of long repeats. b. Number of repeats of each length.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DC6">
        <w:rPr>
          <w:noProof/>
        </w:rPr>
        <w:drawing>
          <wp:inline distT="0" distB="0" distL="0" distR="0">
            <wp:extent cx="5292000" cy="7277318"/>
            <wp:effectExtent l="0" t="0" r="4445" b="0"/>
            <wp:docPr id="7" name="그림 7" descr="C:\Users\user\Downloads\최종본.pdf\크기수정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최종본.pdf\크기수정\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727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C6" w:rsidRDefault="00A01DC6">
      <w:pPr>
        <w:widowControl/>
        <w:wordWrap/>
        <w:autoSpaceDE/>
        <w:autoSpaceDN/>
      </w:pPr>
      <w:r>
        <w:br w:type="page"/>
      </w:r>
    </w:p>
    <w:p w:rsidR="00A01DC6" w:rsidRDefault="00A01DC6" w:rsidP="00A01DC6">
      <w:pPr>
        <w:keepNext/>
        <w:jc w:val="center"/>
      </w:pPr>
      <w:r w:rsidRPr="00A01DC6">
        <w:rPr>
          <w:noProof/>
        </w:rPr>
        <w:lastRenderedPageBreak/>
        <w:drawing>
          <wp:inline distT="0" distB="0" distL="0" distR="0">
            <wp:extent cx="5292000" cy="6695769"/>
            <wp:effectExtent l="0" t="0" r="4445" b="0"/>
            <wp:docPr id="9" name="그림 9" descr="C:\Users\user\Downloads\최종본.pdf\크기수정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최종본.pdf\크기수정\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669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C6" w:rsidRDefault="00A01DC6" w:rsidP="00A01DC6">
      <w:pPr>
        <w:pStyle w:val="a3"/>
        <w:rPr>
          <w:noProof/>
        </w:rPr>
      </w:pPr>
      <w:r>
        <w:t>Figure S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6</w:t>
      </w:r>
      <w:r>
        <w:fldChar w:fldCharType="end"/>
      </w:r>
      <w:r>
        <w:t xml:space="preserve">. </w:t>
      </w:r>
      <w:r w:rsidRPr="00A01DC6">
        <w:t xml:space="preserve">Comparison of long repeats </w:t>
      </w:r>
      <w:r w:rsidRPr="00373B36">
        <w:t xml:space="preserve">in the </w:t>
      </w:r>
      <w:r>
        <w:t>mitochondria</w:t>
      </w:r>
      <w:r w:rsidRPr="00373B36">
        <w:t xml:space="preserve"> genomes of nine Orobanchaceae species.</w:t>
      </w:r>
      <w:r>
        <w:t xml:space="preserve"> </w:t>
      </w:r>
      <w:r w:rsidRPr="00A01DC6">
        <w:t>a. Number of different types of long repeats. b. Number of repeats of each length.</w:t>
      </w:r>
    </w:p>
    <w:p w:rsidR="00A01DC6" w:rsidRPr="00A01DC6" w:rsidRDefault="00A01DC6" w:rsidP="00A01DC6">
      <w:pPr>
        <w:pStyle w:val="a3"/>
        <w:jc w:val="left"/>
      </w:pPr>
    </w:p>
    <w:p w:rsidR="00A01DC6" w:rsidRPr="00A01DC6" w:rsidRDefault="00A01DC6" w:rsidP="00F6139D">
      <w:pPr>
        <w:widowControl/>
        <w:wordWrap/>
        <w:autoSpaceDE/>
        <w:autoSpaceDN/>
        <w:rPr>
          <w:rFonts w:hint="eastAsia"/>
        </w:rPr>
      </w:pPr>
      <w:bookmarkStart w:id="0" w:name="_GoBack"/>
      <w:bookmarkEnd w:id="0"/>
    </w:p>
    <w:sectPr w:rsidR="00A01DC6" w:rsidRPr="00A01DC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FD2" w:rsidRDefault="00101FD2" w:rsidP="00095AB5">
      <w:pPr>
        <w:spacing w:after="0" w:line="240" w:lineRule="auto"/>
      </w:pPr>
      <w:r>
        <w:separator/>
      </w:r>
    </w:p>
  </w:endnote>
  <w:endnote w:type="continuationSeparator" w:id="0">
    <w:p w:rsidR="00101FD2" w:rsidRDefault="00101FD2" w:rsidP="00095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FD2" w:rsidRDefault="00101FD2" w:rsidP="00095AB5">
      <w:pPr>
        <w:spacing w:after="0" w:line="240" w:lineRule="auto"/>
      </w:pPr>
      <w:r>
        <w:separator/>
      </w:r>
    </w:p>
  </w:footnote>
  <w:footnote w:type="continuationSeparator" w:id="0">
    <w:p w:rsidR="00101FD2" w:rsidRDefault="00101FD2" w:rsidP="00095A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614"/>
    <w:rsid w:val="00095AB5"/>
    <w:rsid w:val="00101FD2"/>
    <w:rsid w:val="0014361E"/>
    <w:rsid w:val="0014600A"/>
    <w:rsid w:val="00223384"/>
    <w:rsid w:val="002B4614"/>
    <w:rsid w:val="00373B36"/>
    <w:rsid w:val="003A521A"/>
    <w:rsid w:val="00525C09"/>
    <w:rsid w:val="006A048C"/>
    <w:rsid w:val="007770A6"/>
    <w:rsid w:val="00A01DC6"/>
    <w:rsid w:val="00B72FEA"/>
    <w:rsid w:val="00D479E2"/>
    <w:rsid w:val="00D63B4A"/>
    <w:rsid w:val="00DD14A1"/>
    <w:rsid w:val="00F6139D"/>
    <w:rsid w:val="00F6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5C899"/>
  <w15:chartTrackingRefBased/>
  <w15:docId w15:val="{F395CE1B-7C85-41DA-82A2-47A026ED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B4614"/>
    <w:rPr>
      <w:b/>
      <w:bCs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2B461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2B461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95AB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095AB5"/>
  </w:style>
  <w:style w:type="paragraph" w:styleId="a6">
    <w:name w:val="footer"/>
    <w:basedOn w:val="a"/>
    <w:link w:val="Char1"/>
    <w:uiPriority w:val="99"/>
    <w:unhideWhenUsed/>
    <w:rsid w:val="00095AB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09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2025-01-22T09:30:00Z</dcterms:created>
  <dcterms:modified xsi:type="dcterms:W3CDTF">2025-01-23T08:36:00Z</dcterms:modified>
</cp:coreProperties>
</file>