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9D1F4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9865" cy="4311650"/>
            <wp:effectExtent l="0" t="0" r="3175" b="1270"/>
            <wp:docPr id="1" name="图片 1" descr="BFF_H1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FF_H12-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31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2ABC031">
      <w:pPr>
        <w:spacing w:line="360" w:lineRule="auto"/>
        <w:jc w:val="left"/>
        <w:rPr>
          <w:rFonts w:hint="eastAsia" w:ascii="Times New Roman" w:hAnsi="Times New Roman"/>
          <w:b/>
          <w:bCs/>
          <w:sz w:val="24"/>
          <w:szCs w:val="24"/>
        </w:rPr>
      </w:pPr>
      <w:r>
        <w:rPr>
          <w:rFonts w:hint="eastAsia" w:ascii="Times New Roman" w:hAnsi="Times New Roman"/>
          <w:b/>
          <w:bCs/>
          <w:sz w:val="24"/>
          <w:szCs w:val="24"/>
        </w:rPr>
        <w:t>Figure S7. Distribution of selected regions by the three methods and the ancestry H12 peaks in BY_F.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EEB"/>
    <w:rsid w:val="000C3433"/>
    <w:rsid w:val="001D13CC"/>
    <w:rsid w:val="003B2FFE"/>
    <w:rsid w:val="004163D4"/>
    <w:rsid w:val="006B5F58"/>
    <w:rsid w:val="00857F97"/>
    <w:rsid w:val="00DC505D"/>
    <w:rsid w:val="00F50FA6"/>
    <w:rsid w:val="00F51C35"/>
    <w:rsid w:val="00F71EEB"/>
    <w:rsid w:val="46C3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84</Characters>
  <Lines>1</Lines>
  <Paragraphs>1</Paragraphs>
  <TotalTime>1</TotalTime>
  <ScaleCrop>false</ScaleCrop>
  <LinksUpToDate>false</LinksUpToDate>
  <CharactersWithSpaces>100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2025-01-17T03:28:00Z</dcterms:created>
  <dc:creator>孔 源</dc:creator>
  <cp:lastModifiedBy>孔源</cp:lastModifiedBy>
  <dcterms:modified xsi:type="dcterms:W3CDTF">2025-01-17T08:27:07Z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eyJoZGlkIjoiNjkwZTFhYmIwNTJhMzc5MDA0ZjFlZmI4NGE1NjE3NTUiLCJ1c2VySWQiOiI0MjI0MDIyMTgifQ==</vt:lpwstr>
  </property>
  <property fmtid="{D5CDD505-2E9C-101B-9397-08002B2CF9AE}" pid="3" name="KSOProductBuildVer">
    <vt:lpwstr>2052-12.1.0.19770</vt:lpwstr>
  </property>
  <property fmtid="{D5CDD505-2E9C-101B-9397-08002B2CF9AE}" pid="4" name="ICV">
    <vt:lpwstr>8E577195244D4ED99D27036C47E040D4_12</vt:lpwstr>
  </property>
</Properties>
</file>