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F419" w14:textId="43530DEA" w:rsidR="000D3349" w:rsidRDefault="00E12B3C" w:rsidP="000D3349">
      <w:pPr>
        <w:pStyle w:val="ANMheading2"/>
        <w:rPr>
          <w:rFonts w:eastAsia="Calibri"/>
        </w:rPr>
      </w:pPr>
      <w:r>
        <w:rPr>
          <w:rFonts w:eastAsia="Calibri"/>
        </w:rPr>
        <w:t xml:space="preserve">Provision of the genomic inflation factor </w:t>
      </w:r>
      <m:oMath>
        <m:sSub>
          <m:sSubPr>
            <m:ctrlPr>
              <w:rPr>
                <w:rStyle w:val="Zeilennummer"/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Style w:val="Zeilennummer"/>
                <w:rFonts w:ascii="Cambria Math" w:hAnsi="Cambria Math"/>
              </w:rPr>
              <m:t>λ</m:t>
            </m:r>
          </m:e>
          <m:sub>
            <m:r>
              <m:rPr>
                <m:sty m:val="bi"/>
              </m:rPr>
              <w:rPr>
                <w:rStyle w:val="Zeilennummer"/>
                <w:rFonts w:ascii="Cambria Math" w:hAnsi="Cambria Math"/>
              </w:rPr>
              <m:t>GC</m:t>
            </m:r>
          </m:sub>
        </m:sSub>
      </m:oMath>
      <w:r w:rsidR="00E81E00">
        <w:rPr>
          <w:rStyle w:val="Zeilennummer"/>
          <w:rFonts w:eastAsia="Calibri"/>
        </w:rPr>
        <w:t xml:space="preserve"> for each GWAS method</w:t>
      </w:r>
    </w:p>
    <w:p w14:paraId="6D909DF6" w14:textId="64794640" w:rsidR="002E423C" w:rsidRDefault="000D3349" w:rsidP="003001AF">
      <w:pPr>
        <w:pStyle w:val="Beschriftung"/>
        <w:keepNext/>
        <w:spacing w:before="240"/>
        <w:jc w:val="both"/>
      </w:pPr>
      <w:r>
        <w:t xml:space="preserve"> </w:t>
      </w:r>
      <w:r w:rsidR="002E423C" w:rsidRPr="005D4789">
        <w:rPr>
          <w:b/>
          <w:bCs/>
        </w:rPr>
        <w:t xml:space="preserve">Table </w:t>
      </w:r>
      <w:r w:rsidR="003427A7" w:rsidRPr="005D4789">
        <w:rPr>
          <w:b/>
          <w:bCs/>
        </w:rPr>
        <w:t>4</w:t>
      </w:r>
      <w:r w:rsidR="002E423C" w:rsidRPr="005D4789">
        <w:rPr>
          <w:b/>
          <w:bCs/>
        </w:rPr>
        <w:t>:</w:t>
      </w:r>
      <w:r w:rsidR="002E423C">
        <w:t xml:space="preserve"> </w:t>
      </w:r>
      <w:r w:rsidR="00286FEC">
        <w:t xml:space="preserve">Genomic inflation factor for different GWAS methods analyzing </w:t>
      </w:r>
      <w:r w:rsidR="00CD0526">
        <w:t xml:space="preserve">the variance of the deviation between observed and predicted daily milk yield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 w:rsidR="005D4789">
        <w:rPr>
          <w:rFonts w:eastAsiaTheme="minorEastAsia"/>
        </w:rPr>
        <w:t xml:space="preserve"> in primiparous (P) and multiparous (M) cows</w:t>
      </w:r>
    </w:p>
    <w:tbl>
      <w:tblPr>
        <w:tblW w:w="139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2535"/>
        <w:gridCol w:w="2536"/>
        <w:gridCol w:w="2535"/>
        <w:gridCol w:w="2536"/>
      </w:tblGrid>
      <w:tr w:rsidR="00605FDC" w:rsidRPr="003420E8" w14:paraId="158B25D0" w14:textId="77777777" w:rsidTr="00B31B60">
        <w:trPr>
          <w:trHeight w:val="329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312CBD" w14:textId="06B7C0AB" w:rsidR="00605FDC" w:rsidRPr="00831BBC" w:rsidRDefault="00605FDC" w:rsidP="00605FDC">
            <w:pPr>
              <w:spacing w:line="312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000000"/>
              </w:rPr>
              <w:t>Breed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64E07" w14:textId="4DC7A6D8" w:rsidR="00605FDC" w:rsidRDefault="00605FDC" w:rsidP="00605FDC">
            <w:pPr>
              <w:spacing w:line="312" w:lineRule="auto"/>
              <w:jc w:val="center"/>
              <w:rPr>
                <w:rFonts w:eastAsia="Calibri"/>
              </w:rPr>
            </w:pPr>
            <w:r>
              <w:rPr>
                <w:rFonts w:cs="Arial"/>
                <w:b/>
                <w:bCs/>
                <w:color w:val="000000"/>
              </w:rPr>
              <w:t>Lactation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A0120F" w14:textId="0F472631" w:rsidR="00605FDC" w:rsidRPr="00831BBC" w:rsidRDefault="00605FDC" w:rsidP="00605FDC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color w:val="000000"/>
              </w:rPr>
              <w:t>MLMA</w:t>
            </w:r>
          </w:p>
        </w:tc>
        <w:tc>
          <w:tcPr>
            <w:tcW w:w="2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91478A4" w14:textId="4A37329D" w:rsidR="00605FDC" w:rsidRPr="00831BBC" w:rsidRDefault="00605FDC" w:rsidP="00605FDC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93E2E8E" w14:textId="2F7E3537" w:rsidR="00605FDC" w:rsidRDefault="00605FDC" w:rsidP="00605FDC">
            <w:pPr>
              <w:spacing w:line="312" w:lineRule="auto"/>
              <w:jc w:val="center"/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  <w:r>
              <w:rPr>
                <w:rFonts w:cs="Arial"/>
                <w:b/>
                <w:bCs/>
                <w:color w:val="000000"/>
              </w:rPr>
              <w:br/>
            </w:r>
            <w:proofErr w:type="spellStart"/>
            <w:r>
              <w:rPr>
                <w:rFonts w:cs="Arial"/>
                <w:b/>
                <w:bCs/>
                <w:color w:val="000000"/>
              </w:rPr>
              <w:t>PC</w:t>
            </w:r>
            <w:r>
              <w:rPr>
                <w:rFonts w:cs="Arial"/>
                <w:b/>
                <w:bCs/>
                <w:color w:val="000000"/>
                <w:vertAlign w:val="subscript"/>
              </w:rPr>
              <w:t>Genome</w:t>
            </w:r>
            <w:proofErr w:type="spellEnd"/>
          </w:p>
        </w:tc>
        <w:tc>
          <w:tcPr>
            <w:tcW w:w="2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9634C3" w14:textId="121CC8A2" w:rsidR="00605FDC" w:rsidRDefault="00605FDC" w:rsidP="00605FDC">
            <w:pPr>
              <w:spacing w:line="312" w:lineRule="auto"/>
              <w:jc w:val="center"/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  <w:r>
              <w:rPr>
                <w:rFonts w:cs="Arial"/>
                <w:b/>
                <w:bCs/>
                <w:color w:val="000000"/>
              </w:rPr>
              <w:br/>
            </w:r>
            <w:proofErr w:type="spellStart"/>
            <w:r>
              <w:rPr>
                <w:rFonts w:cs="Arial"/>
                <w:b/>
                <w:bCs/>
                <w:color w:val="000000"/>
              </w:rPr>
              <w:t>PC</w:t>
            </w:r>
            <w:r>
              <w:rPr>
                <w:rFonts w:cs="Arial"/>
                <w:b/>
                <w:bCs/>
                <w:color w:val="000000"/>
                <w:vertAlign w:val="subscript"/>
              </w:rPr>
              <w:t>Chromosome</w:t>
            </w:r>
            <w:proofErr w:type="spellEnd"/>
          </w:p>
        </w:tc>
      </w:tr>
      <w:tr w:rsidR="00605FDC" w:rsidRPr="00752388" w14:paraId="00EB9B9F" w14:textId="77777777" w:rsidTr="00B31B60">
        <w:trPr>
          <w:trHeight w:val="329"/>
        </w:trPr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2B19B" w14:textId="25835B14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Holstein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5855E476" w14:textId="3B49C4E4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47455" w14:textId="18132244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0.811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9F71" w14:textId="31165076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2.257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vAlign w:val="bottom"/>
          </w:tcPr>
          <w:p w14:paraId="5EB16F24" w14:textId="31A24250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1.621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19763" w14:textId="38D6D3F9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0.503</w:t>
            </w:r>
          </w:p>
        </w:tc>
      </w:tr>
      <w:tr w:rsidR="00605FDC" w:rsidRPr="00752388" w14:paraId="4C386660" w14:textId="77777777" w:rsidTr="00B31B60">
        <w:trPr>
          <w:trHeight w:val="329"/>
        </w:trPr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27540" w14:textId="6D53BF94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Holstein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03C1D94C" w14:textId="248EDA4A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8F6E3" w14:textId="175912C4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0.805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425C1" w14:textId="4F31A06D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2.798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vAlign w:val="bottom"/>
          </w:tcPr>
          <w:p w14:paraId="0F74FB08" w14:textId="7A07B605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1.908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F0C18" w14:textId="14DEE524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0.548</w:t>
            </w:r>
          </w:p>
        </w:tc>
      </w:tr>
      <w:tr w:rsidR="00605FDC" w:rsidRPr="00752388" w14:paraId="267C497A" w14:textId="77777777" w:rsidTr="00B31B60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C5D5F" w14:textId="6D9C9B27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German </w:t>
            </w:r>
            <w:proofErr w:type="spellStart"/>
            <w:r>
              <w:rPr>
                <w:rFonts w:cs="Arial"/>
                <w:color w:val="000000"/>
              </w:rPr>
              <w:t>Fleckvieh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DFB21" w14:textId="2BF910BE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6DFF4" w14:textId="0D042051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0.883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A5054" w14:textId="4A5A051C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1.411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E6A0F" w14:textId="7A82EB18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1.197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777FF" w14:textId="13B20ED4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0.634</w:t>
            </w:r>
          </w:p>
        </w:tc>
      </w:tr>
      <w:tr w:rsidR="00605FDC" w:rsidRPr="00752388" w14:paraId="3678FD1C" w14:textId="77777777" w:rsidTr="00B31B60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FD2E" w14:textId="02DAA584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German </w:t>
            </w:r>
            <w:proofErr w:type="spellStart"/>
            <w:r>
              <w:rPr>
                <w:rFonts w:cs="Arial"/>
                <w:color w:val="000000"/>
              </w:rPr>
              <w:t>Fleckvieh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0F181" w14:textId="30EF8A85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2C8AC" w14:textId="70A1F04C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0.840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924CE" w14:textId="0F8C879A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1.703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5E720" w14:textId="1D3AD951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1.374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08CDF" w14:textId="723F8D9C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0.676</w:t>
            </w:r>
          </w:p>
        </w:tc>
      </w:tr>
      <w:tr w:rsidR="00605FDC" w:rsidRPr="00752388" w14:paraId="57A14FAA" w14:textId="77777777" w:rsidTr="00B31B60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848C" w14:textId="2D53D2C4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Brown Swiss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2C607" w14:textId="03C96826" w:rsidR="00605FD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89D50" w14:textId="6C4210C3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0.901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7F794" w14:textId="6EE3B248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1.177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77992" w14:textId="303B66A6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0.919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F7D13" w14:textId="71DDB6C2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0.404</w:t>
            </w:r>
          </w:p>
        </w:tc>
      </w:tr>
      <w:tr w:rsidR="00605FDC" w:rsidRPr="00752388" w14:paraId="248FCB40" w14:textId="77777777" w:rsidTr="00B31B60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A0998" w14:textId="66089B85" w:rsidR="00605FDC" w:rsidRPr="00752388" w:rsidRDefault="00605FDC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Brown Swiss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99EBF" w14:textId="61B9231D" w:rsidR="00605FD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EE814" w14:textId="093B1D07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0.881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A3BA1" w14:textId="7EBB695E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1.287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FC73E" w14:textId="2BFCD32C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1.004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4ACC" w14:textId="1D3DFADB" w:rsidR="00605FDC" w:rsidRPr="00CF263C" w:rsidRDefault="00605FDC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0.376</w:t>
            </w:r>
          </w:p>
        </w:tc>
      </w:tr>
      <w:tr w:rsidR="00B31B60" w:rsidRPr="00752388" w14:paraId="5A4E21D2" w14:textId="77777777" w:rsidTr="002E423C">
        <w:trPr>
          <w:trHeight w:val="329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216AED" w14:textId="76059056" w:rsidR="00B31B60" w:rsidRPr="00605FDC" w:rsidRDefault="00B31B60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  <w:color w:val="000000"/>
              </w:rPr>
            </w:pPr>
            <w:r w:rsidRPr="00605FDC">
              <w:rPr>
                <w:rFonts w:cs="Arial"/>
                <w:color w:val="000000"/>
              </w:rPr>
              <w:t>Pooled data set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7FB284F7" w14:textId="565F2CE7" w:rsidR="00B31B60" w:rsidRDefault="00B31B60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1014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38E8F8" w14:textId="0D658E5B" w:rsidR="00B31B60" w:rsidRPr="00752388" w:rsidRDefault="00B31B60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1.091</w:t>
            </w:r>
          </w:p>
        </w:tc>
      </w:tr>
      <w:tr w:rsidR="00B31B60" w:rsidRPr="00752388" w14:paraId="5BBF93FC" w14:textId="77777777" w:rsidTr="005D4789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752D78" w14:textId="597D0C21" w:rsidR="00B31B60" w:rsidRPr="00605FDC" w:rsidRDefault="00B31B60" w:rsidP="00605FDC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Pooled data set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A3ABC7" w14:textId="7318FF2D" w:rsidR="00B31B60" w:rsidRPr="00752388" w:rsidRDefault="00B31B60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101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D13893" w14:textId="6A6E7596" w:rsidR="00B31B60" w:rsidRPr="00752388" w:rsidRDefault="00B31B60" w:rsidP="00605FDC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1.255</w:t>
            </w:r>
          </w:p>
        </w:tc>
      </w:tr>
      <w:tr w:rsidR="003F661B" w:rsidRPr="00B74CBE" w14:paraId="0ED38A2B" w14:textId="77777777" w:rsidTr="00E4390D">
        <w:trPr>
          <w:trHeight w:val="329"/>
        </w:trPr>
        <w:tc>
          <w:tcPr>
            <w:tcW w:w="13970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433053" w14:textId="77777777" w:rsidR="00351499" w:rsidRPr="00DD6749" w:rsidRDefault="003F661B" w:rsidP="003F661B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DD6749">
              <w:rPr>
                <w:rFonts w:cs="Arial"/>
                <w:sz w:val="20"/>
                <w:szCs w:val="20"/>
              </w:rPr>
              <w:t>MLMA – mixed</w:t>
            </w:r>
            <w:r w:rsidR="00351499" w:rsidRPr="00DD6749">
              <w:rPr>
                <w:rFonts w:cs="Arial"/>
                <w:sz w:val="20"/>
                <w:szCs w:val="20"/>
              </w:rPr>
              <w:t xml:space="preserve"> </w:t>
            </w:r>
            <w:r w:rsidRPr="00DD6749">
              <w:rPr>
                <w:rFonts w:cs="Arial"/>
                <w:sz w:val="20"/>
                <w:szCs w:val="20"/>
              </w:rPr>
              <w:t>linear</w:t>
            </w:r>
            <w:r w:rsidR="00351499" w:rsidRPr="00DD6749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="00351499" w:rsidRPr="00DD6749">
              <w:rPr>
                <w:rFonts w:cs="Arial"/>
                <w:sz w:val="20"/>
                <w:szCs w:val="20"/>
              </w:rPr>
              <w:t>model based</w:t>
            </w:r>
            <w:proofErr w:type="gramEnd"/>
            <w:r w:rsidR="00351499" w:rsidRPr="00DD6749">
              <w:rPr>
                <w:rFonts w:cs="Arial"/>
                <w:sz w:val="20"/>
                <w:szCs w:val="20"/>
              </w:rPr>
              <w:t xml:space="preserve"> association analysis</w:t>
            </w:r>
          </w:p>
          <w:p w14:paraId="7F1D7C54" w14:textId="4D4C8D45" w:rsidR="00DD6749" w:rsidRDefault="00DD6749" w:rsidP="003F661B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DD6749">
              <w:rPr>
                <w:rFonts w:cs="Arial"/>
                <w:sz w:val="20"/>
                <w:szCs w:val="20"/>
              </w:rPr>
              <w:t xml:space="preserve">MLMA Loco – </w:t>
            </w:r>
            <w:r>
              <w:rPr>
                <w:rFonts w:cs="Arial"/>
                <w:sz w:val="20"/>
                <w:szCs w:val="20"/>
              </w:rPr>
              <w:t>MLMA</w:t>
            </w:r>
            <w:r w:rsidRPr="00DD6749">
              <w:rPr>
                <w:rFonts w:cs="Arial"/>
                <w:sz w:val="20"/>
                <w:szCs w:val="20"/>
              </w:rPr>
              <w:t xml:space="preserve"> with excluding the genomic relationship matrix of the considered BTA</w:t>
            </w:r>
          </w:p>
          <w:p w14:paraId="74832D06" w14:textId="77777777" w:rsidR="003F661B" w:rsidRDefault="00DD6749" w:rsidP="003F661B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B74CBE">
              <w:rPr>
                <w:rFonts w:cs="Arial"/>
                <w:color w:val="000000"/>
                <w:sz w:val="20"/>
                <w:szCs w:val="20"/>
              </w:rPr>
              <w:t xml:space="preserve">MLMA Loco </w:t>
            </w:r>
            <w:proofErr w:type="spellStart"/>
            <w:r w:rsidRPr="00B74CBE">
              <w:rPr>
                <w:rFonts w:cs="Arial"/>
                <w:color w:val="000000"/>
                <w:sz w:val="20"/>
                <w:szCs w:val="20"/>
              </w:rPr>
              <w:t>PC</w:t>
            </w:r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>Genome</w:t>
            </w:r>
            <w:proofErr w:type="spellEnd"/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B74CBE">
              <w:rPr>
                <w:rFonts w:cs="Arial"/>
                <w:sz w:val="20"/>
                <w:szCs w:val="20"/>
              </w:rPr>
              <w:t xml:space="preserve">– MLMA Loco </w:t>
            </w:r>
            <w:r w:rsidR="00B74CBE" w:rsidRPr="00B74CBE">
              <w:rPr>
                <w:rFonts w:cs="Arial"/>
                <w:sz w:val="20"/>
                <w:szCs w:val="20"/>
              </w:rPr>
              <w:t>corrected for 20 principal components calculated from th</w:t>
            </w:r>
            <w:r w:rsidR="00B74CBE">
              <w:rPr>
                <w:rFonts w:cs="Arial"/>
                <w:sz w:val="20"/>
                <w:szCs w:val="20"/>
              </w:rPr>
              <w:t>e whole genome</w:t>
            </w:r>
          </w:p>
          <w:p w14:paraId="78A937ED" w14:textId="05788687" w:rsidR="00B74CBE" w:rsidRPr="00B74CBE" w:rsidRDefault="00B74CBE" w:rsidP="003F661B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B74CBE">
              <w:rPr>
                <w:rFonts w:cs="Arial"/>
                <w:color w:val="000000"/>
                <w:sz w:val="20"/>
                <w:szCs w:val="20"/>
              </w:rPr>
              <w:t xml:space="preserve">MLMA Loco </w:t>
            </w:r>
            <w:proofErr w:type="spellStart"/>
            <w:r w:rsidRPr="00B74CBE">
              <w:rPr>
                <w:rFonts w:cs="Arial"/>
                <w:color w:val="000000"/>
                <w:sz w:val="20"/>
                <w:szCs w:val="20"/>
              </w:rPr>
              <w:t>PC</w:t>
            </w:r>
            <w:r>
              <w:rPr>
                <w:rFonts w:cs="Arial"/>
                <w:color w:val="000000"/>
                <w:sz w:val="20"/>
                <w:szCs w:val="20"/>
                <w:vertAlign w:val="subscript"/>
              </w:rPr>
              <w:t>Chromosome</w:t>
            </w:r>
            <w:proofErr w:type="spellEnd"/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B74CBE">
              <w:rPr>
                <w:rFonts w:cs="Arial"/>
                <w:sz w:val="20"/>
                <w:szCs w:val="20"/>
              </w:rPr>
              <w:t>– MLMA Loco corrected for 20 principal components calculated from th</w:t>
            </w:r>
            <w:r>
              <w:rPr>
                <w:rFonts w:cs="Arial"/>
                <w:sz w:val="20"/>
                <w:szCs w:val="20"/>
              </w:rPr>
              <w:t>e considered chromosome</w:t>
            </w:r>
          </w:p>
        </w:tc>
      </w:tr>
    </w:tbl>
    <w:p w14:paraId="6CF35937" w14:textId="4A9F1076" w:rsidR="000D3349" w:rsidRPr="00B74CBE" w:rsidRDefault="000D3349" w:rsidP="000D3349">
      <w:pPr>
        <w:pStyle w:val="ANMmaintext"/>
        <w:spacing w:line="312" w:lineRule="auto"/>
        <w:rPr>
          <w:rFonts w:eastAsia="Calibri"/>
          <w:b/>
          <w:bCs/>
          <w:lang w:val="en-US"/>
        </w:rPr>
      </w:pPr>
    </w:p>
    <w:p w14:paraId="2C7C5847" w14:textId="5D7C4754" w:rsidR="003001AF" w:rsidRDefault="003001AF">
      <w:pPr>
        <w:spacing w:after="160" w:line="278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br w:type="page"/>
      </w:r>
    </w:p>
    <w:p w14:paraId="02094193" w14:textId="217EF185" w:rsidR="003001AF" w:rsidRDefault="003001AF" w:rsidP="003001AF">
      <w:pPr>
        <w:pStyle w:val="Beschriftung"/>
        <w:keepNext/>
        <w:spacing w:before="240"/>
        <w:jc w:val="both"/>
      </w:pPr>
      <w:r w:rsidRPr="005D4789">
        <w:rPr>
          <w:b/>
          <w:bCs/>
        </w:rPr>
        <w:lastRenderedPageBreak/>
        <w:t xml:space="preserve">Table </w:t>
      </w:r>
      <w:r>
        <w:rPr>
          <w:b/>
          <w:bCs/>
        </w:rPr>
        <w:t>5</w:t>
      </w:r>
      <w:r w:rsidRPr="005D4789">
        <w:rPr>
          <w:b/>
          <w:bCs/>
        </w:rPr>
        <w:t>:</w:t>
      </w:r>
      <w:r>
        <w:t xml:space="preserve"> Genomic inflation factor for different GWAS methods analyzing the variance of the deviation between observed and predicted daily milk yield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>
        <w:rPr>
          <w:rFonts w:eastAsiaTheme="minorEastAsia"/>
        </w:rPr>
        <w:t xml:space="preserve"> in primiparous (P) and multiparous (M) cows</w:t>
      </w:r>
    </w:p>
    <w:tbl>
      <w:tblPr>
        <w:tblW w:w="139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2535"/>
        <w:gridCol w:w="2536"/>
        <w:gridCol w:w="2535"/>
        <w:gridCol w:w="2536"/>
      </w:tblGrid>
      <w:tr w:rsidR="003001AF" w:rsidRPr="003420E8" w14:paraId="3A068CFC" w14:textId="77777777" w:rsidTr="00583D94">
        <w:trPr>
          <w:trHeight w:val="329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25643E" w14:textId="77777777" w:rsidR="003001AF" w:rsidRPr="00831BBC" w:rsidRDefault="003001AF" w:rsidP="00583D94">
            <w:pPr>
              <w:spacing w:line="312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000000"/>
              </w:rPr>
              <w:t>Breed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836F14" w14:textId="77777777" w:rsidR="003001AF" w:rsidRDefault="003001AF" w:rsidP="00583D94">
            <w:pPr>
              <w:spacing w:line="312" w:lineRule="auto"/>
              <w:jc w:val="center"/>
              <w:rPr>
                <w:rFonts w:eastAsia="Calibri"/>
              </w:rPr>
            </w:pPr>
            <w:r>
              <w:rPr>
                <w:rFonts w:cs="Arial"/>
                <w:b/>
                <w:bCs/>
                <w:color w:val="000000"/>
              </w:rPr>
              <w:t>Lactation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490080" w14:textId="77777777" w:rsidR="003001AF" w:rsidRPr="00831BBC" w:rsidRDefault="003001AF" w:rsidP="00583D94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color w:val="000000"/>
              </w:rPr>
              <w:t>MLMA</w:t>
            </w:r>
          </w:p>
        </w:tc>
        <w:tc>
          <w:tcPr>
            <w:tcW w:w="2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9A4E4C0" w14:textId="77777777" w:rsidR="003001AF" w:rsidRPr="00831BBC" w:rsidRDefault="003001AF" w:rsidP="00583D94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5E860B6" w14:textId="77777777" w:rsidR="003001AF" w:rsidRDefault="003001AF" w:rsidP="00583D94">
            <w:pPr>
              <w:spacing w:line="312" w:lineRule="auto"/>
              <w:jc w:val="center"/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  <w:r>
              <w:rPr>
                <w:rFonts w:cs="Arial"/>
                <w:b/>
                <w:bCs/>
                <w:color w:val="000000"/>
              </w:rPr>
              <w:br/>
            </w:r>
            <w:proofErr w:type="spellStart"/>
            <w:r>
              <w:rPr>
                <w:rFonts w:cs="Arial"/>
                <w:b/>
                <w:bCs/>
                <w:color w:val="000000"/>
              </w:rPr>
              <w:t>PC</w:t>
            </w:r>
            <w:r>
              <w:rPr>
                <w:rFonts w:cs="Arial"/>
                <w:b/>
                <w:bCs/>
                <w:color w:val="000000"/>
                <w:vertAlign w:val="subscript"/>
              </w:rPr>
              <w:t>Genome</w:t>
            </w:r>
            <w:proofErr w:type="spellEnd"/>
          </w:p>
        </w:tc>
        <w:tc>
          <w:tcPr>
            <w:tcW w:w="2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D2DA1E" w14:textId="77777777" w:rsidR="003001AF" w:rsidRDefault="003001AF" w:rsidP="00583D94">
            <w:pPr>
              <w:spacing w:line="312" w:lineRule="auto"/>
              <w:jc w:val="center"/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  <w:r>
              <w:rPr>
                <w:rFonts w:cs="Arial"/>
                <w:b/>
                <w:bCs/>
                <w:color w:val="000000"/>
              </w:rPr>
              <w:br/>
            </w:r>
            <w:proofErr w:type="spellStart"/>
            <w:r>
              <w:rPr>
                <w:rFonts w:cs="Arial"/>
                <w:b/>
                <w:bCs/>
                <w:color w:val="000000"/>
              </w:rPr>
              <w:t>PC</w:t>
            </w:r>
            <w:r>
              <w:rPr>
                <w:rFonts w:cs="Arial"/>
                <w:b/>
                <w:bCs/>
                <w:color w:val="000000"/>
                <w:vertAlign w:val="subscript"/>
              </w:rPr>
              <w:t>Chromosome</w:t>
            </w:r>
            <w:proofErr w:type="spellEnd"/>
          </w:p>
        </w:tc>
      </w:tr>
      <w:tr w:rsidR="001E1E13" w:rsidRPr="00752388" w14:paraId="10A0259B" w14:textId="77777777" w:rsidTr="00583D94">
        <w:trPr>
          <w:trHeight w:val="329"/>
        </w:trPr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8274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Holstein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59A86CFD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9FF60" w14:textId="52865A4B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0.811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6DB11" w14:textId="2B200086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2.517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vAlign w:val="bottom"/>
          </w:tcPr>
          <w:p w14:paraId="28BF092C" w14:textId="53690E8F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1.664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FA956" w14:textId="0E4545AD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0.490</w:t>
            </w:r>
          </w:p>
        </w:tc>
      </w:tr>
      <w:tr w:rsidR="001E1E13" w:rsidRPr="00752388" w14:paraId="2D85074C" w14:textId="77777777" w:rsidTr="00583D94">
        <w:trPr>
          <w:trHeight w:val="329"/>
        </w:trPr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F6B38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Holstein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32514139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0078A" w14:textId="07A2D848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0.810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E1F30" w14:textId="4F7A4276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2.876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vAlign w:val="bottom"/>
          </w:tcPr>
          <w:p w14:paraId="24AF3733" w14:textId="65405250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1.888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5734B" w14:textId="4D8D8962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0.526</w:t>
            </w:r>
          </w:p>
        </w:tc>
      </w:tr>
      <w:tr w:rsidR="001E1E13" w:rsidRPr="00752388" w14:paraId="66217312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5BC9C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German </w:t>
            </w:r>
            <w:proofErr w:type="spellStart"/>
            <w:r>
              <w:rPr>
                <w:rFonts w:cs="Arial"/>
                <w:color w:val="000000"/>
              </w:rPr>
              <w:t>Fleckvieh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189E2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37B72" w14:textId="22C8A19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0.864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37DCF" w14:textId="42DBBAC6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1.345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4D49" w14:textId="482B9B7A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1.155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7B041" w14:textId="1592D524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0.628</w:t>
            </w:r>
          </w:p>
        </w:tc>
      </w:tr>
      <w:tr w:rsidR="001E1E13" w:rsidRPr="00752388" w14:paraId="20DB1A95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61FE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German </w:t>
            </w:r>
            <w:proofErr w:type="spellStart"/>
            <w:r>
              <w:rPr>
                <w:rFonts w:cs="Arial"/>
                <w:color w:val="000000"/>
              </w:rPr>
              <w:t>Fleckvieh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408B0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E49B7" w14:textId="64309E59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0.833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EBC08" w14:textId="4BFE1450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1.687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074D8" w14:textId="5031EAF5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1.373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F58B5" w14:textId="3F9AED78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0.664</w:t>
            </w:r>
          </w:p>
        </w:tc>
      </w:tr>
      <w:tr w:rsidR="001E1E13" w:rsidRPr="00752388" w14:paraId="191EC3FF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77F4D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Brown Swiss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B7727" w14:textId="77777777" w:rsidR="001E1E13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6E644" w14:textId="2A728DB1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0.902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C8309" w14:textId="679323CD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1.194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BE349" w14:textId="07881398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0.889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B3A76" w14:textId="46558EBC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0.391</w:t>
            </w:r>
          </w:p>
        </w:tc>
      </w:tr>
      <w:tr w:rsidR="001E1E13" w:rsidRPr="00752388" w14:paraId="3AE3BA65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1BC51" w14:textId="77777777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Brown Swiss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24F7B" w14:textId="77777777" w:rsidR="001E1E13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01CA4" w14:textId="657535A9" w:rsidR="001E1E13" w:rsidRPr="00752388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0.825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79C43" w14:textId="6119EAD3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1.284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2AAA2" w14:textId="0E22CC8C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0.971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8B8BC" w14:textId="727FE947" w:rsidR="001E1E13" w:rsidRPr="00CF263C" w:rsidRDefault="001E1E13" w:rsidP="001E1E13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0.385</w:t>
            </w:r>
          </w:p>
        </w:tc>
      </w:tr>
      <w:tr w:rsidR="003001AF" w:rsidRPr="00752388" w14:paraId="655C6FB1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729414" w14:textId="77777777" w:rsidR="003001AF" w:rsidRPr="00605FDC" w:rsidRDefault="003001AF" w:rsidP="00583D94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  <w:color w:val="000000"/>
              </w:rPr>
            </w:pPr>
            <w:r w:rsidRPr="00605FDC">
              <w:rPr>
                <w:rFonts w:cs="Arial"/>
                <w:color w:val="000000"/>
              </w:rPr>
              <w:t>Pooled data set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3FA79683" w14:textId="77777777" w:rsidR="003001AF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1014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45F1DD" w14:textId="73977BF7" w:rsidR="003001AF" w:rsidRPr="00CF263C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1.09</w:t>
            </w:r>
            <w:r w:rsidR="001E1E13" w:rsidRPr="00CF263C">
              <w:rPr>
                <w:rFonts w:cs="Arial"/>
              </w:rPr>
              <w:t>0</w:t>
            </w:r>
          </w:p>
        </w:tc>
      </w:tr>
      <w:tr w:rsidR="003001AF" w:rsidRPr="00752388" w14:paraId="66BC4270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35D349" w14:textId="77777777" w:rsidR="003001AF" w:rsidRPr="00605FDC" w:rsidRDefault="003001AF" w:rsidP="00583D94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Pooled data set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F76644" w14:textId="77777777" w:rsidR="003001AF" w:rsidRPr="00752388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101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1B3B3C" w14:textId="6F49CD16" w:rsidR="003001AF" w:rsidRPr="00752388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1.2</w:t>
            </w:r>
            <w:r w:rsidR="001E1E13">
              <w:rPr>
                <w:rFonts w:cs="Arial"/>
              </w:rPr>
              <w:t>78</w:t>
            </w:r>
          </w:p>
        </w:tc>
      </w:tr>
      <w:tr w:rsidR="003001AF" w:rsidRPr="00B74CBE" w14:paraId="4CF46B25" w14:textId="77777777" w:rsidTr="00583D94">
        <w:trPr>
          <w:trHeight w:val="329"/>
        </w:trPr>
        <w:tc>
          <w:tcPr>
            <w:tcW w:w="13970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4DB421" w14:textId="77777777" w:rsidR="003001AF" w:rsidRPr="00DD6749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DD6749">
              <w:rPr>
                <w:rFonts w:cs="Arial"/>
                <w:sz w:val="20"/>
                <w:szCs w:val="20"/>
              </w:rPr>
              <w:t xml:space="preserve">MLMA – mixed linear </w:t>
            </w:r>
            <w:proofErr w:type="gramStart"/>
            <w:r w:rsidRPr="00DD6749">
              <w:rPr>
                <w:rFonts w:cs="Arial"/>
                <w:sz w:val="20"/>
                <w:szCs w:val="20"/>
              </w:rPr>
              <w:t>model based</w:t>
            </w:r>
            <w:proofErr w:type="gramEnd"/>
            <w:r w:rsidRPr="00DD6749">
              <w:rPr>
                <w:rFonts w:cs="Arial"/>
                <w:sz w:val="20"/>
                <w:szCs w:val="20"/>
              </w:rPr>
              <w:t xml:space="preserve"> association analysis</w:t>
            </w:r>
          </w:p>
          <w:p w14:paraId="43042FFA" w14:textId="77777777" w:rsidR="003001AF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DD6749">
              <w:rPr>
                <w:rFonts w:cs="Arial"/>
                <w:sz w:val="20"/>
                <w:szCs w:val="20"/>
              </w:rPr>
              <w:t xml:space="preserve">MLMA Loco – </w:t>
            </w:r>
            <w:r>
              <w:rPr>
                <w:rFonts w:cs="Arial"/>
                <w:sz w:val="20"/>
                <w:szCs w:val="20"/>
              </w:rPr>
              <w:t>MLMA</w:t>
            </w:r>
            <w:r w:rsidRPr="00DD6749">
              <w:rPr>
                <w:rFonts w:cs="Arial"/>
                <w:sz w:val="20"/>
                <w:szCs w:val="20"/>
              </w:rPr>
              <w:t xml:space="preserve"> with excluding the genomic relationship matrix of the considered BTA</w:t>
            </w:r>
          </w:p>
          <w:p w14:paraId="12B1696F" w14:textId="77777777" w:rsidR="003001AF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B74CBE">
              <w:rPr>
                <w:rFonts w:cs="Arial"/>
                <w:color w:val="000000"/>
                <w:sz w:val="20"/>
                <w:szCs w:val="20"/>
              </w:rPr>
              <w:t xml:space="preserve">MLMA Loco </w:t>
            </w:r>
            <w:proofErr w:type="spellStart"/>
            <w:r w:rsidRPr="00B74CBE">
              <w:rPr>
                <w:rFonts w:cs="Arial"/>
                <w:color w:val="000000"/>
                <w:sz w:val="20"/>
                <w:szCs w:val="20"/>
              </w:rPr>
              <w:t>PC</w:t>
            </w:r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>Genome</w:t>
            </w:r>
            <w:proofErr w:type="spellEnd"/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B74CBE">
              <w:rPr>
                <w:rFonts w:cs="Arial"/>
                <w:sz w:val="20"/>
                <w:szCs w:val="20"/>
              </w:rPr>
              <w:t>– MLMA Loco corrected for 20 principal components calculated from th</w:t>
            </w:r>
            <w:r>
              <w:rPr>
                <w:rFonts w:cs="Arial"/>
                <w:sz w:val="20"/>
                <w:szCs w:val="20"/>
              </w:rPr>
              <w:t>e whole genome</w:t>
            </w:r>
          </w:p>
          <w:p w14:paraId="3B26721C" w14:textId="77777777" w:rsidR="003001AF" w:rsidRPr="00B74CBE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B74CBE">
              <w:rPr>
                <w:rFonts w:cs="Arial"/>
                <w:color w:val="000000"/>
                <w:sz w:val="20"/>
                <w:szCs w:val="20"/>
              </w:rPr>
              <w:t xml:space="preserve">MLMA Loco </w:t>
            </w:r>
            <w:proofErr w:type="spellStart"/>
            <w:r w:rsidRPr="00B74CBE">
              <w:rPr>
                <w:rFonts w:cs="Arial"/>
                <w:color w:val="000000"/>
                <w:sz w:val="20"/>
                <w:szCs w:val="20"/>
              </w:rPr>
              <w:t>PC</w:t>
            </w:r>
            <w:r>
              <w:rPr>
                <w:rFonts w:cs="Arial"/>
                <w:color w:val="000000"/>
                <w:sz w:val="20"/>
                <w:szCs w:val="20"/>
                <w:vertAlign w:val="subscript"/>
              </w:rPr>
              <w:t>Chromosome</w:t>
            </w:r>
            <w:proofErr w:type="spellEnd"/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B74CBE">
              <w:rPr>
                <w:rFonts w:cs="Arial"/>
                <w:sz w:val="20"/>
                <w:szCs w:val="20"/>
              </w:rPr>
              <w:t>– MLMA Loco corrected for 20 principal components calculated from th</w:t>
            </w:r>
            <w:r>
              <w:rPr>
                <w:rFonts w:cs="Arial"/>
                <w:sz w:val="20"/>
                <w:szCs w:val="20"/>
              </w:rPr>
              <w:t>e considered chromosome</w:t>
            </w:r>
          </w:p>
        </w:tc>
      </w:tr>
    </w:tbl>
    <w:p w14:paraId="57BF5583" w14:textId="77777777" w:rsidR="003001AF" w:rsidRPr="00B74CBE" w:rsidRDefault="003001AF" w:rsidP="003001AF">
      <w:pPr>
        <w:pStyle w:val="ANMmaintext"/>
        <w:spacing w:line="312" w:lineRule="auto"/>
        <w:rPr>
          <w:rFonts w:eastAsia="Calibri"/>
          <w:b/>
          <w:bCs/>
          <w:lang w:val="en-US"/>
        </w:rPr>
      </w:pPr>
    </w:p>
    <w:p w14:paraId="03C95030" w14:textId="1E8FE973" w:rsidR="003001AF" w:rsidRDefault="003001AF">
      <w:pPr>
        <w:spacing w:after="160" w:line="278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br w:type="page"/>
      </w:r>
    </w:p>
    <w:p w14:paraId="49E53AA3" w14:textId="4B3280BA" w:rsidR="003001AF" w:rsidRDefault="003001AF" w:rsidP="003001AF">
      <w:pPr>
        <w:pStyle w:val="Beschriftung"/>
        <w:keepNext/>
        <w:spacing w:before="240"/>
        <w:jc w:val="both"/>
      </w:pPr>
      <w:r w:rsidRPr="005D4789">
        <w:rPr>
          <w:b/>
          <w:bCs/>
        </w:rPr>
        <w:lastRenderedPageBreak/>
        <w:t xml:space="preserve">Table </w:t>
      </w:r>
      <w:r w:rsidR="00303670">
        <w:rPr>
          <w:b/>
          <w:bCs/>
        </w:rPr>
        <w:t>6</w:t>
      </w:r>
      <w:r w:rsidRPr="005D4789">
        <w:rPr>
          <w:b/>
          <w:bCs/>
        </w:rPr>
        <w:t>:</w:t>
      </w:r>
      <w:r>
        <w:t xml:space="preserve"> Genomic inflation factor for different GWAS methods analyzing the variance of the deviation between observed and predicted daily milk yield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Auto</m:t>
            </m:r>
          </m:sub>
        </m:sSub>
      </m:oMath>
      <w:r>
        <w:rPr>
          <w:rFonts w:eastAsiaTheme="minorEastAsia"/>
        </w:rPr>
        <w:t xml:space="preserve"> in primiparous (P) and multiparous (M) cows</w:t>
      </w:r>
    </w:p>
    <w:tbl>
      <w:tblPr>
        <w:tblW w:w="139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2535"/>
        <w:gridCol w:w="2536"/>
        <w:gridCol w:w="2535"/>
        <w:gridCol w:w="2536"/>
      </w:tblGrid>
      <w:tr w:rsidR="003001AF" w:rsidRPr="003420E8" w14:paraId="4F457A2E" w14:textId="77777777" w:rsidTr="00583D94">
        <w:trPr>
          <w:trHeight w:val="329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07536E" w14:textId="77777777" w:rsidR="003001AF" w:rsidRPr="00831BBC" w:rsidRDefault="003001AF" w:rsidP="00583D94">
            <w:pPr>
              <w:spacing w:line="312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000000"/>
              </w:rPr>
              <w:t>Breed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618A976" w14:textId="77777777" w:rsidR="003001AF" w:rsidRDefault="003001AF" w:rsidP="00583D94">
            <w:pPr>
              <w:spacing w:line="312" w:lineRule="auto"/>
              <w:jc w:val="center"/>
              <w:rPr>
                <w:rFonts w:eastAsia="Calibri"/>
              </w:rPr>
            </w:pPr>
            <w:r>
              <w:rPr>
                <w:rFonts w:cs="Arial"/>
                <w:b/>
                <w:bCs/>
                <w:color w:val="000000"/>
              </w:rPr>
              <w:t>Lactation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29C923" w14:textId="77777777" w:rsidR="003001AF" w:rsidRPr="00831BBC" w:rsidRDefault="003001AF" w:rsidP="00583D94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color w:val="000000"/>
              </w:rPr>
              <w:t>MLMA</w:t>
            </w:r>
          </w:p>
        </w:tc>
        <w:tc>
          <w:tcPr>
            <w:tcW w:w="2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D16498A" w14:textId="77777777" w:rsidR="003001AF" w:rsidRPr="00831BBC" w:rsidRDefault="003001AF" w:rsidP="00583D94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0FF67F" w14:textId="77777777" w:rsidR="003001AF" w:rsidRDefault="003001AF" w:rsidP="00583D94">
            <w:pPr>
              <w:spacing w:line="312" w:lineRule="auto"/>
              <w:jc w:val="center"/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  <w:r>
              <w:rPr>
                <w:rFonts w:cs="Arial"/>
                <w:b/>
                <w:bCs/>
                <w:color w:val="000000"/>
              </w:rPr>
              <w:br/>
            </w:r>
            <w:proofErr w:type="spellStart"/>
            <w:r>
              <w:rPr>
                <w:rFonts w:cs="Arial"/>
                <w:b/>
                <w:bCs/>
                <w:color w:val="000000"/>
              </w:rPr>
              <w:t>PC</w:t>
            </w:r>
            <w:r>
              <w:rPr>
                <w:rFonts w:cs="Arial"/>
                <w:b/>
                <w:bCs/>
                <w:color w:val="000000"/>
                <w:vertAlign w:val="subscript"/>
              </w:rPr>
              <w:t>Genome</w:t>
            </w:r>
            <w:proofErr w:type="spellEnd"/>
          </w:p>
        </w:tc>
        <w:tc>
          <w:tcPr>
            <w:tcW w:w="2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7024EE" w14:textId="77777777" w:rsidR="003001AF" w:rsidRDefault="003001AF" w:rsidP="00583D94">
            <w:pPr>
              <w:spacing w:line="312" w:lineRule="auto"/>
              <w:jc w:val="center"/>
            </w:pPr>
            <w:r>
              <w:rPr>
                <w:rFonts w:cs="Arial"/>
                <w:b/>
                <w:bCs/>
                <w:color w:val="000000"/>
              </w:rPr>
              <w:t>MLMA Loco</w:t>
            </w:r>
            <w:r>
              <w:rPr>
                <w:rFonts w:cs="Arial"/>
                <w:b/>
                <w:bCs/>
                <w:color w:val="000000"/>
              </w:rPr>
              <w:br/>
            </w:r>
            <w:proofErr w:type="spellStart"/>
            <w:r>
              <w:rPr>
                <w:rFonts w:cs="Arial"/>
                <w:b/>
                <w:bCs/>
                <w:color w:val="000000"/>
              </w:rPr>
              <w:t>PC</w:t>
            </w:r>
            <w:r>
              <w:rPr>
                <w:rFonts w:cs="Arial"/>
                <w:b/>
                <w:bCs/>
                <w:color w:val="000000"/>
                <w:vertAlign w:val="subscript"/>
              </w:rPr>
              <w:t>Chromosome</w:t>
            </w:r>
            <w:proofErr w:type="spellEnd"/>
          </w:p>
        </w:tc>
      </w:tr>
      <w:tr w:rsidR="00303670" w:rsidRPr="00752388" w14:paraId="7820840A" w14:textId="77777777" w:rsidTr="00583D94">
        <w:trPr>
          <w:trHeight w:val="329"/>
        </w:trPr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07A2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Holstein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6CCAB248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66B98" w14:textId="3386748F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0.842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A6E60" w14:textId="5063E14E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2.409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vAlign w:val="bottom"/>
          </w:tcPr>
          <w:p w14:paraId="3D692FA4" w14:textId="53EDE4E7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1.710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58D75" w14:textId="2DBD5A27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0.538</w:t>
            </w:r>
          </w:p>
        </w:tc>
      </w:tr>
      <w:tr w:rsidR="00303670" w:rsidRPr="00752388" w14:paraId="20E84373" w14:textId="77777777" w:rsidTr="00583D94">
        <w:trPr>
          <w:trHeight w:val="329"/>
        </w:trPr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658DD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Holstein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613BD90B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27521" w14:textId="120296AB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0.823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44FAE" w14:textId="223868F3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2.649</w:t>
            </w:r>
          </w:p>
        </w:tc>
        <w:tc>
          <w:tcPr>
            <w:tcW w:w="2535" w:type="dxa"/>
            <w:tcBorders>
              <w:left w:val="nil"/>
              <w:bottom w:val="nil"/>
              <w:right w:val="nil"/>
            </w:tcBorders>
            <w:vAlign w:val="bottom"/>
          </w:tcPr>
          <w:p w14:paraId="02816DC7" w14:textId="652F62F1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1.847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D1B2C" w14:textId="4F67B51B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0.559</w:t>
            </w:r>
          </w:p>
        </w:tc>
      </w:tr>
      <w:tr w:rsidR="00303670" w:rsidRPr="00752388" w14:paraId="38CC1955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62CE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German </w:t>
            </w:r>
            <w:proofErr w:type="spellStart"/>
            <w:r>
              <w:rPr>
                <w:rFonts w:cs="Arial"/>
                <w:color w:val="000000"/>
              </w:rPr>
              <w:t>Fleckvieh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B2C03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44B40" w14:textId="6948FDF6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0.858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7C020" w14:textId="31A1922C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1.324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2586D" w14:textId="7FB9E113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1.117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72E69" w14:textId="2D3CB9CD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0.612</w:t>
            </w:r>
          </w:p>
        </w:tc>
      </w:tr>
      <w:tr w:rsidR="00303670" w:rsidRPr="00752388" w14:paraId="32C08D23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4ABA6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German </w:t>
            </w:r>
            <w:proofErr w:type="spellStart"/>
            <w:r>
              <w:rPr>
                <w:rFonts w:cs="Arial"/>
                <w:color w:val="000000"/>
              </w:rPr>
              <w:t>Fleckvieh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9A3A5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7CE74" w14:textId="4F8254C3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0.828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805FE" w14:textId="0BFA25CA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1.702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AB08C" w14:textId="09469AA0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1.353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3CB70" w14:textId="37260A0A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0.659</w:t>
            </w:r>
          </w:p>
        </w:tc>
      </w:tr>
      <w:tr w:rsidR="00303670" w:rsidRPr="00752388" w14:paraId="6508B7E1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33E86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Brown Swiss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2671B" w14:textId="77777777" w:rsidR="00303670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A5B23" w14:textId="69C8173F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0.891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72FDF" w14:textId="34663ECF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1.132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455E7" w14:textId="5C959FCA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0.852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05B3B" w14:textId="2BF99691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0.382</w:t>
            </w:r>
          </w:p>
        </w:tc>
      </w:tr>
      <w:tr w:rsidR="00303670" w:rsidRPr="00752388" w14:paraId="476B2F86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31D97" w14:textId="77777777" w:rsidR="00303670" w:rsidRPr="00752388" w:rsidRDefault="00303670" w:rsidP="00303670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  <w:color w:val="000000"/>
              </w:rPr>
              <w:t>German Brown Swiss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2DE15" w14:textId="77777777" w:rsidR="00303670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E9641" w14:textId="4AD94098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0.853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73884" w14:textId="2A048AC3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1.270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0185E" w14:textId="00ED7E2B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0.997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37DBA" w14:textId="5C6B1F75" w:rsidR="00303670" w:rsidRPr="00CF263C" w:rsidRDefault="00303670" w:rsidP="00303670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0.413</w:t>
            </w:r>
          </w:p>
        </w:tc>
      </w:tr>
      <w:tr w:rsidR="003001AF" w:rsidRPr="00752388" w14:paraId="71D53F24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0AF155" w14:textId="77777777" w:rsidR="003001AF" w:rsidRPr="00605FDC" w:rsidRDefault="003001AF" w:rsidP="00583D94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  <w:color w:val="000000"/>
              </w:rPr>
            </w:pPr>
            <w:r w:rsidRPr="00605FDC">
              <w:rPr>
                <w:rFonts w:cs="Arial"/>
                <w:color w:val="000000"/>
              </w:rPr>
              <w:t>Pooled data set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1CD938ED" w14:textId="77777777" w:rsidR="003001AF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1014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699711" w14:textId="479909F9" w:rsidR="003001AF" w:rsidRPr="00CF263C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1.0</w:t>
            </w:r>
            <w:r w:rsidR="00303670" w:rsidRPr="00CF263C">
              <w:rPr>
                <w:rFonts w:cs="Arial"/>
              </w:rPr>
              <w:t>49</w:t>
            </w:r>
          </w:p>
        </w:tc>
      </w:tr>
      <w:tr w:rsidR="003001AF" w:rsidRPr="00752388" w14:paraId="27A860A2" w14:textId="77777777" w:rsidTr="00583D94">
        <w:trPr>
          <w:trHeight w:val="3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E42B5C" w14:textId="77777777" w:rsidR="003001AF" w:rsidRPr="00605FDC" w:rsidRDefault="003001AF" w:rsidP="00583D94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Pooled data set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035D2" w14:textId="77777777" w:rsidR="003001AF" w:rsidRPr="00752388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00000"/>
              </w:rPr>
              <w:t>M</w:t>
            </w:r>
          </w:p>
        </w:tc>
        <w:tc>
          <w:tcPr>
            <w:tcW w:w="101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FDAB7B" w14:textId="7AC4F8EB" w:rsidR="003001AF" w:rsidRPr="00CF263C" w:rsidRDefault="003001AF" w:rsidP="00583D94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 w:rsidRPr="00CF263C">
              <w:rPr>
                <w:rFonts w:cs="Arial"/>
              </w:rPr>
              <w:t>1.2</w:t>
            </w:r>
            <w:r w:rsidR="00303670" w:rsidRPr="00CF263C">
              <w:rPr>
                <w:rFonts w:cs="Arial"/>
              </w:rPr>
              <w:t>66</w:t>
            </w:r>
          </w:p>
        </w:tc>
      </w:tr>
      <w:tr w:rsidR="003001AF" w:rsidRPr="00B74CBE" w14:paraId="205764D1" w14:textId="77777777" w:rsidTr="00583D94">
        <w:trPr>
          <w:trHeight w:val="329"/>
        </w:trPr>
        <w:tc>
          <w:tcPr>
            <w:tcW w:w="13970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8FDD41" w14:textId="77777777" w:rsidR="003001AF" w:rsidRPr="00DD6749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DD6749">
              <w:rPr>
                <w:rFonts w:cs="Arial"/>
                <w:sz w:val="20"/>
                <w:szCs w:val="20"/>
              </w:rPr>
              <w:t xml:space="preserve">MLMA – mixed linear </w:t>
            </w:r>
            <w:proofErr w:type="gramStart"/>
            <w:r w:rsidRPr="00DD6749">
              <w:rPr>
                <w:rFonts w:cs="Arial"/>
                <w:sz w:val="20"/>
                <w:szCs w:val="20"/>
              </w:rPr>
              <w:t>model based</w:t>
            </w:r>
            <w:proofErr w:type="gramEnd"/>
            <w:r w:rsidRPr="00DD6749">
              <w:rPr>
                <w:rFonts w:cs="Arial"/>
                <w:sz w:val="20"/>
                <w:szCs w:val="20"/>
              </w:rPr>
              <w:t xml:space="preserve"> association analysis</w:t>
            </w:r>
          </w:p>
          <w:p w14:paraId="0727B526" w14:textId="77777777" w:rsidR="003001AF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DD6749">
              <w:rPr>
                <w:rFonts w:cs="Arial"/>
                <w:sz w:val="20"/>
                <w:szCs w:val="20"/>
              </w:rPr>
              <w:t xml:space="preserve">MLMA Loco – </w:t>
            </w:r>
            <w:r>
              <w:rPr>
                <w:rFonts w:cs="Arial"/>
                <w:sz w:val="20"/>
                <w:szCs w:val="20"/>
              </w:rPr>
              <w:t>MLMA</w:t>
            </w:r>
            <w:r w:rsidRPr="00DD6749">
              <w:rPr>
                <w:rFonts w:cs="Arial"/>
                <w:sz w:val="20"/>
                <w:szCs w:val="20"/>
              </w:rPr>
              <w:t xml:space="preserve"> with excluding the genomic relationship matrix of the considered BTA</w:t>
            </w:r>
          </w:p>
          <w:p w14:paraId="195D1E91" w14:textId="77777777" w:rsidR="003001AF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B74CBE">
              <w:rPr>
                <w:rFonts w:cs="Arial"/>
                <w:color w:val="000000"/>
                <w:sz w:val="20"/>
                <w:szCs w:val="20"/>
              </w:rPr>
              <w:t xml:space="preserve">MLMA Loco </w:t>
            </w:r>
            <w:proofErr w:type="spellStart"/>
            <w:r w:rsidRPr="00B74CBE">
              <w:rPr>
                <w:rFonts w:cs="Arial"/>
                <w:color w:val="000000"/>
                <w:sz w:val="20"/>
                <w:szCs w:val="20"/>
              </w:rPr>
              <w:t>PC</w:t>
            </w:r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>Genome</w:t>
            </w:r>
            <w:proofErr w:type="spellEnd"/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B74CBE">
              <w:rPr>
                <w:rFonts w:cs="Arial"/>
                <w:sz w:val="20"/>
                <w:szCs w:val="20"/>
              </w:rPr>
              <w:t>– MLMA Loco corrected for 20 principal components calculated from th</w:t>
            </w:r>
            <w:r>
              <w:rPr>
                <w:rFonts w:cs="Arial"/>
                <w:sz w:val="20"/>
                <w:szCs w:val="20"/>
              </w:rPr>
              <w:t>e whole genome</w:t>
            </w:r>
          </w:p>
          <w:p w14:paraId="246A62A7" w14:textId="77777777" w:rsidR="003001AF" w:rsidRPr="00B74CBE" w:rsidRDefault="003001AF" w:rsidP="00583D94">
            <w:pPr>
              <w:widowControl w:val="0"/>
              <w:autoSpaceDE w:val="0"/>
              <w:autoSpaceDN w:val="0"/>
              <w:spacing w:line="312" w:lineRule="auto"/>
              <w:jc w:val="right"/>
              <w:rPr>
                <w:rFonts w:cs="Arial"/>
                <w:sz w:val="20"/>
                <w:szCs w:val="20"/>
              </w:rPr>
            </w:pPr>
            <w:r w:rsidRPr="00B74CBE">
              <w:rPr>
                <w:rFonts w:cs="Arial"/>
                <w:color w:val="000000"/>
                <w:sz w:val="20"/>
                <w:szCs w:val="20"/>
              </w:rPr>
              <w:t xml:space="preserve">MLMA Loco </w:t>
            </w:r>
            <w:proofErr w:type="spellStart"/>
            <w:r w:rsidRPr="00B74CBE">
              <w:rPr>
                <w:rFonts w:cs="Arial"/>
                <w:color w:val="000000"/>
                <w:sz w:val="20"/>
                <w:szCs w:val="20"/>
              </w:rPr>
              <w:t>PC</w:t>
            </w:r>
            <w:r>
              <w:rPr>
                <w:rFonts w:cs="Arial"/>
                <w:color w:val="000000"/>
                <w:sz w:val="20"/>
                <w:szCs w:val="20"/>
                <w:vertAlign w:val="subscript"/>
              </w:rPr>
              <w:t>Chromosome</w:t>
            </w:r>
            <w:proofErr w:type="spellEnd"/>
            <w:r w:rsidRPr="00B74CBE">
              <w:rPr>
                <w:rFonts w:cs="Arial"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B74CBE">
              <w:rPr>
                <w:rFonts w:cs="Arial"/>
                <w:sz w:val="20"/>
                <w:szCs w:val="20"/>
              </w:rPr>
              <w:t>– MLMA Loco corrected for 20 principal components calculated from th</w:t>
            </w:r>
            <w:r>
              <w:rPr>
                <w:rFonts w:cs="Arial"/>
                <w:sz w:val="20"/>
                <w:szCs w:val="20"/>
              </w:rPr>
              <w:t>e considered chromosome</w:t>
            </w:r>
          </w:p>
        </w:tc>
      </w:tr>
    </w:tbl>
    <w:p w14:paraId="038A9258" w14:textId="3E6857F9" w:rsidR="000D3349" w:rsidRPr="00B74CBE" w:rsidRDefault="000D3349" w:rsidP="008B1377">
      <w:pPr>
        <w:spacing w:line="312" w:lineRule="auto"/>
      </w:pPr>
    </w:p>
    <w:sectPr w:rsidR="000D3349" w:rsidRPr="00B74CBE" w:rsidSect="000D3349">
      <w:headerReference w:type="default" r:id="rId7"/>
      <w:footerReference w:type="default" r:id="rId8"/>
      <w:pgSz w:w="16838" w:h="11906" w:orient="landscape" w:code="9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BE35E" w14:textId="77777777" w:rsidR="007E775F" w:rsidRDefault="007E775F">
      <w:r>
        <w:separator/>
      </w:r>
    </w:p>
  </w:endnote>
  <w:endnote w:type="continuationSeparator" w:id="0">
    <w:p w14:paraId="4985AC9D" w14:textId="77777777" w:rsidR="007E775F" w:rsidRDefault="007E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92C6" w14:textId="77777777" w:rsidR="00BA1F26" w:rsidRDefault="00BA1F26">
    <w:pPr>
      <w:pStyle w:val="Fuzeile"/>
      <w:jc w:val="center"/>
    </w:pPr>
  </w:p>
  <w:p w14:paraId="0BEBAC9F" w14:textId="77777777" w:rsidR="00BA1F26" w:rsidRDefault="00BA1F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B616" w14:textId="77777777" w:rsidR="007E775F" w:rsidRDefault="007E775F">
      <w:r>
        <w:separator/>
      </w:r>
    </w:p>
  </w:footnote>
  <w:footnote w:type="continuationSeparator" w:id="0">
    <w:p w14:paraId="52B27799" w14:textId="77777777" w:rsidR="007E775F" w:rsidRDefault="007E7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B823" w14:textId="45715A7D" w:rsidR="008B1377" w:rsidRPr="008B1377" w:rsidRDefault="008B1377">
    <w:pPr>
      <w:pStyle w:val="Kopfzeile"/>
    </w:pPr>
    <w:r>
      <w:t xml:space="preserve">Mapping genes for resilient dairy cows by means of </w:t>
    </w:r>
    <w:proofErr w:type="spellStart"/>
    <w:r>
      <w:t>across</w:t>
    </w:r>
    <w:proofErr w:type="spellEnd"/>
    <w:r>
      <w:t xml:space="preserve">-breed genome-wide association analysis </w:t>
    </w:r>
    <w:r>
      <w:ptab w:relativeTo="margin" w:alignment="right" w:leader="none"/>
    </w:r>
    <w:r>
      <w:t>BMC Genomics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005E5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50A61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9060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548B7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B4D69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8223D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871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68747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3C929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7EF62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27055"/>
    <w:multiLevelType w:val="hybridMultilevel"/>
    <w:tmpl w:val="55368BB6"/>
    <w:lvl w:ilvl="0" w:tplc="E1D8BEBA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B22"/>
    <w:multiLevelType w:val="hybridMultilevel"/>
    <w:tmpl w:val="50702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D61A5"/>
    <w:multiLevelType w:val="hybridMultilevel"/>
    <w:tmpl w:val="E11EF76E"/>
    <w:lvl w:ilvl="0" w:tplc="E7A4FDA8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76FF8"/>
    <w:multiLevelType w:val="hybridMultilevel"/>
    <w:tmpl w:val="B79088AC"/>
    <w:lvl w:ilvl="0" w:tplc="8B107A3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489961">
    <w:abstractNumId w:val="12"/>
  </w:num>
  <w:num w:numId="2" w16cid:durableId="906036115">
    <w:abstractNumId w:val="13"/>
  </w:num>
  <w:num w:numId="3" w16cid:durableId="1325278821">
    <w:abstractNumId w:val="11"/>
  </w:num>
  <w:num w:numId="4" w16cid:durableId="96758110">
    <w:abstractNumId w:val="10"/>
  </w:num>
  <w:num w:numId="5" w16cid:durableId="1022244005">
    <w:abstractNumId w:val="0"/>
  </w:num>
  <w:num w:numId="6" w16cid:durableId="690565491">
    <w:abstractNumId w:val="1"/>
  </w:num>
  <w:num w:numId="7" w16cid:durableId="217134494">
    <w:abstractNumId w:val="2"/>
  </w:num>
  <w:num w:numId="8" w16cid:durableId="470100757">
    <w:abstractNumId w:val="3"/>
  </w:num>
  <w:num w:numId="9" w16cid:durableId="620960144">
    <w:abstractNumId w:val="4"/>
  </w:num>
  <w:num w:numId="10" w16cid:durableId="1713457283">
    <w:abstractNumId w:val="5"/>
  </w:num>
  <w:num w:numId="11" w16cid:durableId="2032146242">
    <w:abstractNumId w:val="6"/>
  </w:num>
  <w:num w:numId="12" w16cid:durableId="182860707">
    <w:abstractNumId w:val="7"/>
  </w:num>
  <w:num w:numId="13" w16cid:durableId="265693767">
    <w:abstractNumId w:val="8"/>
  </w:num>
  <w:num w:numId="14" w16cid:durableId="703560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49"/>
    <w:rsid w:val="00054A42"/>
    <w:rsid w:val="000813CB"/>
    <w:rsid w:val="000855CC"/>
    <w:rsid w:val="00085A96"/>
    <w:rsid w:val="00091EF7"/>
    <w:rsid w:val="000D3349"/>
    <w:rsid w:val="00115C19"/>
    <w:rsid w:val="00122C0F"/>
    <w:rsid w:val="0014616A"/>
    <w:rsid w:val="001A01AB"/>
    <w:rsid w:val="001B283C"/>
    <w:rsid w:val="001B6264"/>
    <w:rsid w:val="001E1E13"/>
    <w:rsid w:val="0021526C"/>
    <w:rsid w:val="00242CB3"/>
    <w:rsid w:val="002452DE"/>
    <w:rsid w:val="0025370B"/>
    <w:rsid w:val="00266340"/>
    <w:rsid w:val="00275C96"/>
    <w:rsid w:val="00286FEC"/>
    <w:rsid w:val="002A1A22"/>
    <w:rsid w:val="002E22A0"/>
    <w:rsid w:val="002E423C"/>
    <w:rsid w:val="002F4AD6"/>
    <w:rsid w:val="003001AF"/>
    <w:rsid w:val="00303670"/>
    <w:rsid w:val="003306D7"/>
    <w:rsid w:val="003350CA"/>
    <w:rsid w:val="003427A7"/>
    <w:rsid w:val="00343F33"/>
    <w:rsid w:val="00351499"/>
    <w:rsid w:val="003616DE"/>
    <w:rsid w:val="003710C6"/>
    <w:rsid w:val="0039142A"/>
    <w:rsid w:val="003B0347"/>
    <w:rsid w:val="003F396A"/>
    <w:rsid w:val="003F54DE"/>
    <w:rsid w:val="003F661B"/>
    <w:rsid w:val="003F79AD"/>
    <w:rsid w:val="004732EC"/>
    <w:rsid w:val="00474A72"/>
    <w:rsid w:val="00484F43"/>
    <w:rsid w:val="00520A54"/>
    <w:rsid w:val="005250CC"/>
    <w:rsid w:val="00534DCC"/>
    <w:rsid w:val="00545DDD"/>
    <w:rsid w:val="005C4DEE"/>
    <w:rsid w:val="005C585F"/>
    <w:rsid w:val="005D09EB"/>
    <w:rsid w:val="005D4789"/>
    <w:rsid w:val="00600DAA"/>
    <w:rsid w:val="00605FDC"/>
    <w:rsid w:val="00624F26"/>
    <w:rsid w:val="00662AE2"/>
    <w:rsid w:val="00676F9E"/>
    <w:rsid w:val="006A6F37"/>
    <w:rsid w:val="006B621F"/>
    <w:rsid w:val="007236C2"/>
    <w:rsid w:val="00756ECB"/>
    <w:rsid w:val="007C29FA"/>
    <w:rsid w:val="007E5381"/>
    <w:rsid w:val="007E775F"/>
    <w:rsid w:val="007F290F"/>
    <w:rsid w:val="007F5A5E"/>
    <w:rsid w:val="0088364C"/>
    <w:rsid w:val="008B050F"/>
    <w:rsid w:val="008B1377"/>
    <w:rsid w:val="008B4488"/>
    <w:rsid w:val="008E308B"/>
    <w:rsid w:val="00906B78"/>
    <w:rsid w:val="00916E93"/>
    <w:rsid w:val="009403CA"/>
    <w:rsid w:val="009E5FF0"/>
    <w:rsid w:val="009F1B77"/>
    <w:rsid w:val="00A00E8D"/>
    <w:rsid w:val="00A23629"/>
    <w:rsid w:val="00A23A9A"/>
    <w:rsid w:val="00A65869"/>
    <w:rsid w:val="00AD0B4B"/>
    <w:rsid w:val="00AF4B20"/>
    <w:rsid w:val="00B25B3B"/>
    <w:rsid w:val="00B31B60"/>
    <w:rsid w:val="00B60E5D"/>
    <w:rsid w:val="00B74CBE"/>
    <w:rsid w:val="00B8068C"/>
    <w:rsid w:val="00BA1F26"/>
    <w:rsid w:val="00BD2C2E"/>
    <w:rsid w:val="00BE4E99"/>
    <w:rsid w:val="00C03853"/>
    <w:rsid w:val="00C30B7B"/>
    <w:rsid w:val="00C80150"/>
    <w:rsid w:val="00C8519A"/>
    <w:rsid w:val="00CA6D32"/>
    <w:rsid w:val="00CC02F3"/>
    <w:rsid w:val="00CD0526"/>
    <w:rsid w:val="00CE12F0"/>
    <w:rsid w:val="00CF263C"/>
    <w:rsid w:val="00CF4C55"/>
    <w:rsid w:val="00D45280"/>
    <w:rsid w:val="00D87FA0"/>
    <w:rsid w:val="00D93B9B"/>
    <w:rsid w:val="00DA00C6"/>
    <w:rsid w:val="00DD6749"/>
    <w:rsid w:val="00DF6376"/>
    <w:rsid w:val="00E12B3C"/>
    <w:rsid w:val="00E44091"/>
    <w:rsid w:val="00E81E00"/>
    <w:rsid w:val="00EA36F6"/>
    <w:rsid w:val="00EC6E84"/>
    <w:rsid w:val="00EE64E0"/>
    <w:rsid w:val="00EF4144"/>
    <w:rsid w:val="00F248D3"/>
    <w:rsid w:val="00F91DD1"/>
    <w:rsid w:val="00FB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49408"/>
  <w15:chartTrackingRefBased/>
  <w15:docId w15:val="{C9ECA188-2BA1-41D9-9E30-557F6FBF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/>
    <w:lsdException w:name="toc 2" w:semiHidden="1" w:uiPriority="1" w:unhideWhenUsed="1"/>
    <w:lsdException w:name="toc 3" w:semiHidden="1" w:uiPriority="1" w:unhideWhenUsed="1"/>
    <w:lsdException w:name="toc 4" w:semiHidden="1" w:uiPriority="1" w:unhideWhenUsed="1"/>
    <w:lsdException w:name="toc 5" w:semiHidden="1" w:uiPriority="1" w:unhideWhenUsed="1"/>
    <w:lsdException w:name="toc 6" w:semiHidden="1" w:uiPriority="1" w:unhideWhenUsed="1"/>
    <w:lsdException w:name="toc 7" w:semiHidden="1" w:uiPriority="1" w:unhideWhenUsed="1"/>
    <w:lsdException w:name="toc 8" w:semiHidden="1" w:uiPriority="1" w:unhideWhenUsed="1"/>
    <w:lsdException w:name="toc 9" w:semiHidden="1" w:uiPriority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0D3349"/>
    <w:pPr>
      <w:spacing w:after="0" w:line="240" w:lineRule="auto"/>
    </w:pPr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0D3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1"/>
    <w:semiHidden/>
    <w:unhideWhenUsed/>
    <w:qFormat/>
    <w:rsid w:val="000D3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1"/>
    <w:semiHidden/>
    <w:unhideWhenUsed/>
    <w:qFormat/>
    <w:rsid w:val="000D3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1"/>
    <w:semiHidden/>
    <w:unhideWhenUsed/>
    <w:qFormat/>
    <w:rsid w:val="000D3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1"/>
    <w:semiHidden/>
    <w:unhideWhenUsed/>
    <w:qFormat/>
    <w:rsid w:val="000D3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1"/>
    <w:semiHidden/>
    <w:unhideWhenUsed/>
    <w:qFormat/>
    <w:rsid w:val="000D33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1"/>
    <w:semiHidden/>
    <w:unhideWhenUsed/>
    <w:qFormat/>
    <w:rsid w:val="000D33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1"/>
    <w:semiHidden/>
    <w:unhideWhenUsed/>
    <w:qFormat/>
    <w:rsid w:val="000D33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1"/>
    <w:semiHidden/>
    <w:unhideWhenUsed/>
    <w:qFormat/>
    <w:rsid w:val="000D33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D3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semiHidden/>
    <w:rsid w:val="000D3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semiHidden/>
    <w:rsid w:val="000D3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semiHidden/>
    <w:rsid w:val="000D334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semiHidden/>
    <w:rsid w:val="000D334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semiHidden/>
    <w:rsid w:val="000D334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semiHidden/>
    <w:rsid w:val="000D334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semiHidden/>
    <w:rsid w:val="000D334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semiHidden/>
    <w:rsid w:val="000D33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"/>
    <w:qFormat/>
    <w:rsid w:val="000D33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0D3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"/>
    <w:qFormat/>
    <w:rsid w:val="000D3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rsid w:val="000D3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3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334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334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334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3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334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3349"/>
    <w:rPr>
      <w:b/>
      <w:bCs/>
      <w:smallCaps/>
      <w:color w:val="0F4761" w:themeColor="accent1" w:themeShade="BF"/>
      <w:spacing w:val="5"/>
    </w:rPr>
  </w:style>
  <w:style w:type="paragraph" w:customStyle="1" w:styleId="ANMapapertitle">
    <w:name w:val="ANM a paper title"/>
    <w:next w:val="ANMauthorname"/>
    <w:link w:val="ANMapapertitleCar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b/>
      <w:kern w:val="0"/>
      <w:lang w:val="en-GB" w:eastAsia="fr-FR"/>
      <w14:ligatures w14:val="none"/>
    </w:rPr>
  </w:style>
  <w:style w:type="paragraph" w:customStyle="1" w:styleId="ANMauthorname">
    <w:name w:val="ANM author name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kern w:val="0"/>
      <w:lang w:val="en-GB" w:eastAsia="fr-FR"/>
      <w14:ligatures w14:val="none"/>
    </w:rPr>
  </w:style>
  <w:style w:type="character" w:customStyle="1" w:styleId="ANMheading3Car">
    <w:name w:val="ANM heading 3 Car"/>
    <w:link w:val="ANMheading3"/>
    <w:uiPriority w:val="99"/>
    <w:locked/>
    <w:rsid w:val="000D3349"/>
    <w:rPr>
      <w:rFonts w:ascii="Arial" w:hAnsi="Arial"/>
      <w:i/>
      <w:lang w:eastAsia="fr-FR"/>
    </w:rPr>
  </w:style>
  <w:style w:type="paragraph" w:customStyle="1" w:styleId="ANMmaintext">
    <w:name w:val="ANM main text"/>
    <w:link w:val="ANMmaintextCarCar"/>
    <w:uiPriority w:val="99"/>
    <w:qFormat/>
    <w:rsid w:val="000D3349"/>
    <w:pPr>
      <w:spacing w:after="0" w:line="360" w:lineRule="auto"/>
      <w:jc w:val="both"/>
    </w:pPr>
    <w:rPr>
      <w:rFonts w:ascii="Arial" w:eastAsia="Times New Roman" w:hAnsi="Arial" w:cs="Times New Roman"/>
      <w:kern w:val="0"/>
      <w:lang w:val="en-GB" w:eastAsia="fr-FR"/>
      <w14:ligatures w14:val="none"/>
    </w:rPr>
  </w:style>
  <w:style w:type="character" w:customStyle="1" w:styleId="ANMmaintextCarCar">
    <w:name w:val="ANM main text Car Car"/>
    <w:link w:val="ANMmaintext"/>
    <w:uiPriority w:val="99"/>
    <w:locked/>
    <w:rsid w:val="000D3349"/>
    <w:rPr>
      <w:rFonts w:ascii="Arial" w:eastAsia="Times New Roman" w:hAnsi="Arial" w:cs="Times New Roman"/>
      <w:kern w:val="0"/>
      <w:lang w:val="en-GB" w:eastAsia="fr-FR"/>
      <w14:ligatures w14:val="none"/>
    </w:rPr>
  </w:style>
  <w:style w:type="paragraph" w:customStyle="1" w:styleId="ANMauthorsaddress">
    <w:name w:val="ANM authors address"/>
    <w:next w:val="ANMsuperscript"/>
    <w:link w:val="ANMauthorsaddressCarCar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i/>
      <w:kern w:val="0"/>
      <w:lang w:val="en-GB" w:eastAsia="fr-FR"/>
      <w14:ligatures w14:val="none"/>
    </w:rPr>
  </w:style>
  <w:style w:type="character" w:customStyle="1" w:styleId="ANMauthorsaddressCarCar">
    <w:name w:val="ANM authors address Car Car"/>
    <w:link w:val="ANMauthorsaddress"/>
    <w:uiPriority w:val="99"/>
    <w:locked/>
    <w:rsid w:val="000D3349"/>
    <w:rPr>
      <w:rFonts w:ascii="Arial" w:eastAsia="Times New Roman" w:hAnsi="Arial" w:cs="Times New Roman"/>
      <w:i/>
      <w:kern w:val="0"/>
      <w:lang w:val="en-GB" w:eastAsia="fr-FR"/>
      <w14:ligatures w14:val="none"/>
    </w:rPr>
  </w:style>
  <w:style w:type="paragraph" w:customStyle="1" w:styleId="ANMheading1">
    <w:name w:val="ANM heading 1"/>
    <w:basedOn w:val="berschrift1"/>
    <w:next w:val="berschrift1"/>
    <w:link w:val="ANMheading1Car"/>
    <w:uiPriority w:val="99"/>
    <w:qFormat/>
    <w:rsid w:val="000D3349"/>
    <w:pPr>
      <w:spacing w:before="100" w:beforeAutospacing="1" w:after="100" w:afterAutospacing="1" w:line="312" w:lineRule="auto"/>
    </w:pPr>
    <w:rPr>
      <w:rFonts w:ascii="Arial" w:hAnsi="Arial"/>
      <w:b/>
      <w:color w:val="auto"/>
      <w:sz w:val="24"/>
      <w:szCs w:val="24"/>
      <w:lang w:eastAsia="fr-FR"/>
    </w:rPr>
  </w:style>
  <w:style w:type="character" w:customStyle="1" w:styleId="ANMheading1Car">
    <w:name w:val="ANM heading 1 Car"/>
    <w:link w:val="ANMheading1"/>
    <w:uiPriority w:val="99"/>
    <w:locked/>
    <w:rsid w:val="000D3349"/>
    <w:rPr>
      <w:rFonts w:ascii="Arial" w:eastAsiaTheme="majorEastAsia" w:hAnsi="Arial" w:cstheme="majorBidi"/>
      <w:b/>
      <w:kern w:val="0"/>
      <w:lang w:val="en-US" w:eastAsia="fr-FR"/>
      <w14:ligatures w14:val="none"/>
    </w:rPr>
  </w:style>
  <w:style w:type="character" w:styleId="Zeilennummer">
    <w:name w:val="line number"/>
    <w:uiPriority w:val="99"/>
    <w:rsid w:val="000D3349"/>
    <w:rPr>
      <w:rFonts w:cs="Times New Roman"/>
    </w:rPr>
  </w:style>
  <w:style w:type="paragraph" w:customStyle="1" w:styleId="ANMheading2">
    <w:name w:val="ANM heading 2"/>
    <w:next w:val="ANMmaintext"/>
    <w:uiPriority w:val="99"/>
    <w:qFormat/>
    <w:rsid w:val="000D3349"/>
    <w:pPr>
      <w:spacing w:before="240" w:after="120" w:line="360" w:lineRule="auto"/>
    </w:pPr>
    <w:rPr>
      <w:rFonts w:ascii="Arial" w:eastAsia="Times New Roman" w:hAnsi="Arial" w:cs="Times New Roman"/>
      <w:b/>
      <w:kern w:val="0"/>
      <w:lang w:val="en-GB" w:eastAsia="fr-FR"/>
      <w14:ligatures w14:val="none"/>
    </w:rPr>
  </w:style>
  <w:style w:type="character" w:customStyle="1" w:styleId="ANMapapertitleCar">
    <w:name w:val="ANM a paper title Car"/>
    <w:link w:val="ANMapapertitle"/>
    <w:uiPriority w:val="99"/>
    <w:locked/>
    <w:rsid w:val="000D3349"/>
    <w:rPr>
      <w:rFonts w:ascii="Arial" w:eastAsia="Times New Roman" w:hAnsi="Arial" w:cs="Times New Roman"/>
      <w:b/>
      <w:kern w:val="0"/>
      <w:lang w:val="en-GB" w:eastAsia="fr-FR"/>
      <w14:ligatures w14:val="none"/>
    </w:rPr>
  </w:style>
  <w:style w:type="paragraph" w:customStyle="1" w:styleId="ANMsuperscript">
    <w:name w:val="ANM superscript"/>
    <w:next w:val="ANMmaintext"/>
    <w:link w:val="ANMsuperscriptCar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kern w:val="0"/>
      <w:vertAlign w:val="superscript"/>
      <w:lang w:val="en-GB" w:eastAsia="fr-FR"/>
      <w14:ligatures w14:val="none"/>
    </w:rPr>
  </w:style>
  <w:style w:type="paragraph" w:customStyle="1" w:styleId="ANMheading3">
    <w:name w:val="ANM heading 3"/>
    <w:next w:val="ANMmaintext"/>
    <w:link w:val="ANMheading3Car"/>
    <w:autoRedefine/>
    <w:uiPriority w:val="99"/>
    <w:qFormat/>
    <w:rsid w:val="000D3349"/>
    <w:pPr>
      <w:spacing w:before="240" w:after="0" w:line="360" w:lineRule="auto"/>
      <w:jc w:val="both"/>
    </w:pPr>
    <w:rPr>
      <w:rFonts w:ascii="Arial" w:hAnsi="Arial"/>
      <w:i/>
      <w:lang w:eastAsia="fr-FR"/>
    </w:rPr>
  </w:style>
  <w:style w:type="character" w:customStyle="1" w:styleId="ANMsuperscriptCar">
    <w:name w:val="ANM superscript Car"/>
    <w:link w:val="ANMsuperscript"/>
    <w:uiPriority w:val="99"/>
    <w:locked/>
    <w:rsid w:val="000D3349"/>
    <w:rPr>
      <w:rFonts w:ascii="Arial" w:eastAsia="Times New Roman" w:hAnsi="Arial" w:cs="Times New Roman"/>
      <w:kern w:val="0"/>
      <w:vertAlign w:val="superscript"/>
      <w:lang w:val="en-GB" w:eastAsia="fr-FR"/>
      <w14:ligatures w14:val="none"/>
    </w:rPr>
  </w:style>
  <w:style w:type="character" w:styleId="Kommentarzeichen">
    <w:name w:val="annotation reference"/>
    <w:uiPriority w:val="99"/>
    <w:semiHidden/>
    <w:rsid w:val="000D3349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0D334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334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0D33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3349"/>
    <w:rPr>
      <w:rFonts w:ascii="Arial" w:eastAsia="Times New Roman" w:hAnsi="Arial" w:cs="Times New Roman"/>
      <w:b/>
      <w:bCs/>
      <w:kern w:val="0"/>
      <w:sz w:val="20"/>
      <w:szCs w:val="20"/>
      <w:lang w:val="en-US" w:eastAsia="nl-NL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rsid w:val="000D3349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3349"/>
    <w:rPr>
      <w:rFonts w:ascii="Arial" w:eastAsia="Times New Roman" w:hAnsi="Arial" w:cs="Times New Roman"/>
      <w:kern w:val="0"/>
      <w:sz w:val="18"/>
      <w:szCs w:val="18"/>
      <w:lang w:val="en-US" w:eastAsia="nl-NL"/>
      <w14:ligatures w14:val="none"/>
    </w:rPr>
  </w:style>
  <w:style w:type="table" w:styleId="Tabellenraster">
    <w:name w:val="Table Grid"/>
    <w:basedOn w:val="NormaleTabelle"/>
    <w:uiPriority w:val="59"/>
    <w:rsid w:val="000D33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NMTabtitle">
    <w:name w:val="ANM Tab title"/>
    <w:next w:val="ANMmaintext"/>
    <w:qFormat/>
    <w:rsid w:val="000D3349"/>
    <w:pPr>
      <w:spacing w:after="0" w:line="480" w:lineRule="auto"/>
    </w:pPr>
    <w:rPr>
      <w:rFonts w:ascii="Arial" w:eastAsia="Times New Roman" w:hAnsi="Arial" w:cs="Times New Roman"/>
      <w:kern w:val="0"/>
      <w:lang w:val="en-GB" w:eastAsia="fr-FR"/>
      <w14:ligatures w14:val="none"/>
    </w:rPr>
  </w:style>
  <w:style w:type="table" w:customStyle="1" w:styleId="ANMTableGrid">
    <w:name w:val="ANM Table Grid"/>
    <w:basedOn w:val="Tabellenraster"/>
    <w:uiPriority w:val="99"/>
    <w:rsid w:val="000D3349"/>
    <w:tblPr/>
    <w:tcPr>
      <w:vAlign w:val="center"/>
    </w:tcPr>
  </w:style>
  <w:style w:type="table" w:customStyle="1" w:styleId="ANMTablegrid0">
    <w:name w:val="ANM Table grid"/>
    <w:basedOn w:val="Tabellenraster"/>
    <w:uiPriority w:val="99"/>
    <w:rsid w:val="000D3349"/>
    <w:tblPr/>
    <w:tblStylePr w:type="firstRow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NMTabSpanner">
    <w:name w:val="ANM Tab Spanner"/>
    <w:next w:val="ANMTabcolumnheading"/>
    <w:rsid w:val="000D3349"/>
    <w:pPr>
      <w:pBdr>
        <w:bottom w:val="single" w:sz="4" w:space="1" w:color="auto"/>
      </w:pBd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Arial" w:eastAsia="Times New Roman" w:hAnsi="Arial" w:cs="Times New Roman"/>
      <w:kern w:val="0"/>
      <w:sz w:val="22"/>
      <w:lang w:val="en-GB" w:eastAsia="fr-FR"/>
      <w14:ligatures w14:val="none"/>
    </w:rPr>
  </w:style>
  <w:style w:type="paragraph" w:customStyle="1" w:styleId="ANMTabcolumnheading">
    <w:name w:val="ANM Tab column heading"/>
    <w:rsid w:val="000D3349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table" w:customStyle="1" w:styleId="ANMTabStubheading">
    <w:name w:val="ANM Tab Stub heading"/>
    <w:basedOn w:val="Tabellenraster"/>
    <w:uiPriority w:val="99"/>
    <w:rsid w:val="000D3349"/>
    <w:tblPr/>
    <w:tcPr>
      <w:vAlign w:val="bottom"/>
    </w:tcPr>
  </w:style>
  <w:style w:type="paragraph" w:customStyle="1" w:styleId="ANMTabstubheading0">
    <w:name w:val="ANM Tab stub heading"/>
    <w:next w:val="ANMmaintext"/>
    <w:rsid w:val="000D3349"/>
    <w:pPr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rowheading">
    <w:name w:val="ANM Tab row heading"/>
    <w:rsid w:val="000D3349"/>
    <w:pPr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rowsubheading">
    <w:name w:val="ANM Tab row subheading"/>
    <w:next w:val="ANMTabrowheading"/>
    <w:rsid w:val="000D3349"/>
    <w:pPr>
      <w:spacing w:after="0" w:line="360" w:lineRule="auto"/>
      <w:ind w:firstLine="142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rowsub-subheading">
    <w:name w:val="ANM Tab row sub-subheading"/>
    <w:next w:val="ANMTabrowheading"/>
    <w:rsid w:val="000D3349"/>
    <w:pPr>
      <w:spacing w:after="0" w:line="360" w:lineRule="auto"/>
      <w:ind w:firstLine="284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Footnote">
    <w:name w:val="ANM Tab Footnote"/>
    <w:rsid w:val="000D3349"/>
    <w:pPr>
      <w:spacing w:after="0" w:line="360" w:lineRule="auto"/>
    </w:pPr>
    <w:rPr>
      <w:rFonts w:ascii="Arial" w:eastAsia="Times New Roman" w:hAnsi="Arial" w:cs="Times New Roman"/>
      <w:kern w:val="0"/>
      <w:sz w:val="20"/>
      <w:lang w:val="en-GB" w:eastAsia="fr-FR"/>
      <w14:ligatures w14:val="none"/>
    </w:rPr>
  </w:style>
  <w:style w:type="paragraph" w:customStyle="1" w:styleId="ANMReferences">
    <w:name w:val="ANM References"/>
    <w:basedOn w:val="ANMmaintext"/>
    <w:qFormat/>
    <w:rsid w:val="000D3349"/>
    <w:pPr>
      <w:ind w:left="567" w:hanging="567"/>
    </w:pPr>
    <w:rPr>
      <w:sz w:val="22"/>
    </w:rPr>
  </w:style>
  <w:style w:type="paragraph" w:customStyle="1" w:styleId="Default">
    <w:name w:val="Default"/>
    <w:rsid w:val="000D334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kern w:val="0"/>
      <w:lang w:val="en-GB"/>
      <w14:ligatures w14:val="none"/>
    </w:rPr>
  </w:style>
  <w:style w:type="character" w:customStyle="1" w:styleId="st">
    <w:name w:val="st"/>
    <w:basedOn w:val="Absatz-Standardschriftart"/>
    <w:semiHidden/>
    <w:rsid w:val="000D3349"/>
  </w:style>
  <w:style w:type="character" w:styleId="Hervorhebung">
    <w:name w:val="Emphasis"/>
    <w:uiPriority w:val="20"/>
    <w:qFormat/>
    <w:rsid w:val="000D3349"/>
    <w:rPr>
      <w:i/>
      <w:iCs/>
    </w:rPr>
  </w:style>
  <w:style w:type="character" w:styleId="Hyperlink">
    <w:name w:val="Hyperlink"/>
    <w:uiPriority w:val="99"/>
    <w:unhideWhenUsed/>
    <w:rsid w:val="000D3349"/>
    <w:rPr>
      <w:color w:val="0000FF"/>
      <w:u w:val="single"/>
    </w:rPr>
  </w:style>
  <w:style w:type="paragraph" w:styleId="KeinLeerraum">
    <w:name w:val="No Spacing"/>
    <w:uiPriority w:val="1"/>
    <w:qFormat/>
    <w:rsid w:val="000D334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/>
      <w14:ligatures w14:val="none"/>
    </w:rPr>
  </w:style>
  <w:style w:type="character" w:customStyle="1" w:styleId="sa8294f4d">
    <w:name w:val="s_a8294f4d"/>
    <w:basedOn w:val="Absatz-Standardschriftart"/>
    <w:semiHidden/>
    <w:rsid w:val="000D3349"/>
  </w:style>
  <w:style w:type="paragraph" w:styleId="Kopfzeile">
    <w:name w:val="header"/>
    <w:basedOn w:val="Standard"/>
    <w:link w:val="KopfzeileZchn"/>
    <w:uiPriority w:val="99"/>
    <w:unhideWhenUsed/>
    <w:rsid w:val="000D334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D334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0D3349"/>
    <w:pPr>
      <w:spacing w:line="360" w:lineRule="auto"/>
    </w:pPr>
    <w:rPr>
      <w:rFonts w:eastAsiaTheme="minorHAnsi" w:cstheme="minorBidi"/>
      <w:iCs/>
      <w:szCs w:val="18"/>
      <w:lang w:eastAsia="en-US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0D3349"/>
    <w:rPr>
      <w:rFonts w:ascii="Arial" w:hAnsi="Arial"/>
      <w:iCs/>
      <w:kern w:val="0"/>
      <w:szCs w:val="18"/>
      <w:lang w:val="en-US"/>
      <w14:ligatures w14:val="none"/>
    </w:rPr>
  </w:style>
  <w:style w:type="character" w:customStyle="1" w:styleId="hgkelc">
    <w:name w:val="hgkelc"/>
    <w:basedOn w:val="Absatz-Standardschriftart"/>
    <w:rsid w:val="000D3349"/>
  </w:style>
  <w:style w:type="character" w:styleId="Platzhaltertext">
    <w:name w:val="Placeholder Text"/>
    <w:basedOn w:val="Absatz-Standardschriftart"/>
    <w:uiPriority w:val="99"/>
    <w:semiHidden/>
    <w:rsid w:val="000D3349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0D3349"/>
    <w:pPr>
      <w:spacing w:after="120"/>
    </w:pPr>
  </w:style>
  <w:style w:type="character" w:customStyle="1" w:styleId="CitaviBibliographyEntryZchn">
    <w:name w:val="Citavi Bibliography Entry Zchn"/>
    <w:basedOn w:val="ANMmaintextCarCar"/>
    <w:link w:val="CitaviBibliographyEntry"/>
    <w:uiPriority w:val="99"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0D3349"/>
    <w:pPr>
      <w:spacing w:before="240" w:after="0"/>
    </w:pPr>
    <w:rPr>
      <w:sz w:val="32"/>
      <w:szCs w:val="32"/>
    </w:rPr>
  </w:style>
  <w:style w:type="character" w:customStyle="1" w:styleId="CitaviBibliographyHeadingZchn">
    <w:name w:val="Citavi Bibliography Heading Zchn"/>
    <w:basedOn w:val="ANMmaintextCarCar"/>
    <w:link w:val="CitaviBibliographyHeading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 w:eastAsia="nl-NL"/>
      <w14:ligatures w14:val="non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0D3349"/>
    <w:pPr>
      <w:spacing w:before="40" w:after="0"/>
    </w:pPr>
    <w:rPr>
      <w:sz w:val="26"/>
      <w:szCs w:val="26"/>
    </w:rPr>
  </w:style>
  <w:style w:type="character" w:customStyle="1" w:styleId="CitaviChapterBibliographyHeadingZchn">
    <w:name w:val="Citavi Chapter Bibliography Heading Zchn"/>
    <w:basedOn w:val="ANMmaintextCarCar"/>
    <w:link w:val="CitaviChapterBibliographyHeading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en-US" w:eastAsia="nl-NL"/>
      <w14:ligatures w14:val="non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0D3349"/>
    <w:pPr>
      <w:spacing w:before="40" w:after="0"/>
      <w:outlineLvl w:val="9"/>
    </w:pPr>
    <w:rPr>
      <w:sz w:val="26"/>
      <w:szCs w:val="26"/>
    </w:rPr>
  </w:style>
  <w:style w:type="character" w:customStyle="1" w:styleId="CitaviBibliographySubheading1Zchn">
    <w:name w:val="Citavi Bibliography Subheading 1 Zchn"/>
    <w:basedOn w:val="ANMmaintextCarCar"/>
    <w:link w:val="CitaviBibliographySubheading1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en-US" w:eastAsia="nl-NL"/>
      <w14:ligatures w14:val="non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0D3349"/>
    <w:pPr>
      <w:spacing w:before="40" w:after="0"/>
      <w:outlineLvl w:val="9"/>
    </w:pPr>
    <w:rPr>
      <w:rFonts w:asciiTheme="majorHAnsi" w:hAnsiTheme="majorHAnsi"/>
      <w:color w:val="0A2F40" w:themeColor="accent1" w:themeShade="7F"/>
      <w:sz w:val="24"/>
      <w:szCs w:val="24"/>
    </w:rPr>
  </w:style>
  <w:style w:type="character" w:customStyle="1" w:styleId="CitaviBibliographySubheading2Zchn">
    <w:name w:val="Citavi Bibliography Subheading 2 Zchn"/>
    <w:basedOn w:val="ANMmaintextCarCar"/>
    <w:link w:val="CitaviBibliographySubheading2"/>
    <w:uiPriority w:val="99"/>
    <w:rsid w:val="000D3349"/>
    <w:rPr>
      <w:rFonts w:asciiTheme="majorHAnsi" w:eastAsiaTheme="majorEastAsia" w:hAnsiTheme="majorHAnsi" w:cstheme="majorBidi"/>
      <w:color w:val="0A2F40" w:themeColor="accent1" w:themeShade="7F"/>
      <w:kern w:val="0"/>
      <w:lang w:val="en-US" w:eastAsia="nl-NL"/>
      <w14:ligatures w14:val="non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0D3349"/>
    <w:pPr>
      <w:spacing w:before="40" w:after="0"/>
      <w:outlineLvl w:val="9"/>
    </w:pPr>
    <w:rPr>
      <w:rFonts w:asciiTheme="majorHAnsi" w:hAnsiTheme="majorHAnsi"/>
    </w:rPr>
  </w:style>
  <w:style w:type="character" w:customStyle="1" w:styleId="CitaviBibliographySubheading3Zchn">
    <w:name w:val="Citavi Bibliography Subheading 3 Zchn"/>
    <w:basedOn w:val="ANMmaintextCarCar"/>
    <w:link w:val="CitaviBibliographySubheading3"/>
    <w:uiPriority w:val="99"/>
    <w:rsid w:val="000D3349"/>
    <w:rPr>
      <w:rFonts w:asciiTheme="majorHAnsi" w:eastAsiaTheme="majorEastAsia" w:hAnsiTheme="majorHAnsi" w:cstheme="majorBidi"/>
      <w:i/>
      <w:iCs/>
      <w:color w:val="0F4761" w:themeColor="accent1" w:themeShade="BF"/>
      <w:kern w:val="0"/>
      <w:lang w:val="en-US" w:eastAsia="nl-NL"/>
      <w14:ligatures w14:val="non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0D3349"/>
    <w:pPr>
      <w:spacing w:before="40" w:after="0"/>
      <w:outlineLvl w:val="9"/>
    </w:pPr>
    <w:rPr>
      <w:rFonts w:asciiTheme="majorHAnsi" w:hAnsiTheme="majorHAnsi"/>
    </w:rPr>
  </w:style>
  <w:style w:type="character" w:customStyle="1" w:styleId="CitaviBibliographySubheading4Zchn">
    <w:name w:val="Citavi Bibliography Subheading 4 Zchn"/>
    <w:basedOn w:val="ANMmaintextCarCar"/>
    <w:link w:val="CitaviBibliographySubheading4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lang w:val="en-US" w:eastAsia="nl-NL"/>
      <w14:ligatures w14:val="non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0D3349"/>
    <w:pPr>
      <w:outlineLvl w:val="9"/>
    </w:pPr>
    <w:rPr>
      <w:rFonts w:asciiTheme="majorHAnsi" w:hAnsiTheme="majorHAnsi"/>
      <w:i w:val="0"/>
      <w:iCs w:val="0"/>
      <w:color w:val="0A2F40" w:themeColor="accent1" w:themeShade="7F"/>
    </w:rPr>
  </w:style>
  <w:style w:type="character" w:customStyle="1" w:styleId="CitaviBibliographySubheading5Zchn">
    <w:name w:val="Citavi Bibliography Subheading 5 Zchn"/>
    <w:basedOn w:val="ANMmaintextCarCar"/>
    <w:link w:val="CitaviBibliographySubheading5"/>
    <w:uiPriority w:val="99"/>
    <w:rsid w:val="000D3349"/>
    <w:rPr>
      <w:rFonts w:asciiTheme="majorHAnsi" w:eastAsiaTheme="majorEastAsia" w:hAnsiTheme="majorHAnsi" w:cstheme="majorBidi"/>
      <w:color w:val="0A2F40" w:themeColor="accent1" w:themeShade="7F"/>
      <w:kern w:val="0"/>
      <w:lang w:val="en-US" w:eastAsia="nl-NL"/>
      <w14:ligatures w14:val="non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0D3349"/>
    <w:pPr>
      <w:outlineLvl w:val="9"/>
    </w:pPr>
    <w:rPr>
      <w:rFonts w:asciiTheme="majorHAnsi" w:hAnsiTheme="majorHAnsi"/>
      <w:i/>
      <w:iCs/>
      <w:color w:val="0A2F40" w:themeColor="accent1" w:themeShade="7F"/>
    </w:rPr>
  </w:style>
  <w:style w:type="character" w:customStyle="1" w:styleId="CitaviBibliographySubheading6Zchn">
    <w:name w:val="Citavi Bibliography Subheading 6 Zchn"/>
    <w:basedOn w:val="ANMmaintextCarCar"/>
    <w:link w:val="CitaviBibliographySubheading6"/>
    <w:uiPriority w:val="99"/>
    <w:rsid w:val="000D3349"/>
    <w:rPr>
      <w:rFonts w:asciiTheme="majorHAnsi" w:eastAsiaTheme="majorEastAsia" w:hAnsiTheme="majorHAnsi" w:cstheme="majorBidi"/>
      <w:i/>
      <w:iCs/>
      <w:color w:val="0A2F40" w:themeColor="accent1" w:themeShade="7F"/>
      <w:kern w:val="0"/>
      <w:lang w:val="en-US" w:eastAsia="nl-NL"/>
      <w14:ligatures w14:val="non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0D3349"/>
    <w:pPr>
      <w:spacing w:before="40"/>
      <w:outlineLvl w:val="9"/>
    </w:pPr>
    <w:rPr>
      <w:rFonts w:asciiTheme="majorHAnsi" w:hAnsiTheme="majorHAnsi"/>
      <w:i w:val="0"/>
      <w:iCs w:val="0"/>
      <w:sz w:val="21"/>
      <w:szCs w:val="21"/>
    </w:rPr>
  </w:style>
  <w:style w:type="character" w:customStyle="1" w:styleId="CitaviBibliographySubheading7Zchn">
    <w:name w:val="Citavi Bibliography Subheading 7 Zchn"/>
    <w:basedOn w:val="ANMmaintextCarCar"/>
    <w:link w:val="CitaviBibliographySubheading7"/>
    <w:uiPriority w:val="99"/>
    <w:rsid w:val="000D334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US" w:eastAsia="nl-NL"/>
      <w14:ligatures w14:val="non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0D3349"/>
    <w:pPr>
      <w:spacing w:before="40"/>
      <w:outlineLvl w:val="9"/>
    </w:pPr>
    <w:rPr>
      <w:rFonts w:asciiTheme="majorHAnsi" w:hAnsiTheme="majorHAnsi"/>
      <w:i/>
      <w:iCs/>
      <w:sz w:val="21"/>
      <w:szCs w:val="21"/>
    </w:rPr>
  </w:style>
  <w:style w:type="character" w:customStyle="1" w:styleId="CitaviBibliographySubheading8Zchn">
    <w:name w:val="Citavi Bibliography Subheading 8 Zchn"/>
    <w:basedOn w:val="ANMmaintextCarCar"/>
    <w:link w:val="CitaviBibliographySubheading8"/>
    <w:uiPriority w:val="99"/>
    <w:rsid w:val="000D334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US" w:eastAsia="nl-NL"/>
      <w14:ligatures w14:val="none"/>
    </w:rPr>
  </w:style>
  <w:style w:type="paragraph" w:styleId="Textkrper">
    <w:name w:val="Body Text"/>
    <w:basedOn w:val="Standard"/>
    <w:link w:val="TextkrperZchn"/>
    <w:uiPriority w:val="1"/>
    <w:qFormat/>
    <w:rsid w:val="000D3349"/>
    <w:pPr>
      <w:spacing w:after="240" w:line="360" w:lineRule="auto"/>
      <w:jc w:val="both"/>
    </w:pPr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0D3349"/>
    <w:rPr>
      <w:rFonts w:eastAsiaTheme="minorEastAsia"/>
      <w:kern w:val="0"/>
      <w:sz w:val="22"/>
      <w:szCs w:val="22"/>
      <w14:ligatures w14:val="non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D3349"/>
    <w:pPr>
      <w:spacing w:before="240" w:after="0"/>
      <w:outlineLvl w:val="9"/>
    </w:pPr>
    <w:rPr>
      <w:sz w:val="32"/>
      <w:szCs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0D3349"/>
  </w:style>
  <w:style w:type="character" w:styleId="Buchtitel">
    <w:name w:val="Book Title"/>
    <w:basedOn w:val="Absatz-Standardschriftart"/>
    <w:uiPriority w:val="33"/>
    <w:rsid w:val="000D3349"/>
    <w:rPr>
      <w:b/>
      <w:bCs/>
      <w:i/>
      <w:iCs/>
      <w:spacing w:val="5"/>
    </w:rPr>
  </w:style>
  <w:style w:type="character" w:styleId="SchwacherVerweis">
    <w:name w:val="Subtle Reference"/>
    <w:basedOn w:val="Absatz-Standardschriftart"/>
    <w:uiPriority w:val="31"/>
    <w:rsid w:val="000D3349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rsid w:val="000D3349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F4761" w:themeColor="accent1" w:themeShade="BF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0D33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0D33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0D3349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0D3349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D3349"/>
    <w:rPr>
      <w:rFonts w:ascii="Consolas" w:eastAsia="Times New Roman" w:hAnsi="Consolas" w:cs="Times New Roman"/>
      <w:kern w:val="0"/>
      <w:sz w:val="20"/>
      <w:szCs w:val="20"/>
      <w:lang w:val="en-US" w:eastAsia="nl-NL"/>
      <w14:ligatures w14:val="none"/>
    </w:rPr>
  </w:style>
  <w:style w:type="character" w:styleId="HTMLTastatur">
    <w:name w:val="HTML Keyboard"/>
    <w:basedOn w:val="Absatz-Standardschriftart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0D3349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0D3349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0D3349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0D3349"/>
    <w:rPr>
      <w:rFonts w:ascii="Arial" w:eastAsia="Times New Roman" w:hAnsi="Arial" w:cs="Times New Roman"/>
      <w:i/>
      <w:iCs/>
      <w:kern w:val="0"/>
      <w:lang w:val="en-US" w:eastAsia="nl-NL"/>
      <w14:ligatures w14:val="none"/>
    </w:rPr>
  </w:style>
  <w:style w:type="character" w:styleId="HTMLAkronym">
    <w:name w:val="HTML Acronym"/>
    <w:basedOn w:val="Absatz-Standardschriftart"/>
    <w:uiPriority w:val="99"/>
    <w:semiHidden/>
    <w:unhideWhenUsed/>
    <w:rsid w:val="000D3349"/>
  </w:style>
  <w:style w:type="paragraph" w:styleId="StandardWeb">
    <w:name w:val="Normal (Web)"/>
    <w:basedOn w:val="Standard"/>
    <w:uiPriority w:val="99"/>
    <w:semiHidden/>
    <w:unhideWhenUsed/>
    <w:rsid w:val="000D3349"/>
    <w:rPr>
      <w:rFonts w:ascii="Times New Roman" w:hAnsi="Times New Roman"/>
    </w:rPr>
  </w:style>
  <w:style w:type="paragraph" w:styleId="NurText">
    <w:name w:val="Plain Text"/>
    <w:basedOn w:val="Standard"/>
    <w:link w:val="NurTextZchn"/>
    <w:uiPriority w:val="99"/>
    <w:semiHidden/>
    <w:unhideWhenUsed/>
    <w:rsid w:val="000D3349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D3349"/>
    <w:rPr>
      <w:rFonts w:ascii="Consolas" w:eastAsia="Times New Roman" w:hAnsi="Consolas" w:cs="Times New Roman"/>
      <w:kern w:val="0"/>
      <w:sz w:val="21"/>
      <w:szCs w:val="21"/>
      <w:lang w:val="en-US" w:eastAsia="nl-NL"/>
      <w14:ligatures w14:val="non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3349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3349"/>
    <w:rPr>
      <w:rFonts w:ascii="Segoe UI" w:eastAsia="Times New Roman" w:hAnsi="Segoe UI" w:cs="Segoe UI"/>
      <w:kern w:val="0"/>
      <w:sz w:val="16"/>
      <w:szCs w:val="16"/>
      <w:lang w:val="en-US" w:eastAsia="nl-NL"/>
      <w14:ligatures w14:val="none"/>
    </w:rPr>
  </w:style>
  <w:style w:type="character" w:styleId="Fett">
    <w:name w:val="Strong"/>
    <w:basedOn w:val="Absatz-Standardschriftart"/>
    <w:rsid w:val="000D3349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0D3349"/>
    <w:rPr>
      <w:color w:val="96607D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0D3349"/>
    <w:pP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0D334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0D3349"/>
    <w:rPr>
      <w:rFonts w:ascii="Arial" w:eastAsia="Times New Roman" w:hAnsi="Arial" w:cs="Times New Roman"/>
      <w:kern w:val="0"/>
      <w:sz w:val="16"/>
      <w:szCs w:val="16"/>
      <w:lang w:val="en-US" w:eastAsia="nl-NL"/>
      <w14:ligatures w14:val="non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0D334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0D334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0D3349"/>
    <w:rPr>
      <w:rFonts w:ascii="Arial" w:eastAsia="Times New Roman" w:hAnsi="Arial" w:cs="Times New Roman"/>
      <w:kern w:val="0"/>
      <w:sz w:val="16"/>
      <w:szCs w:val="16"/>
      <w:lang w:val="en-US" w:eastAsia="nl-NL"/>
      <w14:ligatures w14:val="non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0D334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0D3349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D334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0D3349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0D3349"/>
    <w:pPr>
      <w:overflowPunct w:val="0"/>
      <w:autoSpaceDE w:val="0"/>
      <w:autoSpaceDN w:val="0"/>
      <w:adjustRightInd w:val="0"/>
      <w:spacing w:after="0" w:line="240" w:lineRule="auto"/>
      <w:ind w:firstLine="360"/>
      <w:jc w:val="left"/>
      <w:textAlignment w:val="baseline"/>
    </w:pPr>
    <w:rPr>
      <w:rFonts w:ascii="Arial" w:eastAsia="Times New Roman" w:hAnsi="Arial" w:cs="Times New Roman"/>
      <w:sz w:val="24"/>
      <w:szCs w:val="24"/>
      <w:lang w:val="nl-NL" w:eastAsia="nl-NL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0D3349"/>
    <w:rPr>
      <w:rFonts w:ascii="Arial" w:eastAsia="Times New Roman" w:hAnsi="Arial" w:cs="Times New Roman"/>
      <w:kern w:val="0"/>
      <w:sz w:val="22"/>
      <w:szCs w:val="22"/>
      <w:lang w:val="nl-NL" w:eastAsia="nl-NL"/>
      <w14:ligatures w14:val="non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0D3349"/>
  </w:style>
  <w:style w:type="character" w:customStyle="1" w:styleId="DatumZchn">
    <w:name w:val="Datum Zchn"/>
    <w:basedOn w:val="Absatz-Standardschriftart"/>
    <w:link w:val="Datum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0D3349"/>
  </w:style>
  <w:style w:type="character" w:customStyle="1" w:styleId="AnredeZchn">
    <w:name w:val="Anrede Zchn"/>
    <w:basedOn w:val="Absatz-Standardschriftart"/>
    <w:link w:val="Anrede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0D3349"/>
    <w:pP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0D3349"/>
    <w:rPr>
      <w:rFonts w:asciiTheme="majorHAnsi" w:eastAsiaTheme="majorEastAsia" w:hAnsiTheme="majorHAnsi" w:cstheme="majorBidi"/>
      <w:kern w:val="0"/>
      <w:lang w:val="en-US" w:eastAsia="nl-NL"/>
      <w14:ligatures w14:val="none"/>
    </w:rPr>
  </w:style>
  <w:style w:type="paragraph" w:styleId="Listenfortsetzung5">
    <w:name w:val="List Continue 5"/>
    <w:basedOn w:val="Standard"/>
    <w:uiPriority w:val="99"/>
    <w:semiHidden/>
    <w:unhideWhenUsed/>
    <w:rsid w:val="000D3349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0D3349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0D3349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0D3349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0D3349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0D3349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Gruformel">
    <w:name w:val="Closing"/>
    <w:basedOn w:val="Standard"/>
    <w:link w:val="GruformelZchn"/>
    <w:uiPriority w:val="99"/>
    <w:semiHidden/>
    <w:unhideWhenUsed/>
    <w:rsid w:val="000D3349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Listennummer5">
    <w:name w:val="List Number 5"/>
    <w:basedOn w:val="Standard"/>
    <w:uiPriority w:val="99"/>
    <w:semiHidden/>
    <w:unhideWhenUsed/>
    <w:rsid w:val="000D3349"/>
    <w:pPr>
      <w:numPr>
        <w:numId w:val="5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0D3349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0D3349"/>
    <w:pPr>
      <w:numPr>
        <w:numId w:val="7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0D3349"/>
    <w:pPr>
      <w:numPr>
        <w:numId w:val="8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0D3349"/>
    <w:pPr>
      <w:numPr>
        <w:numId w:val="9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0D3349"/>
    <w:pPr>
      <w:numPr>
        <w:numId w:val="10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0D3349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0D3349"/>
    <w:pPr>
      <w:numPr>
        <w:numId w:val="12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0D3349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0D3349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0D3349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0D3349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0D3349"/>
    <w:pPr>
      <w:numPr>
        <w:numId w:val="13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0D3349"/>
    <w:pPr>
      <w:numPr>
        <w:numId w:val="14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0D3349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0D334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krotext">
    <w:name w:val="macro"/>
    <w:link w:val="MakrotextZchn"/>
    <w:uiPriority w:val="99"/>
    <w:semiHidden/>
    <w:unhideWhenUsed/>
    <w:rsid w:val="000D33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kern w:val="0"/>
      <w:sz w:val="20"/>
      <w:szCs w:val="20"/>
      <w:lang w:val="nl-NL" w:eastAsia="nl-NL"/>
      <w14:ligatures w14:val="none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0D3349"/>
    <w:rPr>
      <w:rFonts w:ascii="Consolas" w:eastAsia="Times New Roman" w:hAnsi="Consolas" w:cs="Times New Roman"/>
      <w:kern w:val="0"/>
      <w:sz w:val="20"/>
      <w:szCs w:val="20"/>
      <w:lang w:val="nl-NL" w:eastAsia="nl-NL"/>
      <w14:ligatures w14:val="none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0D3349"/>
    <w:pPr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0D334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D334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character" w:styleId="Endnotenzeichen">
    <w:name w:val="endnote reference"/>
    <w:basedOn w:val="Absatz-Standardschriftart"/>
    <w:uiPriority w:val="99"/>
    <w:semiHidden/>
    <w:unhideWhenUsed/>
    <w:rsid w:val="000D3349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0D3349"/>
  </w:style>
  <w:style w:type="character" w:styleId="Funotenzeichen">
    <w:name w:val="footnote reference"/>
    <w:basedOn w:val="Absatz-Standardschriftart"/>
    <w:uiPriority w:val="99"/>
    <w:semiHidden/>
    <w:unhideWhenUsed/>
    <w:rsid w:val="000D3349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0D3349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0D3349"/>
    <w:pPr>
      <w:ind w:left="1"/>
    </w:pPr>
    <w:rPr>
      <w:rFonts w:asciiTheme="majorHAnsi" w:eastAsiaTheme="majorEastAsia" w:hAnsiTheme="majorHAnsi" w:cstheme="majorBidi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0D3349"/>
  </w:style>
  <w:style w:type="paragraph" w:styleId="Index1">
    <w:name w:val="index 1"/>
    <w:basedOn w:val="Standard"/>
    <w:next w:val="Standard"/>
    <w:uiPriority w:val="99"/>
    <w:semiHidden/>
    <w:unhideWhenUsed/>
    <w:rsid w:val="000D3349"/>
    <w:pPr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0D3349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D334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D334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paragraph" w:styleId="Standardeinzug">
    <w:name w:val="Normal Indent"/>
    <w:basedOn w:val="Standard"/>
    <w:uiPriority w:val="99"/>
    <w:semiHidden/>
    <w:unhideWhenUsed/>
    <w:rsid w:val="000D3349"/>
    <w:pPr>
      <w:ind w:left="708"/>
    </w:pPr>
  </w:style>
  <w:style w:type="paragraph" w:styleId="Verzeichnis9">
    <w:name w:val="toc 9"/>
    <w:basedOn w:val="Standard"/>
    <w:next w:val="Standard"/>
    <w:autoRedefine/>
    <w:uiPriority w:val="1"/>
    <w:rsid w:val="000D3349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1"/>
    <w:rsid w:val="000D3349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1"/>
    <w:rsid w:val="000D3349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1"/>
    <w:rsid w:val="000D3349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1"/>
    <w:rsid w:val="000D3349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1"/>
    <w:rsid w:val="000D3349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1"/>
    <w:rsid w:val="000D3349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1"/>
    <w:rsid w:val="000D3349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1"/>
    <w:rsid w:val="000D3349"/>
    <w:pPr>
      <w:spacing w:after="100"/>
    </w:pPr>
  </w:style>
  <w:style w:type="paragraph" w:styleId="Index9">
    <w:name w:val="index 9"/>
    <w:basedOn w:val="Standard"/>
    <w:next w:val="Standard"/>
    <w:uiPriority w:val="99"/>
    <w:semiHidden/>
    <w:unhideWhenUsed/>
    <w:rsid w:val="000D3349"/>
    <w:pPr>
      <w:ind w:left="2160" w:hanging="240"/>
    </w:pPr>
  </w:style>
  <w:style w:type="paragraph" w:styleId="Index8">
    <w:name w:val="index 8"/>
    <w:basedOn w:val="Standard"/>
    <w:next w:val="Standard"/>
    <w:uiPriority w:val="99"/>
    <w:semiHidden/>
    <w:unhideWhenUsed/>
    <w:rsid w:val="000D3349"/>
    <w:pPr>
      <w:ind w:left="1920" w:hanging="240"/>
    </w:pPr>
  </w:style>
  <w:style w:type="paragraph" w:styleId="Index7">
    <w:name w:val="index 7"/>
    <w:basedOn w:val="Standard"/>
    <w:next w:val="Standard"/>
    <w:uiPriority w:val="99"/>
    <w:semiHidden/>
    <w:unhideWhenUsed/>
    <w:rsid w:val="000D3349"/>
    <w:pPr>
      <w:ind w:left="1680" w:hanging="240"/>
    </w:pPr>
  </w:style>
  <w:style w:type="paragraph" w:styleId="Index6">
    <w:name w:val="index 6"/>
    <w:basedOn w:val="Standard"/>
    <w:next w:val="Standard"/>
    <w:uiPriority w:val="99"/>
    <w:semiHidden/>
    <w:unhideWhenUsed/>
    <w:rsid w:val="000D3349"/>
    <w:pPr>
      <w:ind w:left="1440" w:hanging="240"/>
    </w:pPr>
  </w:style>
  <w:style w:type="paragraph" w:styleId="Index5">
    <w:name w:val="index 5"/>
    <w:basedOn w:val="Standard"/>
    <w:next w:val="Standard"/>
    <w:uiPriority w:val="99"/>
    <w:semiHidden/>
    <w:unhideWhenUsed/>
    <w:rsid w:val="000D3349"/>
    <w:pPr>
      <w:ind w:left="1200" w:hanging="240"/>
    </w:pPr>
  </w:style>
  <w:style w:type="paragraph" w:styleId="Index4">
    <w:name w:val="index 4"/>
    <w:basedOn w:val="Standard"/>
    <w:next w:val="Standard"/>
    <w:uiPriority w:val="99"/>
    <w:semiHidden/>
    <w:unhideWhenUsed/>
    <w:rsid w:val="000D3349"/>
    <w:pPr>
      <w:ind w:left="960" w:hanging="240"/>
    </w:pPr>
  </w:style>
  <w:style w:type="paragraph" w:styleId="Index3">
    <w:name w:val="index 3"/>
    <w:basedOn w:val="Standard"/>
    <w:next w:val="Standard"/>
    <w:uiPriority w:val="99"/>
    <w:semiHidden/>
    <w:unhideWhenUsed/>
    <w:rsid w:val="000D3349"/>
    <w:pPr>
      <w:ind w:left="720" w:hanging="240"/>
    </w:pPr>
  </w:style>
  <w:style w:type="paragraph" w:styleId="Index2">
    <w:name w:val="index 2"/>
    <w:basedOn w:val="Standard"/>
    <w:next w:val="Standard"/>
    <w:uiPriority w:val="99"/>
    <w:semiHidden/>
    <w:unhideWhenUsed/>
    <w:rsid w:val="000D3349"/>
    <w:pPr>
      <w:ind w:left="480" w:hanging="240"/>
    </w:pPr>
  </w:style>
  <w:style w:type="paragraph" w:styleId="berarbeitung">
    <w:name w:val="Revision"/>
    <w:hidden/>
    <w:uiPriority w:val="99"/>
    <w:semiHidden/>
    <w:rsid w:val="000D3349"/>
    <w:pPr>
      <w:spacing w:after="0" w:line="240" w:lineRule="auto"/>
    </w:pPr>
    <w:rPr>
      <w:rFonts w:ascii="Arial" w:eastAsia="Times New Roman" w:hAnsi="Arial" w:cs="Times New Roman"/>
      <w:kern w:val="0"/>
      <w:lang w:val="en-US" w:eastAsia="nl-N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D334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0D3349"/>
    <w:pPr>
      <w:widowControl w:val="0"/>
      <w:autoSpaceDE w:val="0"/>
      <w:autoSpaceDN w:val="0"/>
      <w:spacing w:before="105"/>
    </w:pPr>
    <w:rPr>
      <w:rFonts w:eastAsia="Arial" w:cs="Arial"/>
      <w:sz w:val="22"/>
      <w:szCs w:val="22"/>
      <w:lang w:val="de-DE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3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2480</Characters>
  <Application>Microsoft Office Word</Application>
  <DocSecurity>0</DocSecurity>
  <Lines>57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Keßler</dc:creator>
  <cp:keywords/>
  <dc:description/>
  <cp:lastModifiedBy>Franziska Keßler</cp:lastModifiedBy>
  <cp:revision>25</cp:revision>
  <dcterms:created xsi:type="dcterms:W3CDTF">2025-05-13T09:01:00Z</dcterms:created>
  <dcterms:modified xsi:type="dcterms:W3CDTF">2025-05-15T13:19:00Z</dcterms:modified>
</cp:coreProperties>
</file>