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A52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S1. Summary of sequencing quality</w:t>
      </w:r>
    </w:p>
    <w:tbl>
      <w:tblPr>
        <w:tblStyle w:val="4"/>
        <w:tblW w:w="830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320"/>
        <w:gridCol w:w="1377"/>
        <w:gridCol w:w="1409"/>
        <w:gridCol w:w="864"/>
        <w:gridCol w:w="779"/>
        <w:gridCol w:w="783"/>
        <w:gridCol w:w="783"/>
      </w:tblGrid>
      <w:tr w14:paraId="4DCD28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6" w:hRule="atLeast"/>
          <w:jc w:val="center"/>
        </w:trPr>
        <w:tc>
          <w:tcPr>
            <w:tcW w:w="99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C59B9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Sample ID</w:t>
            </w:r>
          </w:p>
        </w:tc>
        <w:tc>
          <w:tcPr>
            <w:tcW w:w="13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4060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Raw_Reads</w:t>
            </w:r>
          </w:p>
        </w:tc>
        <w:tc>
          <w:tcPr>
            <w:tcW w:w="13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5CB55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 xml:space="preserve">Clean_Reads </w:t>
            </w:r>
          </w:p>
        </w:tc>
        <w:tc>
          <w:tcPr>
            <w:tcW w:w="14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4A857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Clean_Bases</w:t>
            </w:r>
          </w:p>
        </w:tc>
        <w:tc>
          <w:tcPr>
            <w:tcW w:w="86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306B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Error%</w:t>
            </w:r>
          </w:p>
        </w:tc>
        <w:tc>
          <w:tcPr>
            <w:tcW w:w="77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1A9AB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Q20%</w:t>
            </w:r>
          </w:p>
        </w:tc>
        <w:tc>
          <w:tcPr>
            <w:tcW w:w="7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2EF5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Q30%</w:t>
            </w:r>
          </w:p>
        </w:tc>
        <w:tc>
          <w:tcPr>
            <w:tcW w:w="7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9059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GC%</w:t>
            </w:r>
          </w:p>
        </w:tc>
      </w:tr>
      <w:tr w14:paraId="768C04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91" w:type="dxa"/>
            <w:shd w:val="clear" w:color="auto" w:fill="auto"/>
            <w:noWrap/>
            <w:vAlign w:val="center"/>
          </w:tcPr>
          <w:p w14:paraId="5E7791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EEG-1</w:t>
            </w:r>
          </w:p>
        </w:tc>
        <w:tc>
          <w:tcPr>
            <w:tcW w:w="1320" w:type="dxa"/>
            <w:vAlign w:val="center"/>
          </w:tcPr>
          <w:p w14:paraId="2C043C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37926260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398065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37764140</w:t>
            </w:r>
          </w:p>
        </w:tc>
        <w:tc>
          <w:tcPr>
            <w:tcW w:w="1409" w:type="dxa"/>
            <w:shd w:val="clear" w:color="auto" w:fill="auto"/>
            <w:noWrap/>
            <w:vAlign w:val="center"/>
          </w:tcPr>
          <w:p w14:paraId="0DB5B6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5627194170</w:t>
            </w:r>
          </w:p>
        </w:tc>
        <w:tc>
          <w:tcPr>
            <w:tcW w:w="864" w:type="dxa"/>
            <w:vAlign w:val="center"/>
          </w:tcPr>
          <w:p w14:paraId="0F2EE4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0.0225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 w14:paraId="1511CB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98.44</w:t>
            </w:r>
          </w:p>
        </w:tc>
        <w:tc>
          <w:tcPr>
            <w:tcW w:w="783" w:type="dxa"/>
            <w:shd w:val="clear" w:color="auto" w:fill="auto"/>
            <w:noWrap/>
            <w:vAlign w:val="center"/>
          </w:tcPr>
          <w:p w14:paraId="66B1AD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94.98</w:t>
            </w:r>
          </w:p>
        </w:tc>
        <w:tc>
          <w:tcPr>
            <w:tcW w:w="783" w:type="dxa"/>
            <w:shd w:val="clear" w:color="auto" w:fill="auto"/>
            <w:noWrap/>
            <w:vAlign w:val="center"/>
          </w:tcPr>
          <w:p w14:paraId="494BA8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43.81</w:t>
            </w:r>
          </w:p>
        </w:tc>
      </w:tr>
      <w:tr w14:paraId="360750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91" w:type="dxa"/>
            <w:shd w:val="clear" w:color="auto" w:fill="auto"/>
            <w:noWrap/>
            <w:vAlign w:val="center"/>
          </w:tcPr>
          <w:p w14:paraId="748FBF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EEG-2</w:t>
            </w:r>
          </w:p>
        </w:tc>
        <w:tc>
          <w:tcPr>
            <w:tcW w:w="1320" w:type="dxa"/>
            <w:vAlign w:val="center"/>
          </w:tcPr>
          <w:p w14:paraId="49C46D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38000272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0FB624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37830460</w:t>
            </w:r>
          </w:p>
        </w:tc>
        <w:tc>
          <w:tcPr>
            <w:tcW w:w="1409" w:type="dxa"/>
            <w:shd w:val="clear" w:color="auto" w:fill="auto"/>
            <w:noWrap/>
            <w:vAlign w:val="center"/>
          </w:tcPr>
          <w:p w14:paraId="59A9BF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5633906804</w:t>
            </w:r>
          </w:p>
        </w:tc>
        <w:tc>
          <w:tcPr>
            <w:tcW w:w="864" w:type="dxa"/>
            <w:vAlign w:val="center"/>
          </w:tcPr>
          <w:p w14:paraId="601E32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0.0224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 w14:paraId="019036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98.49</w:t>
            </w:r>
          </w:p>
        </w:tc>
        <w:tc>
          <w:tcPr>
            <w:tcW w:w="783" w:type="dxa"/>
            <w:shd w:val="clear" w:color="auto" w:fill="auto"/>
            <w:noWrap/>
            <w:vAlign w:val="center"/>
          </w:tcPr>
          <w:p w14:paraId="1499A7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95.12</w:t>
            </w:r>
          </w:p>
        </w:tc>
        <w:tc>
          <w:tcPr>
            <w:tcW w:w="783" w:type="dxa"/>
            <w:shd w:val="clear" w:color="auto" w:fill="auto"/>
            <w:noWrap/>
            <w:vAlign w:val="center"/>
          </w:tcPr>
          <w:p w14:paraId="65A996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44</w:t>
            </w:r>
          </w:p>
        </w:tc>
      </w:tr>
      <w:tr w14:paraId="10172F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91" w:type="dxa"/>
            <w:shd w:val="clear" w:color="auto" w:fill="auto"/>
            <w:noWrap/>
            <w:vAlign w:val="center"/>
          </w:tcPr>
          <w:p w14:paraId="51ABA7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EEG-3</w:t>
            </w:r>
          </w:p>
        </w:tc>
        <w:tc>
          <w:tcPr>
            <w:tcW w:w="1320" w:type="dxa"/>
            <w:vAlign w:val="center"/>
          </w:tcPr>
          <w:p w14:paraId="413BCF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35881702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2E8374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35675200</w:t>
            </w:r>
          </w:p>
        </w:tc>
        <w:tc>
          <w:tcPr>
            <w:tcW w:w="1409" w:type="dxa"/>
            <w:shd w:val="clear" w:color="auto" w:fill="auto"/>
            <w:noWrap/>
            <w:vAlign w:val="center"/>
          </w:tcPr>
          <w:p w14:paraId="042B5E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5317569203</w:t>
            </w:r>
          </w:p>
        </w:tc>
        <w:tc>
          <w:tcPr>
            <w:tcW w:w="864" w:type="dxa"/>
            <w:vAlign w:val="center"/>
          </w:tcPr>
          <w:p w14:paraId="0ECEAF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</w:rPr>
              <w:t>0.0244</w:t>
            </w:r>
          </w:p>
        </w:tc>
        <w:tc>
          <w:tcPr>
            <w:tcW w:w="779" w:type="dxa"/>
            <w:shd w:val="clear" w:color="auto" w:fill="auto"/>
            <w:noWrap/>
            <w:vAlign w:val="center"/>
          </w:tcPr>
          <w:p w14:paraId="2A33A7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98.05</w:t>
            </w:r>
          </w:p>
        </w:tc>
        <w:tc>
          <w:tcPr>
            <w:tcW w:w="783" w:type="dxa"/>
            <w:shd w:val="clear" w:color="auto" w:fill="auto"/>
            <w:noWrap/>
            <w:vAlign w:val="center"/>
          </w:tcPr>
          <w:p w14:paraId="1AA02E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93.79</w:t>
            </w:r>
          </w:p>
        </w:tc>
        <w:tc>
          <w:tcPr>
            <w:tcW w:w="783" w:type="dxa"/>
            <w:shd w:val="clear" w:color="auto" w:fill="auto"/>
            <w:noWrap/>
            <w:vAlign w:val="center"/>
          </w:tcPr>
          <w:p w14:paraId="0E23D7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44.74</w:t>
            </w:r>
          </w:p>
        </w:tc>
      </w:tr>
    </w:tbl>
    <w:p w14:paraId="27EB9E8B"/>
    <w:p w14:paraId="6B65A14F">
      <w:pPr>
        <w:rPr>
          <w:rFonts w:ascii="Times New Roman" w:hAnsi="Times New Roman" w:cs="Times New Roman"/>
        </w:rPr>
      </w:pPr>
      <w:bookmarkStart w:id="0" w:name="_GoBack"/>
      <w:bookmarkEnd w:id="0"/>
    </w:p>
    <w:p w14:paraId="0806EA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S2 Gene annotation in different databases</w:t>
      </w:r>
    </w:p>
    <w:tbl>
      <w:tblPr>
        <w:tblStyle w:val="4"/>
        <w:tblW w:w="579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6"/>
        <w:gridCol w:w="1573"/>
        <w:gridCol w:w="1805"/>
        <w:gridCol w:w="960"/>
      </w:tblGrid>
      <w:tr w14:paraId="2711B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624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C6F73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DB_name</w:t>
            </w:r>
          </w:p>
        </w:tc>
        <w:tc>
          <w:tcPr>
            <w:tcW w:w="1445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A9D4A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Total_unigenes</w:t>
            </w:r>
          </w:p>
        </w:tc>
        <w:tc>
          <w:tcPr>
            <w:tcW w:w="1764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F4E8A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annoted_unigenes</w:t>
            </w:r>
          </w:p>
        </w:tc>
        <w:tc>
          <w:tcPr>
            <w:tcW w:w="960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3217E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percent</w:t>
            </w:r>
          </w:p>
        </w:tc>
      </w:tr>
      <w:tr w14:paraId="53641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62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B8B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NR</w:t>
            </w:r>
          </w:p>
        </w:tc>
        <w:tc>
          <w:tcPr>
            <w:tcW w:w="144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837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127035</w:t>
            </w:r>
          </w:p>
        </w:tc>
        <w:tc>
          <w:tcPr>
            <w:tcW w:w="176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7AB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30881</w:t>
            </w:r>
          </w:p>
        </w:tc>
        <w:tc>
          <w:tcPr>
            <w:tcW w:w="96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538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0.2431</w:t>
            </w:r>
          </w:p>
        </w:tc>
      </w:tr>
      <w:tr w14:paraId="5AF1F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114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GO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A10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127035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8F2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19130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CC9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0.1506</w:t>
            </w:r>
          </w:p>
        </w:tc>
      </w:tr>
      <w:tr w14:paraId="26F09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327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COG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2E1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127035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8A8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22423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5E6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0.1765</w:t>
            </w:r>
          </w:p>
        </w:tc>
      </w:tr>
      <w:tr w14:paraId="7B793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505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KEGG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BD9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127035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091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15597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A94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0.1228</w:t>
            </w:r>
          </w:p>
        </w:tc>
      </w:tr>
      <w:tr w14:paraId="3384F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13A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SWISS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776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127035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026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21113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FBD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0.1662</w:t>
            </w:r>
          </w:p>
        </w:tc>
      </w:tr>
      <w:tr w14:paraId="1F709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20F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In_all_DB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1B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127035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4D8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10693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51C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0.0842</w:t>
            </w:r>
          </w:p>
        </w:tc>
      </w:tr>
      <w:tr w14:paraId="41FC2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6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DBB00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AT_least_one_DB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A15E6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127035</w:t>
            </w:r>
          </w:p>
        </w:tc>
        <w:tc>
          <w:tcPr>
            <w:tcW w:w="176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53408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31413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4674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0.2473</w:t>
            </w:r>
          </w:p>
        </w:tc>
      </w:tr>
    </w:tbl>
    <w:p w14:paraId="00D0318D">
      <w:pPr>
        <w:rPr>
          <w:rFonts w:ascii="Times New Roman" w:hAnsi="Times New Roman" w:cs="Times New Roman"/>
        </w:rPr>
      </w:pPr>
    </w:p>
    <w:p w14:paraId="59D6EF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616"/>
    <w:rsid w:val="00216E95"/>
    <w:rsid w:val="002743B2"/>
    <w:rsid w:val="00B11327"/>
    <w:rsid w:val="00BA0616"/>
    <w:rsid w:val="01226354"/>
    <w:rsid w:val="133A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952</Characters>
  <Lines>8</Lines>
  <Paragraphs>2</Paragraphs>
  <TotalTime>1</TotalTime>
  <ScaleCrop>false</ScaleCrop>
  <LinksUpToDate>false</LinksUpToDate>
  <CharactersWithSpaces>965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2024-09-14T04:47:00Z</dcterms:created>
  <dc:creator>jenny</dc:creator>
  <cp:lastModifiedBy>贵州大学马秀慧</cp:lastModifiedBy>
  <dcterms:modified xsi:type="dcterms:W3CDTF">2025-06-12T00:49:21Z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34CDD64EE8334AEB88F4DA59FA6D6ED4_13</vt:lpwstr>
  </property>
  <property fmtid="{D5CDD505-2E9C-101B-9397-08002B2CF9AE}" pid="4" name="KSOTemplateDocerSaveRecord">
    <vt:lpwstr>eyJoZGlkIjoiZjRlZDc5NGFhNTU0YTY1MjdkYWM0OGUyYjE3NjM1NDUiLCJ1c2VySWQiOiI3ODI2MDk1MTIifQ==</vt:lpwstr>
  </property>
</Properties>
</file>