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8826" w14:textId="7C2A1C92" w:rsidR="006D1F8D" w:rsidRDefault="006D1F8D" w:rsidP="006D1F8D">
      <w:pPr>
        <w:spacing w:line="480" w:lineRule="auto"/>
        <w:rPr>
          <w:rFonts w:ascii="Times New Roman" w:hAnsi="Times New Roman" w:cs="Times New Roman"/>
          <w:sz w:val="24"/>
        </w:rPr>
      </w:pPr>
      <w:r w:rsidRPr="00DF3CDE">
        <w:rPr>
          <w:rFonts w:ascii="Times New Roman" w:hAnsi="Times New Roman" w:cs="Times New Roman" w:hint="eastAsia"/>
          <w:b/>
          <w:sz w:val="24"/>
        </w:rPr>
        <w:t>T</w:t>
      </w:r>
      <w:r w:rsidRPr="00DF3CDE">
        <w:rPr>
          <w:rFonts w:ascii="Times New Roman" w:hAnsi="Times New Roman" w:cs="Times New Roman"/>
          <w:b/>
          <w:sz w:val="24"/>
        </w:rPr>
        <w:t>able S1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C11540">
        <w:rPr>
          <w:rFonts w:ascii="Times New Roman" w:hAnsi="Times New Roman" w:cs="Times New Roman"/>
          <w:sz w:val="24"/>
        </w:rPr>
        <w:t xml:space="preserve">List of </w:t>
      </w:r>
      <w:r>
        <w:rPr>
          <w:rFonts w:ascii="Times New Roman" w:hAnsi="Times New Roman" w:cs="Times New Roman" w:hint="eastAsia"/>
          <w:sz w:val="24"/>
        </w:rPr>
        <w:t>D</w:t>
      </w:r>
      <w:r w:rsidRPr="00C11540">
        <w:rPr>
          <w:rFonts w:ascii="Times New Roman" w:hAnsi="Times New Roman" w:cs="Times New Roman"/>
          <w:sz w:val="24"/>
        </w:rPr>
        <w:t xml:space="preserve">iplozoid species used for genetic comparison and phylogenetic analysis with </w:t>
      </w:r>
      <w:r>
        <w:rPr>
          <w:rFonts w:ascii="Times New Roman" w:hAnsi="Times New Roman" w:cs="Times New Roman"/>
          <w:sz w:val="24"/>
        </w:rPr>
        <w:t>mitochondrial genome protein-coding g</w:t>
      </w:r>
      <w:r w:rsidRPr="00C11540">
        <w:rPr>
          <w:rFonts w:ascii="Times New Roman" w:hAnsi="Times New Roman" w:cs="Times New Roman"/>
          <w:sz w:val="24"/>
        </w:rPr>
        <w:t>enes</w:t>
      </w:r>
    </w:p>
    <w:tbl>
      <w:tblPr>
        <w:tblStyle w:val="ae"/>
        <w:tblW w:w="139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7"/>
        <w:gridCol w:w="3234"/>
        <w:gridCol w:w="2794"/>
        <w:gridCol w:w="1921"/>
        <w:gridCol w:w="2194"/>
      </w:tblGrid>
      <w:tr w:rsidR="006D1F8D" w14:paraId="7AE4E5BF" w14:textId="77777777" w:rsidTr="009C2361">
        <w:trPr>
          <w:trHeight w:val="355"/>
        </w:trPr>
        <w:tc>
          <w:tcPr>
            <w:tcW w:w="3817" w:type="dxa"/>
            <w:tcBorders>
              <w:top w:val="single" w:sz="12" w:space="0" w:color="auto"/>
              <w:bottom w:val="single" w:sz="12" w:space="0" w:color="auto"/>
            </w:tcBorders>
          </w:tcPr>
          <w:p w14:paraId="737202C7" w14:textId="77777777" w:rsidR="006D1F8D" w:rsidRDefault="006D1F8D" w:rsidP="006D1F8D">
            <w:pPr>
              <w:jc w:val="left"/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Parasite species</w:t>
            </w:r>
          </w:p>
        </w:tc>
        <w:tc>
          <w:tcPr>
            <w:tcW w:w="3234" w:type="dxa"/>
            <w:tcBorders>
              <w:top w:val="single" w:sz="12" w:space="0" w:color="auto"/>
              <w:bottom w:val="single" w:sz="12" w:space="0" w:color="auto"/>
            </w:tcBorders>
          </w:tcPr>
          <w:p w14:paraId="77E1787D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Host species</w:t>
            </w:r>
          </w:p>
        </w:tc>
        <w:tc>
          <w:tcPr>
            <w:tcW w:w="2794" w:type="dxa"/>
            <w:tcBorders>
              <w:top w:val="single" w:sz="12" w:space="0" w:color="auto"/>
              <w:bottom w:val="single" w:sz="12" w:space="0" w:color="auto"/>
            </w:tcBorders>
          </w:tcPr>
          <w:p w14:paraId="1FD83857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1921" w:type="dxa"/>
            <w:tcBorders>
              <w:top w:val="single" w:sz="12" w:space="0" w:color="auto"/>
              <w:bottom w:val="single" w:sz="12" w:space="0" w:color="auto"/>
            </w:tcBorders>
          </w:tcPr>
          <w:p w14:paraId="44F62EDB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Length (bp)</w:t>
            </w:r>
          </w:p>
        </w:tc>
        <w:tc>
          <w:tcPr>
            <w:tcW w:w="2194" w:type="dxa"/>
            <w:tcBorders>
              <w:top w:val="single" w:sz="12" w:space="0" w:color="auto"/>
              <w:bottom w:val="single" w:sz="12" w:space="0" w:color="auto"/>
            </w:tcBorders>
          </w:tcPr>
          <w:p w14:paraId="33706BD0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 w:rsidRPr="00661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GenBank ID</w:t>
            </w:r>
          </w:p>
        </w:tc>
      </w:tr>
      <w:tr w:rsidR="006D1F8D" w14:paraId="67465D03" w14:textId="77777777" w:rsidTr="009C2361">
        <w:trPr>
          <w:trHeight w:val="341"/>
        </w:trPr>
        <w:tc>
          <w:tcPr>
            <w:tcW w:w="3817" w:type="dxa"/>
            <w:tcBorders>
              <w:top w:val="single" w:sz="12" w:space="0" w:color="auto"/>
              <w:bottom w:val="nil"/>
            </w:tcBorders>
          </w:tcPr>
          <w:p w14:paraId="3A4ED2C3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S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indiplozoon coreius</w:t>
            </w:r>
          </w:p>
        </w:tc>
        <w:tc>
          <w:tcPr>
            <w:tcW w:w="3234" w:type="dxa"/>
            <w:tcBorders>
              <w:top w:val="single" w:sz="12" w:space="0" w:color="auto"/>
              <w:bottom w:val="nil"/>
            </w:tcBorders>
          </w:tcPr>
          <w:p w14:paraId="7CF85EC6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Anabarilius grahami</w:t>
            </w:r>
          </w:p>
        </w:tc>
        <w:tc>
          <w:tcPr>
            <w:tcW w:w="2794" w:type="dxa"/>
            <w:tcBorders>
              <w:top w:val="single" w:sz="12" w:space="0" w:color="auto"/>
              <w:bottom w:val="nil"/>
            </w:tcBorders>
          </w:tcPr>
          <w:p w14:paraId="5F58CD43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unnan, China</w:t>
            </w:r>
          </w:p>
        </w:tc>
        <w:tc>
          <w:tcPr>
            <w:tcW w:w="1921" w:type="dxa"/>
            <w:tcBorders>
              <w:top w:val="single" w:sz="12" w:space="0" w:color="auto"/>
              <w:bottom w:val="nil"/>
            </w:tcBorders>
          </w:tcPr>
          <w:p w14:paraId="6CC75C94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5259</w:t>
            </w:r>
          </w:p>
        </w:tc>
        <w:tc>
          <w:tcPr>
            <w:tcW w:w="2194" w:type="dxa"/>
            <w:tcBorders>
              <w:top w:val="single" w:sz="12" w:space="0" w:color="auto"/>
              <w:bottom w:val="nil"/>
            </w:tcBorders>
          </w:tcPr>
          <w:p w14:paraId="3737806B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PV</w:t>
            </w:r>
            <w:r>
              <w:rPr>
                <w:rFonts w:ascii="Times New Roman" w:hAnsi="Times New Roman" w:cs="Times New Roman" w:hint="eastAsia"/>
                <w:sz w:val="24"/>
              </w:rPr>
              <w:t>864737</w:t>
            </w:r>
          </w:p>
        </w:tc>
      </w:tr>
      <w:tr w:rsidR="006D1F8D" w14:paraId="384B8048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116B3B9F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S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 xml:space="preserve">indiplozoon </w:t>
            </w:r>
            <w:r w:rsidRPr="00B12C7F">
              <w:rPr>
                <w:rFonts w:ascii="Times New Roman" w:hAnsi="Times New Roman" w:cs="Times New Roman"/>
                <w:sz w:val="24"/>
              </w:rPr>
              <w:t>sp. DZ-2018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59DAFC15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Mylopharyngodon piceus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10589BF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unan, China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0C822F3E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5254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795B229B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G458326</w:t>
            </w:r>
          </w:p>
        </w:tc>
      </w:tr>
      <w:tr w:rsidR="006D1F8D" w14:paraId="187751FC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43851A41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D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iplozoon paradoxum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644D101E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Abramis brama orientalis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B704D4D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Xinjiang, </w:t>
            </w: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1E526D39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5713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5B34ED0F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P096665</w:t>
            </w:r>
          </w:p>
        </w:tc>
      </w:tr>
      <w:tr w:rsidR="006D1F8D" w14:paraId="600E92CE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3490FBDA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P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aradiplozoon homoion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391AA2BA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Leuciscus baicalensis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DE18CD1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Xinjiang, </w:t>
            </w:r>
            <w:r w:rsidRPr="00CA7FC2">
              <w:rPr>
                <w:rFonts w:ascii="Times New Roman" w:hAnsi="Times New Roman" w:cs="Times New Roman"/>
                <w:sz w:val="24"/>
              </w:rPr>
              <w:t>China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60E40032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7321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25E868F0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M525852</w:t>
            </w:r>
          </w:p>
        </w:tc>
      </w:tr>
      <w:tr w:rsidR="006D1F8D" w14:paraId="167E689D" w14:textId="77777777" w:rsidTr="009C2361">
        <w:trPr>
          <w:trHeight w:val="341"/>
        </w:trPr>
        <w:tc>
          <w:tcPr>
            <w:tcW w:w="3817" w:type="dxa"/>
            <w:tcBorders>
              <w:top w:val="nil"/>
              <w:bottom w:val="nil"/>
            </w:tcBorders>
          </w:tcPr>
          <w:p w14:paraId="2A22DDF3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P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. yarkandense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16A98973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Diptychus maculatus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010AAFE9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Xinjiang, </w:t>
            </w:r>
            <w:r w:rsidRPr="00AB3F72">
              <w:rPr>
                <w:rFonts w:ascii="Times New Roman" w:hAnsi="Times New Roman" w:cs="Times New Roman"/>
                <w:sz w:val="24"/>
              </w:rPr>
              <w:t>China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120B3ACA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6816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53DB1340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M525853</w:t>
            </w:r>
          </w:p>
        </w:tc>
      </w:tr>
      <w:tr w:rsidR="006D1F8D" w14:paraId="59688707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0A800F7A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P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. yunnanensis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6DDE76E3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Sikukia gudgeri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0A83CBD1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unnan, China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7D2ED362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4829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08705B3A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W646298</w:t>
            </w:r>
          </w:p>
        </w:tc>
      </w:tr>
      <w:tr w:rsidR="006D1F8D" w14:paraId="5DB73913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1A10F1E9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P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. opsariichthydis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171D2D5F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Opsariichthys bidens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5562520E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ubei, China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37F2B3EF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5385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74EDB149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G458327</w:t>
            </w:r>
          </w:p>
        </w:tc>
      </w:tr>
      <w:tr w:rsidR="006D1F8D" w14:paraId="2B5B2708" w14:textId="77777777" w:rsidTr="009C2361">
        <w:trPr>
          <w:trHeight w:val="341"/>
        </w:trPr>
        <w:tc>
          <w:tcPr>
            <w:tcW w:w="3817" w:type="dxa"/>
            <w:tcBorders>
              <w:top w:val="nil"/>
              <w:bottom w:val="nil"/>
            </w:tcBorders>
          </w:tcPr>
          <w:p w14:paraId="59157BF9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P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. hemiculteri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2841D2C7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Hemiculter leucisculus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003FF589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unnan, China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30BB490F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7034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1BEE9873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W316634</w:t>
            </w:r>
          </w:p>
        </w:tc>
      </w:tr>
      <w:tr w:rsidR="006D1F8D" w14:paraId="256BD706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62F51AAC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E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 xml:space="preserve">udiplozoon </w:t>
            </w:r>
            <w:r w:rsidRPr="00B12C7F">
              <w:rPr>
                <w:rFonts w:ascii="Times New Roman" w:hAnsi="Times New Roman" w:cs="Times New Roman"/>
                <w:sz w:val="24"/>
              </w:rPr>
              <w:t>sp. DZ-2018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700D1E3C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Carassius auratus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24DD743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ubei, China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3F47FBBC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4334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47911F55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G458328</w:t>
            </w:r>
          </w:p>
        </w:tc>
      </w:tr>
      <w:tr w:rsidR="006D1F8D" w14:paraId="61F0A599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3524BE2C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E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. nipponicum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5DA07247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Cyprinus carpio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6F4CF4E4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Y</w:t>
            </w:r>
            <w:r>
              <w:rPr>
                <w:rFonts w:ascii="Times New Roman" w:hAnsi="Times New Roman" w:cs="Times New Roman"/>
                <w:sz w:val="24"/>
              </w:rPr>
              <w:t>unnan, China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765BCCA1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7328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3AC63BCB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W704020</w:t>
            </w:r>
          </w:p>
        </w:tc>
      </w:tr>
      <w:tr w:rsidR="006D1F8D" w14:paraId="00C66C02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680DCA07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P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olylabris halichoeres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740C5A83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Halichoeres nigrescens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18F949FB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Guangdong, </w:t>
            </w: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2E97D55C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5527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11E10696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J</w:t>
            </w:r>
            <w:r>
              <w:rPr>
                <w:rFonts w:ascii="Times New Roman" w:hAnsi="Times New Roman" w:cs="Times New Roman"/>
                <w:sz w:val="24"/>
              </w:rPr>
              <w:t>F505509</w:t>
            </w:r>
          </w:p>
        </w:tc>
      </w:tr>
      <w:tr w:rsidR="006D1F8D" w14:paraId="2DB81F02" w14:textId="77777777" w:rsidTr="009C2361">
        <w:trPr>
          <w:trHeight w:val="341"/>
        </w:trPr>
        <w:tc>
          <w:tcPr>
            <w:tcW w:w="3817" w:type="dxa"/>
            <w:tcBorders>
              <w:top w:val="nil"/>
              <w:bottom w:val="nil"/>
            </w:tcBorders>
          </w:tcPr>
          <w:p w14:paraId="572A2F17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M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icrocotyle caudata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085D5F33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Sebastes inermis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0119DE4E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 w:rsidRPr="00A90876">
              <w:rPr>
                <w:rFonts w:ascii="Times New Roman" w:hAnsi="Times New Roman" w:cs="Times New Roman"/>
                <w:sz w:val="24"/>
              </w:rPr>
              <w:t>South Korea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58720158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4267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28AA70DA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T180126</w:t>
            </w:r>
          </w:p>
        </w:tc>
      </w:tr>
      <w:tr w:rsidR="006D1F8D" w14:paraId="2DC2B8A9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0B8A51F7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P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seudochauhanea macrorchis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54773A16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Sphyraena jelloi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CFC3129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Guangdong, </w:t>
            </w: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71F6E38F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5031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2784D3EB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J</w:t>
            </w:r>
            <w:r>
              <w:rPr>
                <w:rFonts w:ascii="Times New Roman" w:hAnsi="Times New Roman" w:cs="Times New Roman"/>
                <w:sz w:val="24"/>
              </w:rPr>
              <w:t>N592039</w:t>
            </w:r>
          </w:p>
        </w:tc>
      </w:tr>
      <w:tr w:rsidR="006D1F8D" w14:paraId="780D6671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22330084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H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exostoma thynni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19A7889E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Thunnus thynnus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4B30E5DF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 w:rsidRPr="00A90876">
              <w:rPr>
                <w:rFonts w:ascii="Times New Roman" w:hAnsi="Times New Roman" w:cs="Times New Roman"/>
                <w:sz w:val="24"/>
              </w:rPr>
              <w:t>Algeria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2DEF7900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4649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5701B86F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M764630</w:t>
            </w:r>
          </w:p>
        </w:tc>
      </w:tr>
      <w:tr w:rsidR="006D1F8D" w14:paraId="485D34C6" w14:textId="77777777" w:rsidTr="009C2361">
        <w:trPr>
          <w:trHeight w:val="341"/>
        </w:trPr>
        <w:tc>
          <w:tcPr>
            <w:tcW w:w="3817" w:type="dxa"/>
            <w:tcBorders>
              <w:top w:val="nil"/>
              <w:bottom w:val="nil"/>
            </w:tcBorders>
          </w:tcPr>
          <w:p w14:paraId="35200160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N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eoheterobothrium hirame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27E19153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Paralichthys olivaceus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1390E1A4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 w:rsidRPr="00A90876">
              <w:rPr>
                <w:rFonts w:ascii="Times New Roman" w:hAnsi="Times New Roman" w:cs="Times New Roman"/>
                <w:sz w:val="24"/>
              </w:rPr>
              <w:t>South Korea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382D04CE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4588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321E1D77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N984338</w:t>
            </w:r>
          </w:p>
        </w:tc>
      </w:tr>
      <w:tr w:rsidR="006D1F8D" w14:paraId="4C451B35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3ABE61E7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H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eterobothrium okamotoi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34BEA9D2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Takifugu rubripes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11859B08" w14:textId="53FE6070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Liaoning, </w:t>
            </w: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4D994F28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4642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0D7E95CA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K948930</w:t>
            </w:r>
          </w:p>
        </w:tc>
      </w:tr>
      <w:tr w:rsidR="006D1F8D" w14:paraId="2A56D183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12319C45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D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 xml:space="preserve">iplorchis </w:t>
            </w:r>
            <w:r w:rsidRPr="00B12C7F">
              <w:rPr>
                <w:rFonts w:ascii="Times New Roman" w:hAnsi="Times New Roman" w:cs="Times New Roman"/>
                <w:sz w:val="24"/>
              </w:rPr>
              <w:t>sp.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1444B8A5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Pelophylax nigromaculatus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2B6C408C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Guangzhou, </w:t>
            </w: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72F513F2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3838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3F0B29FE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Q435988</w:t>
            </w:r>
          </w:p>
        </w:tc>
      </w:tr>
      <w:tr w:rsidR="006D1F8D" w14:paraId="6F40B6E3" w14:textId="77777777" w:rsidTr="009C2361">
        <w:trPr>
          <w:trHeight w:val="355"/>
        </w:trPr>
        <w:tc>
          <w:tcPr>
            <w:tcW w:w="3817" w:type="dxa"/>
            <w:tcBorders>
              <w:top w:val="nil"/>
              <w:bottom w:val="nil"/>
            </w:tcBorders>
          </w:tcPr>
          <w:p w14:paraId="5FB05911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bookmarkStart w:id="0" w:name="_Hlk199945311"/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D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. hangzhouensis</w:t>
            </w: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0B55D026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Boulengerana guentheri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761EF5A7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Guangzhou, </w:t>
            </w: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hina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1CC2FC2F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3918</w:t>
            </w:r>
          </w:p>
        </w:tc>
        <w:tc>
          <w:tcPr>
            <w:tcW w:w="2194" w:type="dxa"/>
            <w:tcBorders>
              <w:top w:val="nil"/>
              <w:bottom w:val="nil"/>
            </w:tcBorders>
          </w:tcPr>
          <w:p w14:paraId="7F515BEE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J</w:t>
            </w:r>
            <w:r>
              <w:rPr>
                <w:rFonts w:ascii="Times New Roman" w:hAnsi="Times New Roman" w:cs="Times New Roman"/>
                <w:sz w:val="24"/>
              </w:rPr>
              <w:t>Q038227</w:t>
            </w:r>
          </w:p>
        </w:tc>
      </w:tr>
      <w:bookmarkEnd w:id="0"/>
      <w:tr w:rsidR="006D1F8D" w14:paraId="5AC1C142" w14:textId="77777777" w:rsidTr="009C2361">
        <w:trPr>
          <w:trHeight w:val="341"/>
        </w:trPr>
        <w:tc>
          <w:tcPr>
            <w:tcW w:w="3817" w:type="dxa"/>
            <w:tcBorders>
              <w:top w:val="nil"/>
              <w:bottom w:val="single" w:sz="12" w:space="0" w:color="auto"/>
            </w:tcBorders>
          </w:tcPr>
          <w:p w14:paraId="20B5255E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 w:hint="eastAsia"/>
                <w:i/>
                <w:sz w:val="24"/>
              </w:rPr>
              <w:t>S</w:t>
            </w:r>
            <w:r w:rsidRPr="00B12C7F">
              <w:rPr>
                <w:rFonts w:ascii="Times New Roman" w:hAnsi="Times New Roman" w:cs="Times New Roman"/>
                <w:i/>
                <w:sz w:val="24"/>
              </w:rPr>
              <w:t>phyranura euryceae</w:t>
            </w:r>
          </w:p>
        </w:tc>
        <w:tc>
          <w:tcPr>
            <w:tcW w:w="3234" w:type="dxa"/>
            <w:tcBorders>
              <w:top w:val="nil"/>
              <w:bottom w:val="single" w:sz="12" w:space="0" w:color="auto"/>
            </w:tcBorders>
          </w:tcPr>
          <w:p w14:paraId="60674736" w14:textId="77777777" w:rsidR="006D1F8D" w:rsidRPr="00B12C7F" w:rsidRDefault="006D1F8D" w:rsidP="009C2361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B12C7F">
              <w:rPr>
                <w:rFonts w:ascii="Times New Roman" w:hAnsi="Times New Roman" w:cs="Times New Roman"/>
                <w:i/>
                <w:sz w:val="24"/>
              </w:rPr>
              <w:t>Eurycea tynerensis</w:t>
            </w:r>
          </w:p>
        </w:tc>
        <w:tc>
          <w:tcPr>
            <w:tcW w:w="2794" w:type="dxa"/>
            <w:tcBorders>
              <w:top w:val="nil"/>
              <w:bottom w:val="single" w:sz="12" w:space="0" w:color="auto"/>
            </w:tcBorders>
          </w:tcPr>
          <w:p w14:paraId="7523C811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America</w:t>
            </w:r>
          </w:p>
        </w:tc>
        <w:tc>
          <w:tcPr>
            <w:tcW w:w="1921" w:type="dxa"/>
            <w:tcBorders>
              <w:top w:val="nil"/>
              <w:bottom w:val="single" w:sz="12" w:space="0" w:color="auto"/>
            </w:tcBorders>
          </w:tcPr>
          <w:p w14:paraId="78BF3221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3728</w:t>
            </w:r>
          </w:p>
        </w:tc>
        <w:tc>
          <w:tcPr>
            <w:tcW w:w="2194" w:type="dxa"/>
            <w:tcBorders>
              <w:top w:val="nil"/>
              <w:bottom w:val="single" w:sz="12" w:space="0" w:color="auto"/>
            </w:tcBorders>
          </w:tcPr>
          <w:p w14:paraId="59F302DD" w14:textId="77777777" w:rsidR="006D1F8D" w:rsidRDefault="006D1F8D" w:rsidP="009C236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O</w:t>
            </w:r>
            <w:r>
              <w:rPr>
                <w:rFonts w:ascii="Times New Roman" w:hAnsi="Times New Roman" w:cs="Times New Roman"/>
                <w:sz w:val="24"/>
              </w:rPr>
              <w:t>P920606</w:t>
            </w:r>
          </w:p>
        </w:tc>
      </w:tr>
    </w:tbl>
    <w:p w14:paraId="46677964" w14:textId="11E1F3DD" w:rsidR="00D623FD" w:rsidRDefault="00245351">
      <w:pPr>
        <w:rPr>
          <w:rFonts w:hint="eastAsia"/>
        </w:rPr>
      </w:pPr>
      <w:r w:rsidRPr="004E20ED">
        <w:rPr>
          <w:rFonts w:ascii="Times New Roman" w:hAnsi="Times New Roman" w:cs="Times New Roman" w:hint="eastAsia"/>
          <w:szCs w:val="21"/>
        </w:rPr>
        <w:t xml:space="preserve">(Table </w:t>
      </w:r>
      <w:r>
        <w:rPr>
          <w:rFonts w:ascii="Times New Roman" w:hAnsi="Times New Roman" w:cs="Times New Roman" w:hint="eastAsia"/>
          <w:szCs w:val="21"/>
        </w:rPr>
        <w:t>S</w:t>
      </w:r>
      <w:r w:rsidRPr="004E20ED">
        <w:rPr>
          <w:rFonts w:ascii="Times New Roman" w:hAnsi="Times New Roman" w:cs="Times New Roman" w:hint="eastAsia"/>
          <w:szCs w:val="21"/>
        </w:rPr>
        <w:t>1 annotation:</w:t>
      </w:r>
      <w:r w:rsidRPr="004E20ED">
        <w:rPr>
          <w:rFonts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 w:hint="eastAsia"/>
          <w:szCs w:val="21"/>
        </w:rPr>
        <w:t>d</w:t>
      </w:r>
      <w:r w:rsidRPr="00245351">
        <w:rPr>
          <w:rFonts w:ascii="Times New Roman" w:hAnsi="Times New Roman" w:cs="Times New Roman" w:hint="eastAsia"/>
          <w:szCs w:val="21"/>
        </w:rPr>
        <w:t xml:space="preserve">etail information </w:t>
      </w:r>
      <w:r>
        <w:rPr>
          <w:rFonts w:ascii="Times New Roman" w:hAnsi="Times New Roman" w:cs="Times New Roman" w:hint="eastAsia"/>
          <w:szCs w:val="21"/>
        </w:rPr>
        <w:t xml:space="preserve">of </w:t>
      </w:r>
      <w:r>
        <w:rPr>
          <w:rFonts w:ascii="Times New Roman" w:hAnsi="Times New Roman" w:cs="Times New Roman"/>
          <w:szCs w:val="21"/>
        </w:rPr>
        <w:t>the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245351">
        <w:rPr>
          <w:rFonts w:ascii="Times New Roman" w:hAnsi="Times New Roman" w:cs="Times New Roman" w:hint="eastAsia"/>
          <w:szCs w:val="21"/>
        </w:rPr>
        <w:t>mitochondrial genome protein-coding genes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245351">
        <w:rPr>
          <w:rFonts w:ascii="Times New Roman" w:hAnsi="Times New Roman" w:cs="Times New Roman" w:hint="eastAsia"/>
          <w:szCs w:val="21"/>
        </w:rPr>
        <w:t>on the species used for Bayesian inference (BI)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245351">
        <w:rPr>
          <w:rFonts w:ascii="Times New Roman" w:hAnsi="Times New Roman" w:cs="Times New Roman" w:hint="eastAsia"/>
          <w:szCs w:val="21"/>
        </w:rPr>
        <w:t xml:space="preserve">phylogenetic tree </w:t>
      </w:r>
      <w:r w:rsidRPr="00245351">
        <w:rPr>
          <w:rFonts w:ascii="Times New Roman" w:hAnsi="Times New Roman" w:cs="Times New Roman" w:hint="eastAsia"/>
          <w:szCs w:val="21"/>
        </w:rPr>
        <w:lastRenderedPageBreak/>
        <w:t>construction</w:t>
      </w:r>
      <w:r>
        <w:rPr>
          <w:rFonts w:ascii="Times New Roman" w:hAnsi="Times New Roman" w:cs="Times New Roman" w:hint="eastAsia"/>
          <w:szCs w:val="21"/>
        </w:rPr>
        <w:t>.</w:t>
      </w:r>
      <w:r w:rsidRPr="004E20ED">
        <w:rPr>
          <w:rFonts w:ascii="Times New Roman" w:hAnsi="Times New Roman" w:cs="Times New Roman" w:hint="eastAsia"/>
          <w:szCs w:val="21"/>
        </w:rPr>
        <w:t>)</w:t>
      </w:r>
    </w:p>
    <w:sectPr w:rsidR="00D623FD" w:rsidSect="006D1F8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8D"/>
    <w:rsid w:val="0008686B"/>
    <w:rsid w:val="001B3046"/>
    <w:rsid w:val="00245351"/>
    <w:rsid w:val="005A73E1"/>
    <w:rsid w:val="006D1F8D"/>
    <w:rsid w:val="008A4437"/>
    <w:rsid w:val="00D6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58EB5"/>
  <w15:chartTrackingRefBased/>
  <w15:docId w15:val="{8D4059D2-48B6-4B6E-B624-6000B71B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F8D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D1F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F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F8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F8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F8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F8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F8D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F8D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F8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1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1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1F8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1F8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D1F8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1F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1F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1F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1F8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D1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1F8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D1F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1F8D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D1F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1F8D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6D1F8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1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D1F8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1F8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D1F8D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247</Words>
  <Characters>1463</Characters>
  <Application>Microsoft Office Word</Application>
  <DocSecurity>0</DocSecurity>
  <Lines>50</Lines>
  <Paragraphs>31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feiyan meng</dc:creator>
  <cp:keywords/>
  <dc:description/>
  <cp:lastModifiedBy>feiyan meng</cp:lastModifiedBy>
  <cp:revision>2</cp:revision>
  <dcterms:created xsi:type="dcterms:W3CDTF">2025-10-17T07:44:00Z</dcterms:created>
  <dcterms:modified xsi:type="dcterms:W3CDTF">2025-10-17T09:02:00Z</dcterms:modified>
</cp:coreProperties>
</file>