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B0352" w14:textId="0E1B03FA" w:rsidR="00185978" w:rsidRPr="00185978" w:rsidRDefault="00275B24" w:rsidP="0010731C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  <w:bCs/>
        </w:rPr>
        <w:t>T</w:t>
      </w:r>
      <w:r>
        <w:rPr>
          <w:rFonts w:ascii="Times New Roman" w:eastAsia="宋体" w:hAnsi="Times New Roman" w:cs="Times New Roman" w:hint="eastAsia"/>
          <w:b/>
          <w:bCs/>
        </w:rPr>
        <w:t>able S</w:t>
      </w:r>
      <w:r w:rsidR="006403EC">
        <w:rPr>
          <w:rFonts w:ascii="Times New Roman" w:eastAsia="宋体" w:hAnsi="Times New Roman" w:cs="Times New Roman" w:hint="eastAsia"/>
          <w:b/>
          <w:bCs/>
        </w:rPr>
        <w:t>6</w:t>
      </w:r>
      <w:r>
        <w:rPr>
          <w:rFonts w:ascii="Times New Roman" w:eastAsia="宋体" w:hAnsi="Times New Roman" w:cs="Times New Roman"/>
        </w:rPr>
        <w:t xml:space="preserve"> Amplification Primers for Chloroplast Genomes in </w:t>
      </w:r>
      <w:r>
        <w:rPr>
          <w:rFonts w:ascii="Times New Roman" w:eastAsia="宋体" w:hAnsi="Times New Roman" w:cs="Times New Roman"/>
          <w:i/>
          <w:iCs/>
        </w:rPr>
        <w:t>Pinus taeda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tester design</w:t>
      </w:r>
    </w:p>
    <w:tbl>
      <w:tblPr>
        <w:tblW w:w="8360" w:type="dxa"/>
        <w:tblLook w:val="04A0" w:firstRow="1" w:lastRow="0" w:firstColumn="1" w:lastColumn="0" w:noHBand="0" w:noVBand="1"/>
      </w:tblPr>
      <w:tblGrid>
        <w:gridCol w:w="909"/>
        <w:gridCol w:w="1226"/>
        <w:gridCol w:w="920"/>
        <w:gridCol w:w="879"/>
        <w:gridCol w:w="2936"/>
        <w:gridCol w:w="1490"/>
      </w:tblGrid>
      <w:tr w:rsidR="00185978" w:rsidRPr="00185978" w14:paraId="1FBBDFCF" w14:textId="77777777" w:rsidTr="00185978">
        <w:trPr>
          <w:trHeight w:val="500"/>
        </w:trPr>
        <w:tc>
          <w:tcPr>
            <w:tcW w:w="9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9EAD841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12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6176F97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Amplification length(bp)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C4E6CB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SNP site</w:t>
            </w:r>
          </w:p>
        </w:tc>
        <w:tc>
          <w:tcPr>
            <w:tcW w:w="8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57AD20F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SNP type</w:t>
            </w:r>
          </w:p>
        </w:tc>
        <w:tc>
          <w:tcPr>
            <w:tcW w:w="29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7D75D7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fr-FR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fr-FR"/>
              </w:rPr>
              <w:t>Primer sequence</w:t>
            </w:r>
            <w:r w:rsidRPr="00185978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  <w:lang w:val="fr-FR"/>
              </w:rPr>
              <w:t>（</w:t>
            </w: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fr-FR"/>
              </w:rPr>
              <w:t>5’-3’</w:t>
            </w:r>
            <w:r w:rsidRPr="00185978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  <w:lang w:val="fr-FR"/>
              </w:rPr>
              <w:t>）</w:t>
            </w:r>
          </w:p>
        </w:tc>
        <w:tc>
          <w:tcPr>
            <w:tcW w:w="14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0C29194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Annealing</w:t>
            </w: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 temperature </w:t>
            </w:r>
            <w:r w:rsidRPr="00185978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（℃）</w:t>
            </w:r>
          </w:p>
        </w:tc>
      </w:tr>
      <w:tr w:rsidR="00185978" w:rsidRPr="00185978" w14:paraId="213D9D67" w14:textId="77777777" w:rsidTr="00185978">
        <w:trPr>
          <w:trHeight w:val="295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5DD5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8537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6599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10348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B92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49E5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TTTGTTTACTTGGGTTATCG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BECF1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029853BD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C2AF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8D37B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5E901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8A499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F8E9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ATTAGACGATGGACGCTCTT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E57BB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6DE95365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132F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D9F4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52ED4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14321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25D8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983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ATACTAATGTAATGACGAGGTG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BD724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3F669148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1494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5A8F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336B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17D5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5AE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AGTTGTTCGGAAGAAATCGT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64A21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64AC8018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040F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8F3F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E37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23167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7FD3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8FEE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CCTCTATTCAGGCTAACCCA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84719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4FF5EE98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AF5C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3C40F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55B7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23593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2291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00B4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GAAATGGAAGTTTGGGCTCT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EC484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1865C564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139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G4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321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DB3A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29449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2FD9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781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CATGACCCTGGAATGATAAG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B0BF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454A875D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2409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50E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046F2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E7F0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B92C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ATCGACCTAGCACTCGCATA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A7300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3A600E30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7D5B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G5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FEDD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4D2D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37238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15C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1E3D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GCCGATACCACTGGAAGGAT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F38B9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330EF654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D2061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FF40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21E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37239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F978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5F23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TTCGCATAATCTTCCATCAG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AC4DB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5DEA6D65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CB63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G6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7B45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F908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45193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87A1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7F2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AGTCCATCGGTCCAAACAGT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BAB6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387F5693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3AEB6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228A0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D57E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2AB63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5C6B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ACTGAAAGGTTCTCGGGTCA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1479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70C275EA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1F8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G7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BDEA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A821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45592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E889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C1FC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TATGTATGACGCAACCCAATC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C750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21BCC568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2932E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5519D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897ED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9392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2D779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AATGTTCCATATTGGGTCGA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1274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30F7633E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DEED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G8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1641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964A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50158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636A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T/C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B670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CTCCGTCGGTAGATGAGCCT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D5B61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6A50F645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7148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BFC3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80DD9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7E9F7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7820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CGTTTGTTCTTATGTGGGTC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4CD9F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48A56AEA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4A709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G9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8D95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5B22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50842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F23D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F652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CCAAGGCAGTGGATTGTGAA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90FF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7B5151D9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6F19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9CE9F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8A0F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50999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449E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4B814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GGAATGGCTCCATATTCTTA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6ACD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006E9E5D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DF661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G10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1CD8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6188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59616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8734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C0C8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CATTGCGATGCCTATTGTAT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9F37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12EA2F0D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E0B36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DDA6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41623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2235E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3A12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GGTCTTCTGCTGGTGCCTGT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9D3AB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27D3C921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BB6B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DCF7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CF68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65304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A5AE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E432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GAGAAGGAGCATCTATTGTATT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3D4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1B8DDBD1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7D122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A62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AEE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478F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0ED8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TACAAGAATGGCGATAAGAT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6015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36427908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6B4C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G12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CD39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ACD8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68985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AF13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4573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GGACTCTATCTTTATCCTCGTC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E3F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2CBEA32C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9F1A3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C9D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8005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220E3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47409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ATTGGTAGACGCTACGGACT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479B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55FDFA71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6973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G13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3F6B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595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CAD3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90253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EC01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B545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AAATCAGCGGATGAGTTGTG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EA934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4CC9E282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DB6FE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1DE00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E9AE4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8DE17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CFA3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CCTCCGTGGACGAACCTTGC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CBFF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05B3FED2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36C3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G14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B75C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1966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95372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2C73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1DAB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GGCAAGAGCAAATGGACTGG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0150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6952A7C3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37E20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A8889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4D3B9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B45E3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4DBA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CCGTTCCTCTATTTCCTCCA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C36E4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14DAA319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AC30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G15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7A4B4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4EB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97585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71E6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5E70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CGCATACTCAAGTGATGGAA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CC552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0ACA9D9C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FB46D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971DE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23B4D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9B0C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041F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TAAGCGAACGAACAGCATCT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ED7D4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4259393B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D28F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G16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A380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645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4D87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98314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FFD6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8510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TTCCCACAACTTTCATACCA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9247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67CC5A14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56F43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A4D96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F2ADD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430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C00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TTGTCTGCTGGGATAATGGA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8C8CE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2DABCD1B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8A9E7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G17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AC754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DB52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101103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ACE7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F816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AAAATGGTGGAGATGGTGAA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3FBB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5BD2A6C4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85EC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997B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E3EF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101157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3654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00CF5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AGGCCATTAGACTCAGGTCA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0280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20302396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484D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G18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A266B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534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0B4A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106236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060E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395FA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AAAGGAGGATAGTCTTCACT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D7A0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546B6111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1E351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A929D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751FF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18FF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D830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ACTGGATCAGGCAGGATAAG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94EA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7A557077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7A171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G19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944D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2CF50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110347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7F66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55636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GCTTACATTAGGTTTAGGGATA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952AD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3E46E6E9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793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F3A14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3D7DA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C7DB8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FC62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TCAGCGGGAAGAGGATTGTA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6704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85978" w:rsidRPr="00185978" w14:paraId="34E71C96" w14:textId="77777777" w:rsidTr="00185978">
        <w:trPr>
          <w:trHeight w:val="280"/>
        </w:trPr>
        <w:tc>
          <w:tcPr>
            <w:tcW w:w="9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5460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G20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2D062F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3326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113045</w:t>
            </w: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0B65C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T/G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0E2AE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ACTCATAGAATGGCAGAAGC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4FF68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85978" w:rsidRPr="00185978" w14:paraId="45489C39" w14:textId="77777777" w:rsidTr="00185978">
        <w:trPr>
          <w:trHeight w:val="280"/>
        </w:trPr>
        <w:tc>
          <w:tcPr>
            <w:tcW w:w="9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07E3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7922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F7BAC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85F95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7B8C3" w14:textId="77777777" w:rsidR="00185978" w:rsidRPr="00185978" w:rsidRDefault="00185978" w:rsidP="001859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9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ATCGCACTTCTTCCCTTCAT</w:t>
            </w: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E7DE50" w14:textId="77777777" w:rsidR="00185978" w:rsidRPr="00185978" w:rsidRDefault="00185978" w:rsidP="001859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02C90C2" w14:textId="2F41DA8F" w:rsidR="00185978" w:rsidRPr="00185978" w:rsidRDefault="00185978" w:rsidP="0018597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  <w:bCs/>
        </w:rPr>
        <w:lastRenderedPageBreak/>
        <w:t>T</w:t>
      </w:r>
      <w:r>
        <w:rPr>
          <w:rFonts w:ascii="Times New Roman" w:eastAsia="宋体" w:hAnsi="Times New Roman" w:cs="Times New Roman" w:hint="eastAsia"/>
          <w:b/>
          <w:bCs/>
        </w:rPr>
        <w:t>able S</w:t>
      </w:r>
      <w:r w:rsidR="006403EC">
        <w:rPr>
          <w:rFonts w:ascii="Times New Roman" w:eastAsia="宋体" w:hAnsi="Times New Roman" w:cs="Times New Roman" w:hint="eastAsia"/>
          <w:b/>
          <w:bCs/>
        </w:rPr>
        <w:t>6</w:t>
      </w:r>
      <w:r>
        <w:rPr>
          <w:rFonts w:ascii="Times New Roman" w:eastAsia="宋体" w:hAnsi="Times New Roman" w:cs="Times New Roman"/>
        </w:rPr>
        <w:t xml:space="preserve"> Amplification Primers for Chloroplast Genomes in </w:t>
      </w:r>
      <w:r>
        <w:rPr>
          <w:rFonts w:ascii="Times New Roman" w:eastAsia="宋体" w:hAnsi="Times New Roman" w:cs="Times New Roman"/>
          <w:i/>
          <w:iCs/>
        </w:rPr>
        <w:t>Pinus taeda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tester design (continued)</w:t>
      </w:r>
    </w:p>
    <w:tbl>
      <w:tblPr>
        <w:tblW w:w="8360" w:type="dxa"/>
        <w:tblLook w:val="04A0" w:firstRow="1" w:lastRow="0" w:firstColumn="1" w:lastColumn="0" w:noHBand="0" w:noVBand="1"/>
      </w:tblPr>
      <w:tblGrid>
        <w:gridCol w:w="928"/>
        <w:gridCol w:w="1226"/>
        <w:gridCol w:w="933"/>
        <w:gridCol w:w="908"/>
        <w:gridCol w:w="2840"/>
        <w:gridCol w:w="1525"/>
      </w:tblGrid>
      <w:tr w:rsidR="0010731C" w:rsidRPr="0010731C" w14:paraId="4BF53400" w14:textId="77777777" w:rsidTr="0010731C">
        <w:trPr>
          <w:trHeight w:val="500"/>
        </w:trPr>
        <w:tc>
          <w:tcPr>
            <w:tcW w:w="9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71871E45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67A13E2A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Amplification length(bp)</w:t>
            </w:r>
          </w:p>
        </w:tc>
        <w:tc>
          <w:tcPr>
            <w:tcW w:w="9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FDAD043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SNP site</w:t>
            </w:r>
          </w:p>
        </w:tc>
        <w:tc>
          <w:tcPr>
            <w:tcW w:w="9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78746F9B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SNP type</w:t>
            </w:r>
          </w:p>
        </w:tc>
        <w:tc>
          <w:tcPr>
            <w:tcW w:w="28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5EA8246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fr-FR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fr-FR"/>
              </w:rPr>
              <w:t>Primer sequence</w:t>
            </w:r>
            <w:r w:rsidRPr="0010731C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  <w:lang w:val="fr-FR"/>
              </w:rPr>
              <w:t>（</w:t>
            </w: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fr-FR"/>
              </w:rPr>
              <w:t>5’-3’</w:t>
            </w:r>
            <w:r w:rsidRPr="0010731C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  <w:lang w:val="fr-FR"/>
              </w:rPr>
              <w:t>）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30947FBD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Annealing</w:t>
            </w: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 temperature </w:t>
            </w:r>
            <w:r w:rsidRPr="0010731C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（℃）</w:t>
            </w:r>
          </w:p>
        </w:tc>
      </w:tr>
      <w:tr w:rsidR="0010731C" w:rsidRPr="0010731C" w14:paraId="6D1F4C20" w14:textId="77777777" w:rsidTr="0010731C">
        <w:trPr>
          <w:trHeight w:val="295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8C2A3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G21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FAA80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879</w:t>
            </w: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CCEAF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118329</w:t>
            </w: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1F5C8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C/A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EA3D8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TCGGATAGTAAATCATCTTG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530F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0731C" w:rsidRPr="0010731C" w14:paraId="45040354" w14:textId="77777777" w:rsidTr="0010731C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8541F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003B4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ACD15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A7D69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1CBC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ATTTCATGGGCTCCAAAGTA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D07E1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0731C" w:rsidRPr="0010731C" w14:paraId="1057FDF5" w14:textId="77777777" w:rsidTr="0010731C">
        <w:trPr>
          <w:trHeight w:val="280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08E06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G22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55439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CD297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119153</w:t>
            </w: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7DA6D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34CD4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GTCTGATTGGACCATTTGTA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75AEC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0731C" w:rsidRPr="0010731C" w14:paraId="67626E8C" w14:textId="77777777" w:rsidTr="0010731C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65AE6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9FA8D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DDAA0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8F914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83CA6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AATAACTAAGCCTAGTCAGG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B719C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0731C" w:rsidRPr="0010731C" w14:paraId="2878653E" w14:textId="77777777" w:rsidTr="0010731C">
        <w:trPr>
          <w:trHeight w:val="280"/>
        </w:trPr>
        <w:tc>
          <w:tcPr>
            <w:tcW w:w="9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37DAE2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G23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D4EAC3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656</w:t>
            </w: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3F32CC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119714</w:t>
            </w: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8CB4E6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C/T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48789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TGAGTAGGACCCATAAAGAT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D08483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0731C" w:rsidRPr="0010731C" w14:paraId="3926CFEE" w14:textId="77777777" w:rsidTr="0010731C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D0B239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51FF1D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B4BD2B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CA1F53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205AA3" w14:textId="77777777" w:rsidR="0010731C" w:rsidRPr="0010731C" w:rsidRDefault="0010731C" w:rsidP="001073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73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AATAGAATCGGATTTGTCCT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4214DB" w14:textId="77777777" w:rsidR="0010731C" w:rsidRPr="0010731C" w:rsidRDefault="0010731C" w:rsidP="0010731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0A04411" w14:textId="77777777" w:rsidR="00185978" w:rsidRPr="00185978" w:rsidRDefault="00185978">
      <w:pPr>
        <w:rPr>
          <w:rFonts w:hint="eastAsia"/>
        </w:rPr>
      </w:pPr>
    </w:p>
    <w:sectPr w:rsidR="00185978" w:rsidRPr="00185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9A76" w14:textId="77777777" w:rsidR="00BD7998" w:rsidRDefault="00BD7998" w:rsidP="006403EC">
      <w:pPr>
        <w:rPr>
          <w:rFonts w:hint="eastAsia"/>
        </w:rPr>
      </w:pPr>
      <w:r>
        <w:separator/>
      </w:r>
    </w:p>
  </w:endnote>
  <w:endnote w:type="continuationSeparator" w:id="0">
    <w:p w14:paraId="0B79E3F7" w14:textId="77777777" w:rsidR="00BD7998" w:rsidRDefault="00BD7998" w:rsidP="006403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3998" w14:textId="77777777" w:rsidR="00BD7998" w:rsidRDefault="00BD7998" w:rsidP="006403EC">
      <w:pPr>
        <w:rPr>
          <w:rFonts w:hint="eastAsia"/>
        </w:rPr>
      </w:pPr>
      <w:r>
        <w:separator/>
      </w:r>
    </w:p>
  </w:footnote>
  <w:footnote w:type="continuationSeparator" w:id="0">
    <w:p w14:paraId="3D289D05" w14:textId="77777777" w:rsidR="00BD7998" w:rsidRDefault="00BD7998" w:rsidP="006403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24"/>
    <w:rsid w:val="0010731C"/>
    <w:rsid w:val="00185978"/>
    <w:rsid w:val="00275B24"/>
    <w:rsid w:val="00495591"/>
    <w:rsid w:val="005015AA"/>
    <w:rsid w:val="006403EC"/>
    <w:rsid w:val="00840DBB"/>
    <w:rsid w:val="00885029"/>
    <w:rsid w:val="00BD7998"/>
    <w:rsid w:val="00D6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F53EE"/>
  <w15:chartTrackingRefBased/>
  <w15:docId w15:val="{91F02783-4D09-457D-B6EA-ACD5D5AF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B24"/>
    <w:pPr>
      <w:widowControl w:val="0"/>
      <w:jc w:val="both"/>
    </w:pPr>
    <w:rPr>
      <w:rFonts w:ascii="等线" w:eastAsia="等线" w:hAnsi="等线" w:cs="宋体"/>
      <w:szCs w:val="21"/>
    </w:rPr>
  </w:style>
  <w:style w:type="paragraph" w:styleId="1">
    <w:name w:val="heading 1"/>
    <w:basedOn w:val="a"/>
    <w:next w:val="a"/>
    <w:link w:val="10"/>
    <w:uiPriority w:val="9"/>
    <w:qFormat/>
    <w:rsid w:val="00275B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B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B2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B2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B2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B2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B2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B2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B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5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5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5B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5B2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5B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5B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5B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5B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5B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5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B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5B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5B2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75B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5B2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75B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5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75B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5B24"/>
    <w:rPr>
      <w:b/>
      <w:bCs/>
      <w:smallCaps/>
      <w:color w:val="0F4761" w:themeColor="accent1" w:themeShade="BF"/>
      <w:spacing w:val="5"/>
    </w:rPr>
  </w:style>
  <w:style w:type="character" w:customStyle="1" w:styleId="font21">
    <w:name w:val="font21"/>
    <w:basedOn w:val="a0"/>
    <w:rsid w:val="00185978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11">
    <w:name w:val="font11"/>
    <w:basedOn w:val="a0"/>
    <w:rsid w:val="001859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e">
    <w:name w:val="header"/>
    <w:basedOn w:val="a"/>
    <w:link w:val="af"/>
    <w:uiPriority w:val="99"/>
    <w:unhideWhenUsed/>
    <w:rsid w:val="006403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403EC"/>
    <w:rPr>
      <w:rFonts w:ascii="等线" w:eastAsia="等线" w:hAnsi="等线" w:cs="宋体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403EC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令 王</dc:creator>
  <cp:keywords/>
  <dc:description/>
  <cp:lastModifiedBy>令 王</cp:lastModifiedBy>
  <cp:revision>2</cp:revision>
  <dcterms:created xsi:type="dcterms:W3CDTF">2025-03-24T09:04:00Z</dcterms:created>
  <dcterms:modified xsi:type="dcterms:W3CDTF">2025-10-15T13:48:00Z</dcterms:modified>
</cp:coreProperties>
</file>