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97BA" w14:textId="05FD3CCF" w:rsidR="00EA1E01" w:rsidRDefault="00195A39">
      <w:r>
        <w:rPr>
          <w:rFonts w:hint="eastAsia"/>
          <w:noProof/>
        </w:rPr>
        <w:drawing>
          <wp:inline distT="0" distB="0" distL="0" distR="0" wp14:anchorId="5F1287F8" wp14:editId="4F9DEAF4">
            <wp:extent cx="5274310" cy="2732405"/>
            <wp:effectExtent l="0" t="0" r="2540" b="0"/>
            <wp:docPr id="1" name="图片 1" descr="图表, 瀑布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瀑布图&#10;&#10;AI 生成的内容可能不正确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E65DF" w14:textId="77777777" w:rsidR="00195A39" w:rsidRPr="00230BFF" w:rsidRDefault="00195A39" w:rsidP="00195A39">
      <w:pPr>
        <w:pStyle w:val="TESupportingInformation"/>
        <w:ind w:firstLine="0"/>
        <w:rPr>
          <w:rFonts w:ascii="Times New Roman" w:hAnsi="Times New Roman"/>
          <w:noProof/>
          <w:color w:val="000000"/>
          <w:sz w:val="21"/>
          <w:szCs w:val="21"/>
          <w:shd w:val="clear" w:color="auto" w:fill="FFFFFF"/>
        </w:rPr>
      </w:pPr>
      <w:bookmarkStart w:id="0" w:name="_Hlk210483249"/>
      <w:r w:rsidRPr="00230BFF">
        <w:rPr>
          <w:rFonts w:ascii="Times New Roman" w:hAnsi="Times New Roman"/>
          <w:b/>
          <w:bCs/>
          <w:noProof/>
          <w:color w:val="000000"/>
          <w:sz w:val="21"/>
          <w:szCs w:val="21"/>
          <w:shd w:val="clear" w:color="auto" w:fill="FFFFFF"/>
        </w:rPr>
        <w:t>Additional Fig</w:t>
      </w:r>
      <w:bookmarkEnd w:id="0"/>
      <w:r w:rsidRPr="00230BFF">
        <w:rPr>
          <w:rFonts w:ascii="Times New Roman" w:hAnsi="Times New Roman"/>
          <w:b/>
          <w:bCs/>
          <w:noProof/>
          <w:color w:val="000000"/>
          <w:sz w:val="21"/>
          <w:szCs w:val="21"/>
          <w:shd w:val="clear" w:color="auto" w:fill="FFFFFF"/>
        </w:rPr>
        <w:t xml:space="preserve"> S2.png</w:t>
      </w:r>
      <w:r w:rsidRPr="00230BFF">
        <w:rPr>
          <w:rFonts w:ascii="Times New Roman" w:hAnsi="Times New Roman"/>
          <w:noProof/>
          <w:color w:val="000000"/>
          <w:sz w:val="21"/>
          <w:szCs w:val="21"/>
          <w:shd w:val="clear" w:color="auto" w:fill="FFFFFF"/>
        </w:rPr>
        <w:t xml:space="preserve"> </w:t>
      </w:r>
      <w:r w:rsidRPr="00230BFF">
        <w:rPr>
          <w:rFonts w:ascii="Times New Roman" w:hAnsi="Times New Roman"/>
          <w:b/>
          <w:bCs/>
          <w:noProof/>
          <w:color w:val="000000"/>
          <w:sz w:val="21"/>
          <w:szCs w:val="21"/>
          <w:shd w:val="clear" w:color="auto" w:fill="FFFFFF"/>
        </w:rPr>
        <w:t>Title of data:</w:t>
      </w:r>
      <w:r w:rsidRPr="00230BFF">
        <w:rPr>
          <w:rFonts w:ascii="Times New Roman" w:hAnsi="Times New Roman"/>
          <w:noProof/>
          <w:color w:val="000000"/>
          <w:sz w:val="21"/>
          <w:szCs w:val="21"/>
          <w:shd w:val="clear" w:color="auto" w:fill="FFFFFF"/>
        </w:rPr>
        <w:t xml:space="preserve"> Validation of the RNA-Seq of 6 selected DEGs in the </w:t>
      </w:r>
      <w:r w:rsidRPr="00230BFF">
        <w:rPr>
          <w:rFonts w:ascii="Times New Roman" w:hAnsi="Times New Roman"/>
          <w:i/>
          <w:iCs/>
          <w:noProof/>
          <w:color w:val="000000"/>
          <w:sz w:val="21"/>
          <w:szCs w:val="21"/>
          <w:shd w:val="clear" w:color="auto" w:fill="FFFFFF"/>
        </w:rPr>
        <w:t>A. cornea</w:t>
      </w:r>
      <w:r w:rsidRPr="00230BFF">
        <w:rPr>
          <w:rFonts w:ascii="Times New Roman" w:hAnsi="Times New Roman"/>
          <w:noProof/>
          <w:color w:val="000000"/>
          <w:sz w:val="21"/>
          <w:szCs w:val="21"/>
          <w:shd w:val="clear" w:color="auto" w:fill="FFFFFF"/>
        </w:rPr>
        <w:t xml:space="preserve"> transcriptome by RT-qPCR. </w:t>
      </w:r>
      <w:r w:rsidRPr="00230BFF">
        <w:rPr>
          <w:rFonts w:ascii="Times New Roman" w:hAnsi="Times New Roman"/>
          <w:b/>
          <w:bCs/>
          <w:noProof/>
          <w:color w:val="000000"/>
          <w:sz w:val="21"/>
          <w:szCs w:val="21"/>
          <w:shd w:val="clear" w:color="auto" w:fill="FFFFFF"/>
        </w:rPr>
        <w:t xml:space="preserve">Description of data: </w:t>
      </w:r>
      <w:r w:rsidRPr="00230BFF">
        <w:rPr>
          <w:rFonts w:ascii="Times New Roman" w:hAnsi="Times New Roman"/>
          <w:noProof/>
          <w:color w:val="000000"/>
          <w:sz w:val="21"/>
          <w:szCs w:val="21"/>
          <w:shd w:val="clear" w:color="auto" w:fill="FFFFFF"/>
        </w:rPr>
        <w:t>The blue column represents the results by RT-qPCR, and the red column represents the results by RNA-Seq. The error bars represented the standard deviation of three biological replicates and three replicates of RT-qPCR runs.</w:t>
      </w:r>
    </w:p>
    <w:p w14:paraId="0DE367C6" w14:textId="77777777" w:rsidR="00195A39" w:rsidRPr="00195A39" w:rsidRDefault="00195A39">
      <w:pPr>
        <w:rPr>
          <w:rFonts w:hint="eastAsia"/>
        </w:rPr>
      </w:pPr>
    </w:p>
    <w:sectPr w:rsidR="00195A39" w:rsidRPr="00195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3FBE6" w14:textId="77777777" w:rsidR="00531D41" w:rsidRDefault="00531D41" w:rsidP="00195A3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BDA2488" w14:textId="77777777" w:rsidR="00531D41" w:rsidRDefault="00531D41" w:rsidP="00195A3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ABC57" w14:textId="77777777" w:rsidR="00531D41" w:rsidRDefault="00531D41" w:rsidP="00195A3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28B95B2" w14:textId="77777777" w:rsidR="00531D41" w:rsidRDefault="00531D41" w:rsidP="00195A3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F5"/>
    <w:rsid w:val="00195A39"/>
    <w:rsid w:val="0039399C"/>
    <w:rsid w:val="00531D41"/>
    <w:rsid w:val="00644E1E"/>
    <w:rsid w:val="007B5226"/>
    <w:rsid w:val="00C83AF5"/>
    <w:rsid w:val="00EA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D84950"/>
  <w14:defaultImageDpi w14:val="32767"/>
  <w15:chartTrackingRefBased/>
  <w15:docId w15:val="{5D4FB156-D5C5-4F4D-862C-DC534B5E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3AF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A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AF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AF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AF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AF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AF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AF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AF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3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83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3AF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3AF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83AF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3AF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3AF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3AF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3AF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83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3AF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83A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3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83A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3A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3A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3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83A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3AF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95A3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95A3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95A3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95A39"/>
    <w:rPr>
      <w:sz w:val="18"/>
      <w:szCs w:val="18"/>
    </w:rPr>
  </w:style>
  <w:style w:type="paragraph" w:customStyle="1" w:styleId="TESupportingInformation">
    <w:name w:val="TE_Supporting_Information"/>
    <w:basedOn w:val="a"/>
    <w:next w:val="a"/>
    <w:rsid w:val="00195A39"/>
    <w:pPr>
      <w:widowControl/>
      <w:spacing w:after="200" w:line="480" w:lineRule="auto"/>
      <w:ind w:firstLine="187"/>
      <w:jc w:val="both"/>
    </w:pPr>
    <w:rPr>
      <w:rFonts w:ascii="Times" w:hAnsi="Times" w:cs="Times New Roman"/>
      <w:kern w:val="0"/>
      <w:sz w:val="24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qiushi zhu</dc:creator>
  <cp:keywords/>
  <dc:description/>
  <cp:lastModifiedBy>qiushi zhu</cp:lastModifiedBy>
  <cp:revision>2</cp:revision>
  <dcterms:created xsi:type="dcterms:W3CDTF">2026-02-09T15:31:00Z</dcterms:created>
  <dcterms:modified xsi:type="dcterms:W3CDTF">2026-02-09T15:31:00Z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37f7efaf-1d15-4fb7-b943-ad3e1b35b698</vt:lpwstr>
  </property>
</Properties>
</file>