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B97C4" w14:textId="68C6C47F" w:rsidR="005A50E1" w:rsidRPr="0034135F" w:rsidRDefault="005A50E1" w:rsidP="00EE51D5">
      <w:pPr>
        <w:jc w:val="center"/>
        <w:rPr>
          <w:rFonts w:ascii="Calibri" w:hAnsi="Calibri" w:cs="Calibri"/>
          <w:sz w:val="32"/>
          <w:szCs w:val="32"/>
        </w:rPr>
      </w:pPr>
      <w:r w:rsidRPr="0034135F">
        <w:rPr>
          <w:rFonts w:ascii="Calibri" w:hAnsi="Calibri" w:cs="Calibri"/>
          <w:b/>
          <w:sz w:val="32"/>
          <w:szCs w:val="32"/>
          <w:u w:val="single"/>
        </w:rPr>
        <w:t>Supplementary Figures</w:t>
      </w:r>
      <w:r w:rsidR="00EE168F">
        <w:rPr>
          <w:rFonts w:ascii="Calibri" w:hAnsi="Calibri" w:cs="Calibri"/>
          <w:b/>
          <w:sz w:val="32"/>
          <w:szCs w:val="32"/>
          <w:u w:val="single"/>
        </w:rPr>
        <w:t xml:space="preserve"> &amp; Tables</w:t>
      </w:r>
    </w:p>
    <w:p w14:paraId="4D6B49DB" w14:textId="078F505F" w:rsidR="008511A6" w:rsidRPr="00EE168F" w:rsidRDefault="00EE168F" w:rsidP="05AF3DD9">
      <w:pPr>
        <w:rPr>
          <w:rFonts w:ascii="Calibri" w:hAnsi="Calibri" w:cs="Calibri"/>
          <w:color w:val="0E2841" w:themeColor="text2"/>
        </w:rPr>
      </w:pPr>
      <w:r>
        <w:rPr>
          <w:rFonts w:ascii="Calibri" w:hAnsi="Calibri" w:cs="Calibri"/>
          <w:color w:val="0E2841" w:themeColor="text2"/>
        </w:rPr>
        <w:t xml:space="preserve">Table S1: GenBank reference of the different </w:t>
      </w:r>
      <w:proofErr w:type="spellStart"/>
      <w:r>
        <w:rPr>
          <w:rFonts w:ascii="Calibri" w:hAnsi="Calibri" w:cs="Calibri"/>
          <w:i/>
          <w:iCs/>
          <w:color w:val="0E2841" w:themeColor="text2"/>
        </w:rPr>
        <w:t>Psychromonadaceae</w:t>
      </w:r>
      <w:proofErr w:type="spellEnd"/>
      <w:r>
        <w:rPr>
          <w:rFonts w:ascii="Calibri" w:hAnsi="Calibri" w:cs="Calibri"/>
          <w:color w:val="0E2841" w:themeColor="text2"/>
        </w:rPr>
        <w:t xml:space="preserve"> genomes included in Figure 4.</w:t>
      </w:r>
    </w:p>
    <w:tbl>
      <w:tblPr>
        <w:tblStyle w:val="Tableausimple4"/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242"/>
      </w:tblGrid>
      <w:tr w:rsidR="00DD370A" w14:paraId="3F2F3D18" w14:textId="77777777" w:rsidTr="00AA2D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bottom w:val="single" w:sz="4" w:space="0" w:color="auto"/>
            </w:tcBorders>
          </w:tcPr>
          <w:p w14:paraId="1D42ED4C" w14:textId="3650522B" w:rsidR="00DD370A" w:rsidRPr="00DD370A" w:rsidRDefault="00757855" w:rsidP="05AF3DD9">
            <w:pPr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="Calibri"/>
                <w:b w:val="0"/>
                <w:bCs w:val="0"/>
              </w:rPr>
              <w:t>Strain</w:t>
            </w:r>
          </w:p>
        </w:tc>
        <w:tc>
          <w:tcPr>
            <w:tcW w:w="4242" w:type="dxa"/>
            <w:tcBorders>
              <w:bottom w:val="single" w:sz="4" w:space="0" w:color="auto"/>
            </w:tcBorders>
          </w:tcPr>
          <w:p w14:paraId="2B964704" w14:textId="4AF1B776" w:rsidR="00DD370A" w:rsidRPr="00DD370A" w:rsidRDefault="00757855" w:rsidP="05AF3D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="Calibri"/>
                <w:b w:val="0"/>
                <w:bCs w:val="0"/>
              </w:rPr>
              <w:t>Gen</w:t>
            </w:r>
            <w:r w:rsidR="008942F6">
              <w:rPr>
                <w:rFonts w:ascii="Calibri" w:hAnsi="Calibri" w:cs="Calibri"/>
                <w:b w:val="0"/>
                <w:bCs w:val="0"/>
              </w:rPr>
              <w:t>B</w:t>
            </w:r>
            <w:r>
              <w:rPr>
                <w:rFonts w:ascii="Calibri" w:hAnsi="Calibri" w:cs="Calibri"/>
                <w:b w:val="0"/>
                <w:bCs w:val="0"/>
              </w:rPr>
              <w:t>ank reference</w:t>
            </w:r>
          </w:p>
        </w:tc>
      </w:tr>
      <w:tr w:rsidR="00DD370A" w14:paraId="02DA0561" w14:textId="77777777" w:rsidTr="00AA2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top w:val="single" w:sz="4" w:space="0" w:color="auto"/>
            </w:tcBorders>
          </w:tcPr>
          <w:p w14:paraId="056420D0" w14:textId="27DBDF07" w:rsidR="00DD370A" w:rsidRPr="00DD370A" w:rsidRDefault="000B1FF4" w:rsidP="05AF3DD9">
            <w:pPr>
              <w:rPr>
                <w:rFonts w:ascii="Calibri" w:hAnsi="Calibri" w:cs="Calibri"/>
                <w:b w:val="0"/>
                <w:bCs w:val="0"/>
              </w:rPr>
            </w:pPr>
            <w:proofErr w:type="spellStart"/>
            <w:r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>Agarivorans</w:t>
            </w:r>
            <w:proofErr w:type="spellEnd"/>
            <w:r w:rsidR="00F27E1E"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 xml:space="preserve"> </w:t>
            </w:r>
            <w:proofErr w:type="spellStart"/>
            <w:r w:rsidR="00F27E1E"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>aes</w:t>
            </w:r>
            <w:r w:rsidR="00DC349E"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>tuarii</w:t>
            </w:r>
            <w:proofErr w:type="spellEnd"/>
            <w:r w:rsidR="00DC349E">
              <w:rPr>
                <w:rFonts w:ascii="Calibri" w:hAnsi="Calibri" w:cs="Calibri"/>
                <w:b w:val="0"/>
                <w:bCs w:val="0"/>
              </w:rPr>
              <w:t xml:space="preserve"> KCTC 32543</w:t>
            </w:r>
            <w:r w:rsidR="00BE30E0" w:rsidRPr="00BE30E0">
              <w:rPr>
                <w:rFonts w:ascii="Calibri" w:hAnsi="Calibri" w:cs="Calibri"/>
                <w:b w:val="0"/>
                <w:bCs w:val="0"/>
                <w:highlight w:val="yellow"/>
                <w:vertAlign w:val="superscript"/>
              </w:rPr>
              <w:t>T</w:t>
            </w:r>
          </w:p>
        </w:tc>
        <w:tc>
          <w:tcPr>
            <w:tcW w:w="4242" w:type="dxa"/>
            <w:tcBorders>
              <w:top w:val="single" w:sz="4" w:space="0" w:color="auto"/>
            </w:tcBorders>
          </w:tcPr>
          <w:p w14:paraId="6D4B7525" w14:textId="28A9A051" w:rsidR="00DD370A" w:rsidRPr="0034167F" w:rsidRDefault="008942F6" w:rsidP="05AF3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4167F">
              <w:rPr>
                <w:rFonts w:ascii="Calibri" w:hAnsi="Calibri" w:cs="Calibri"/>
                <w:spacing w:val="2"/>
              </w:rPr>
              <w:t>GCA_019670125.1</w:t>
            </w:r>
          </w:p>
        </w:tc>
      </w:tr>
      <w:tr w:rsidR="00DD370A" w14:paraId="02F1E9F0" w14:textId="77777777" w:rsidTr="00AA2D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010D1450" w14:textId="58EB5F52" w:rsidR="00DD370A" w:rsidRPr="00DD370A" w:rsidRDefault="000B1FF4" w:rsidP="05AF3DD9">
            <w:pPr>
              <w:rPr>
                <w:rFonts w:ascii="Calibri" w:hAnsi="Calibri" w:cs="Calibri"/>
                <w:b w:val="0"/>
                <w:bCs w:val="0"/>
              </w:rPr>
            </w:pPr>
            <w:proofErr w:type="spellStart"/>
            <w:r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>Agarivorans</w:t>
            </w:r>
            <w:proofErr w:type="spellEnd"/>
            <w:r w:rsidR="00DC349E"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 xml:space="preserve"> albus</w:t>
            </w:r>
            <w:r w:rsidR="00DC349E">
              <w:rPr>
                <w:rFonts w:ascii="Calibri" w:hAnsi="Calibri" w:cs="Calibri"/>
                <w:b w:val="0"/>
                <w:bCs w:val="0"/>
              </w:rPr>
              <w:t xml:space="preserve"> JCM 214</w:t>
            </w:r>
            <w:r w:rsidR="00AC2154">
              <w:rPr>
                <w:rFonts w:ascii="Calibri" w:hAnsi="Calibri" w:cs="Calibri"/>
                <w:b w:val="0"/>
                <w:bCs w:val="0"/>
              </w:rPr>
              <w:t>69</w:t>
            </w:r>
            <w:r w:rsidR="004D52DC" w:rsidRPr="00BE30E0">
              <w:rPr>
                <w:rFonts w:ascii="Calibri" w:hAnsi="Calibri" w:cs="Calibri"/>
                <w:b w:val="0"/>
                <w:bCs w:val="0"/>
                <w:highlight w:val="yellow"/>
                <w:vertAlign w:val="superscript"/>
              </w:rPr>
              <w:t>T</w:t>
            </w:r>
          </w:p>
        </w:tc>
        <w:tc>
          <w:tcPr>
            <w:tcW w:w="4242" w:type="dxa"/>
          </w:tcPr>
          <w:p w14:paraId="6DD0EBC6" w14:textId="14150F50" w:rsidR="00DD370A" w:rsidRPr="0034167F" w:rsidRDefault="00385CF2" w:rsidP="05AF3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pacing w:val="2"/>
              </w:rPr>
            </w:pPr>
            <w:r w:rsidRPr="0034167F">
              <w:rPr>
                <w:rFonts w:ascii="Calibri" w:hAnsi="Calibri" w:cs="Calibri"/>
                <w:spacing w:val="2"/>
              </w:rPr>
              <w:t>GCA_019670105.1</w:t>
            </w:r>
          </w:p>
        </w:tc>
      </w:tr>
      <w:tr w:rsidR="00DD370A" w14:paraId="16E07832" w14:textId="77777777" w:rsidTr="00AA2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15A848EC" w14:textId="04F793EF" w:rsidR="00DD370A" w:rsidRPr="00DD370A" w:rsidRDefault="000B1FF4" w:rsidP="05AF3DD9">
            <w:pPr>
              <w:rPr>
                <w:rFonts w:ascii="Calibri" w:hAnsi="Calibri" w:cs="Calibri"/>
                <w:b w:val="0"/>
                <w:bCs w:val="0"/>
              </w:rPr>
            </w:pPr>
            <w:proofErr w:type="spellStart"/>
            <w:r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>Agarivorans</w:t>
            </w:r>
            <w:proofErr w:type="spellEnd"/>
            <w:r w:rsidR="00AC2154"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 xml:space="preserve"> </w:t>
            </w:r>
            <w:proofErr w:type="spellStart"/>
            <w:r w:rsidR="00AC2154"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>gilvus</w:t>
            </w:r>
            <w:proofErr w:type="spellEnd"/>
            <w:r w:rsidR="00AC2154">
              <w:rPr>
                <w:rFonts w:ascii="Calibri" w:hAnsi="Calibri" w:cs="Calibri"/>
                <w:b w:val="0"/>
                <w:bCs w:val="0"/>
              </w:rPr>
              <w:t xml:space="preserve"> CGMCC 1.10131</w:t>
            </w:r>
            <w:r w:rsidR="00CD7ACB" w:rsidRPr="00BE30E0">
              <w:rPr>
                <w:rFonts w:ascii="Calibri" w:hAnsi="Calibri" w:cs="Calibri"/>
                <w:b w:val="0"/>
                <w:bCs w:val="0"/>
                <w:highlight w:val="yellow"/>
                <w:vertAlign w:val="superscript"/>
              </w:rPr>
              <w:t>T</w:t>
            </w:r>
          </w:p>
        </w:tc>
        <w:tc>
          <w:tcPr>
            <w:tcW w:w="4242" w:type="dxa"/>
          </w:tcPr>
          <w:p w14:paraId="74024A12" w14:textId="044ED502" w:rsidR="00DD370A" w:rsidRPr="0034167F" w:rsidRDefault="00385CF2" w:rsidP="05AF3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pacing w:val="2"/>
              </w:rPr>
            </w:pPr>
            <w:r w:rsidRPr="0034167F">
              <w:rPr>
                <w:rFonts w:ascii="Calibri" w:hAnsi="Calibri" w:cs="Calibri"/>
                <w:spacing w:val="2"/>
              </w:rPr>
              <w:t>GCA_014636215.1</w:t>
            </w:r>
          </w:p>
        </w:tc>
      </w:tr>
      <w:tr w:rsidR="00DD370A" w14:paraId="315809D7" w14:textId="77777777" w:rsidTr="00AA2D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3C6FE01E" w14:textId="28F2FBC9" w:rsidR="00DD370A" w:rsidRPr="00DD370A" w:rsidRDefault="000B1FF4" w:rsidP="05AF3DD9">
            <w:pPr>
              <w:rPr>
                <w:rFonts w:ascii="Calibri" w:hAnsi="Calibri" w:cs="Calibri"/>
                <w:b w:val="0"/>
                <w:bCs w:val="0"/>
              </w:rPr>
            </w:pPr>
            <w:proofErr w:type="spellStart"/>
            <w:r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>Agarivorans</w:t>
            </w:r>
            <w:proofErr w:type="spellEnd"/>
            <w:r w:rsidR="00AC2154"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 xml:space="preserve"> </w:t>
            </w:r>
            <w:proofErr w:type="spellStart"/>
            <w:r w:rsidR="00AC2154"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>litoreus</w:t>
            </w:r>
            <w:proofErr w:type="spellEnd"/>
            <w:r w:rsidR="00AC2154">
              <w:rPr>
                <w:rFonts w:ascii="Calibri" w:hAnsi="Calibri" w:cs="Calibri"/>
                <w:b w:val="0"/>
                <w:bCs w:val="0"/>
              </w:rPr>
              <w:t xml:space="preserve"> NB</w:t>
            </w:r>
            <w:r w:rsidR="0038646C">
              <w:rPr>
                <w:rFonts w:ascii="Calibri" w:hAnsi="Calibri" w:cs="Calibri"/>
                <w:b w:val="0"/>
                <w:bCs w:val="0"/>
              </w:rPr>
              <w:t>RC 110444</w:t>
            </w:r>
            <w:r w:rsidR="00CD7ACB" w:rsidRPr="00BE30E0">
              <w:rPr>
                <w:rFonts w:ascii="Calibri" w:hAnsi="Calibri" w:cs="Calibri"/>
                <w:b w:val="0"/>
                <w:bCs w:val="0"/>
                <w:highlight w:val="yellow"/>
                <w:vertAlign w:val="superscript"/>
              </w:rPr>
              <w:t>T</w:t>
            </w:r>
          </w:p>
        </w:tc>
        <w:tc>
          <w:tcPr>
            <w:tcW w:w="4242" w:type="dxa"/>
          </w:tcPr>
          <w:p w14:paraId="2AF5C374" w14:textId="3D928FFC" w:rsidR="00DD370A" w:rsidRPr="0034167F" w:rsidRDefault="00385CF2" w:rsidP="05AF3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4167F">
              <w:rPr>
                <w:rFonts w:ascii="Calibri" w:hAnsi="Calibri" w:cs="Calibri"/>
              </w:rPr>
              <w:t>GCA_019649015.1</w:t>
            </w:r>
          </w:p>
        </w:tc>
      </w:tr>
      <w:tr w:rsidR="00DD370A" w14:paraId="723C79C3" w14:textId="77777777" w:rsidTr="00AA2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197E48A3" w14:textId="618A9081" w:rsidR="00DD370A" w:rsidRPr="00DD370A" w:rsidRDefault="000B1FF4" w:rsidP="05AF3DD9">
            <w:pPr>
              <w:rPr>
                <w:rFonts w:ascii="Calibri" w:hAnsi="Calibri" w:cs="Calibri"/>
                <w:b w:val="0"/>
                <w:bCs w:val="0"/>
              </w:rPr>
            </w:pPr>
            <w:proofErr w:type="spellStart"/>
            <w:r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>Alia</w:t>
            </w:r>
            <w:r w:rsidR="00F27E1E"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>garivorans</w:t>
            </w:r>
            <w:proofErr w:type="spellEnd"/>
            <w:r w:rsidR="0038646C"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 xml:space="preserve"> marinus</w:t>
            </w:r>
            <w:r w:rsidR="0038646C">
              <w:rPr>
                <w:rFonts w:ascii="Calibri" w:hAnsi="Calibri" w:cs="Calibri"/>
                <w:b w:val="0"/>
                <w:bCs w:val="0"/>
              </w:rPr>
              <w:t xml:space="preserve"> DSM 23064</w:t>
            </w:r>
            <w:r w:rsidR="00234B6A" w:rsidRPr="00BE30E0">
              <w:rPr>
                <w:rFonts w:ascii="Calibri" w:hAnsi="Calibri" w:cs="Calibri"/>
                <w:b w:val="0"/>
                <w:bCs w:val="0"/>
                <w:highlight w:val="yellow"/>
                <w:vertAlign w:val="superscript"/>
              </w:rPr>
              <w:t>T</w:t>
            </w:r>
          </w:p>
        </w:tc>
        <w:tc>
          <w:tcPr>
            <w:tcW w:w="4242" w:type="dxa"/>
          </w:tcPr>
          <w:p w14:paraId="1CB54C4A" w14:textId="106A3818" w:rsidR="00DD370A" w:rsidRPr="0034167F" w:rsidRDefault="00FF505D" w:rsidP="05AF3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pacing w:val="2"/>
              </w:rPr>
            </w:pPr>
            <w:r w:rsidRPr="0034167F">
              <w:rPr>
                <w:rFonts w:ascii="Calibri" w:hAnsi="Calibri" w:cs="Calibri"/>
                <w:spacing w:val="2"/>
              </w:rPr>
              <w:t>GCA_000429485.1</w:t>
            </w:r>
          </w:p>
        </w:tc>
      </w:tr>
      <w:tr w:rsidR="00DD370A" w14:paraId="455F1FC9" w14:textId="77777777" w:rsidTr="00AA2D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1518279A" w14:textId="2B521891" w:rsidR="00DD370A" w:rsidRPr="00DD370A" w:rsidRDefault="00F27E1E" w:rsidP="05AF3DD9">
            <w:pPr>
              <w:rPr>
                <w:rFonts w:ascii="Calibri" w:hAnsi="Calibri" w:cs="Calibri"/>
                <w:b w:val="0"/>
                <w:bCs w:val="0"/>
              </w:rPr>
            </w:pPr>
            <w:proofErr w:type="spellStart"/>
            <w:r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>Aliagarivorans</w:t>
            </w:r>
            <w:proofErr w:type="spellEnd"/>
            <w:r w:rsidR="0038646C"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 xml:space="preserve"> </w:t>
            </w:r>
            <w:proofErr w:type="spellStart"/>
            <w:r w:rsidR="0038646C"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>taiwanensis</w:t>
            </w:r>
            <w:proofErr w:type="spellEnd"/>
            <w:r w:rsidR="0038646C">
              <w:rPr>
                <w:rFonts w:ascii="Calibri" w:hAnsi="Calibri" w:cs="Calibri"/>
                <w:b w:val="0"/>
                <w:bCs w:val="0"/>
              </w:rPr>
              <w:t xml:space="preserve"> DSM 22990</w:t>
            </w:r>
            <w:r w:rsidR="0082468E" w:rsidRPr="00BE30E0">
              <w:rPr>
                <w:rFonts w:ascii="Calibri" w:hAnsi="Calibri" w:cs="Calibri"/>
                <w:b w:val="0"/>
                <w:bCs w:val="0"/>
                <w:highlight w:val="yellow"/>
                <w:vertAlign w:val="superscript"/>
              </w:rPr>
              <w:t>T</w:t>
            </w:r>
          </w:p>
        </w:tc>
        <w:tc>
          <w:tcPr>
            <w:tcW w:w="4242" w:type="dxa"/>
          </w:tcPr>
          <w:p w14:paraId="5AB3F8DD" w14:textId="3AB96151" w:rsidR="00DD370A" w:rsidRPr="0034167F" w:rsidRDefault="00FF505D" w:rsidP="00FF5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4167F">
              <w:rPr>
                <w:rFonts w:ascii="Calibri" w:hAnsi="Calibri" w:cs="Calibri"/>
              </w:rPr>
              <w:t>GCA_000429505.1</w:t>
            </w:r>
          </w:p>
        </w:tc>
      </w:tr>
      <w:tr w:rsidR="00DD370A" w14:paraId="714F06C0" w14:textId="77777777" w:rsidTr="00AA2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6D533244" w14:textId="3CBE7CE2" w:rsidR="00DD370A" w:rsidRPr="00DD370A" w:rsidRDefault="00F27E1E" w:rsidP="05AF3DD9">
            <w:pPr>
              <w:rPr>
                <w:rFonts w:ascii="Calibri" w:hAnsi="Calibri" w:cs="Calibri"/>
                <w:b w:val="0"/>
                <w:bCs w:val="0"/>
              </w:rPr>
            </w:pPr>
            <w:proofErr w:type="spellStart"/>
            <w:r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>Psychromonas</w:t>
            </w:r>
            <w:proofErr w:type="spellEnd"/>
            <w:r w:rsidR="0038646C"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 xml:space="preserve"> anta</w:t>
            </w:r>
            <w:r w:rsidR="00584072"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>r</w:t>
            </w:r>
            <w:r w:rsidR="00AB2A73"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>c</w:t>
            </w:r>
            <w:r w:rsidR="00584072"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>tica</w:t>
            </w:r>
            <w:r w:rsidR="00584072">
              <w:rPr>
                <w:rFonts w:ascii="Calibri" w:hAnsi="Calibri" w:cs="Calibri"/>
                <w:b w:val="0"/>
                <w:bCs w:val="0"/>
              </w:rPr>
              <w:t xml:space="preserve"> DSM</w:t>
            </w:r>
            <w:r w:rsidR="00E52CED">
              <w:rPr>
                <w:rFonts w:ascii="Calibri" w:hAnsi="Calibri" w:cs="Calibri"/>
                <w:b w:val="0"/>
                <w:bCs w:val="0"/>
              </w:rPr>
              <w:t xml:space="preserve"> 10704</w:t>
            </w:r>
            <w:r w:rsidR="00404967" w:rsidRPr="00BE30E0">
              <w:rPr>
                <w:rFonts w:ascii="Calibri" w:hAnsi="Calibri" w:cs="Calibri"/>
                <w:b w:val="0"/>
                <w:bCs w:val="0"/>
                <w:highlight w:val="yellow"/>
                <w:vertAlign w:val="superscript"/>
              </w:rPr>
              <w:t>T</w:t>
            </w:r>
          </w:p>
        </w:tc>
        <w:tc>
          <w:tcPr>
            <w:tcW w:w="4242" w:type="dxa"/>
          </w:tcPr>
          <w:p w14:paraId="2BBC4926" w14:textId="6D5AA071" w:rsidR="00DD370A" w:rsidRPr="0034167F" w:rsidRDefault="00FB0147" w:rsidP="05AF3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4167F">
              <w:rPr>
                <w:rFonts w:ascii="Calibri" w:hAnsi="Calibri" w:cs="Calibri"/>
              </w:rPr>
              <w:t>GCA_022267535.1</w:t>
            </w:r>
          </w:p>
        </w:tc>
      </w:tr>
      <w:tr w:rsidR="00DD370A" w14:paraId="1264DBE1" w14:textId="77777777" w:rsidTr="00AA2D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7FC2ECAE" w14:textId="1325C3A4" w:rsidR="00DD370A" w:rsidRPr="00C94D62" w:rsidRDefault="00F27E1E" w:rsidP="05AF3DD9">
            <w:pPr>
              <w:rPr>
                <w:rFonts w:ascii="Calibri" w:hAnsi="Calibri" w:cs="Calibri"/>
                <w:b w:val="0"/>
                <w:bCs w:val="0"/>
                <w:lang w:val="fr-FR"/>
              </w:rPr>
            </w:pPr>
            <w:proofErr w:type="spellStart"/>
            <w:r w:rsidRPr="00C94D62">
              <w:rPr>
                <w:rFonts w:ascii="Calibri" w:hAnsi="Calibri" w:cs="Calibri"/>
                <w:b w:val="0"/>
                <w:bCs w:val="0"/>
                <w:i/>
                <w:iCs/>
                <w:lang w:val="fr-FR"/>
              </w:rPr>
              <w:t>Psychromonas</w:t>
            </w:r>
            <w:proofErr w:type="spellEnd"/>
            <w:r w:rsidR="00584072" w:rsidRPr="00C94D62">
              <w:rPr>
                <w:rFonts w:ascii="Calibri" w:hAnsi="Calibri" w:cs="Calibri"/>
                <w:b w:val="0"/>
                <w:bCs w:val="0"/>
                <w:i/>
                <w:iCs/>
                <w:lang w:val="fr-FR"/>
              </w:rPr>
              <w:t xml:space="preserve"> </w:t>
            </w:r>
            <w:proofErr w:type="spellStart"/>
            <w:r w:rsidR="00584072" w:rsidRPr="00C94D62">
              <w:rPr>
                <w:rFonts w:ascii="Calibri" w:hAnsi="Calibri" w:cs="Calibri"/>
                <w:b w:val="0"/>
                <w:bCs w:val="0"/>
                <w:i/>
                <w:iCs/>
                <w:lang w:val="fr-FR"/>
              </w:rPr>
              <w:t>aquimarina</w:t>
            </w:r>
            <w:proofErr w:type="spellEnd"/>
            <w:r w:rsidR="00E52CED" w:rsidRPr="00C94D62">
              <w:rPr>
                <w:rFonts w:ascii="Calibri" w:hAnsi="Calibri" w:cs="Calibri"/>
                <w:b w:val="0"/>
                <w:bCs w:val="0"/>
                <w:lang w:val="fr-FR"/>
              </w:rPr>
              <w:t xml:space="preserve"> ATCC BAA-1526</w:t>
            </w:r>
            <w:r w:rsidR="00C94D62" w:rsidRPr="00C94D62">
              <w:rPr>
                <w:rFonts w:ascii="Calibri" w:hAnsi="Calibri" w:cs="Calibri"/>
                <w:b w:val="0"/>
                <w:bCs w:val="0"/>
                <w:highlight w:val="yellow"/>
                <w:vertAlign w:val="superscript"/>
                <w:lang w:val="fr-FR"/>
              </w:rPr>
              <w:t>T</w:t>
            </w:r>
          </w:p>
        </w:tc>
        <w:tc>
          <w:tcPr>
            <w:tcW w:w="4242" w:type="dxa"/>
          </w:tcPr>
          <w:p w14:paraId="73FED601" w14:textId="03616187" w:rsidR="00DD370A" w:rsidRPr="0034167F" w:rsidRDefault="00FB0147" w:rsidP="05AF3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4167F">
              <w:rPr>
                <w:rFonts w:ascii="Calibri" w:hAnsi="Calibri" w:cs="Calibri"/>
              </w:rPr>
              <w:t>GCA_000428725.1</w:t>
            </w:r>
          </w:p>
        </w:tc>
      </w:tr>
      <w:tr w:rsidR="00DD370A" w14:paraId="23EC0CCE" w14:textId="77777777" w:rsidTr="00AA2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4253EF6D" w14:textId="3D9A2CF8" w:rsidR="00DD370A" w:rsidRPr="00DD370A" w:rsidRDefault="00F27E1E" w:rsidP="05AF3DD9">
            <w:pPr>
              <w:rPr>
                <w:rFonts w:ascii="Calibri" w:hAnsi="Calibri" w:cs="Calibri"/>
                <w:b w:val="0"/>
                <w:bCs w:val="0"/>
              </w:rPr>
            </w:pPr>
            <w:proofErr w:type="spellStart"/>
            <w:r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>Psychromonas</w:t>
            </w:r>
            <w:proofErr w:type="spellEnd"/>
            <w:r w:rsidR="00584072"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 xml:space="preserve"> </w:t>
            </w:r>
            <w:proofErr w:type="spellStart"/>
            <w:r w:rsidR="00584072"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>arctica</w:t>
            </w:r>
            <w:proofErr w:type="spellEnd"/>
            <w:r w:rsidR="00E52CED">
              <w:rPr>
                <w:rFonts w:ascii="Calibri" w:hAnsi="Calibri" w:cs="Calibri"/>
                <w:b w:val="0"/>
                <w:bCs w:val="0"/>
              </w:rPr>
              <w:t xml:space="preserve"> DSM 14288</w:t>
            </w:r>
            <w:r w:rsidR="00CE4963" w:rsidRPr="00BE30E0">
              <w:rPr>
                <w:rFonts w:ascii="Calibri" w:hAnsi="Calibri" w:cs="Calibri"/>
                <w:b w:val="0"/>
                <w:bCs w:val="0"/>
                <w:highlight w:val="yellow"/>
                <w:vertAlign w:val="superscript"/>
              </w:rPr>
              <w:t>T</w:t>
            </w:r>
          </w:p>
        </w:tc>
        <w:tc>
          <w:tcPr>
            <w:tcW w:w="4242" w:type="dxa"/>
          </w:tcPr>
          <w:p w14:paraId="2914F447" w14:textId="08ACB386" w:rsidR="00DD370A" w:rsidRPr="0034167F" w:rsidRDefault="00BA3810" w:rsidP="05AF3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4167F">
              <w:rPr>
                <w:rFonts w:ascii="Calibri" w:hAnsi="Calibri" w:cs="Calibri"/>
              </w:rPr>
              <w:t>GCA_000482725.1</w:t>
            </w:r>
          </w:p>
        </w:tc>
      </w:tr>
      <w:tr w:rsidR="00DD370A" w14:paraId="3FB75B65" w14:textId="77777777" w:rsidTr="00AA2D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31B3F97A" w14:textId="4271FE59" w:rsidR="00DD370A" w:rsidRPr="00C9487C" w:rsidRDefault="00F27E1E" w:rsidP="05AF3DD9">
            <w:pPr>
              <w:rPr>
                <w:rFonts w:ascii="Calibri" w:hAnsi="Calibri" w:cs="Calibri"/>
                <w:b w:val="0"/>
                <w:bCs w:val="0"/>
                <w:lang w:val="de-DE"/>
              </w:rPr>
            </w:pPr>
            <w:proofErr w:type="spellStart"/>
            <w:r w:rsidRPr="00C9487C">
              <w:rPr>
                <w:rFonts w:ascii="Calibri" w:hAnsi="Calibri" w:cs="Calibri"/>
                <w:b w:val="0"/>
                <w:bCs w:val="0"/>
                <w:i/>
                <w:iCs/>
                <w:lang w:val="de-DE"/>
              </w:rPr>
              <w:t>Psychromonas</w:t>
            </w:r>
            <w:proofErr w:type="spellEnd"/>
            <w:r w:rsidR="00584072" w:rsidRPr="00C9487C">
              <w:rPr>
                <w:rFonts w:ascii="Calibri" w:hAnsi="Calibri" w:cs="Calibri"/>
                <w:b w:val="0"/>
                <w:bCs w:val="0"/>
                <w:i/>
                <w:iCs/>
                <w:lang w:val="de-DE"/>
              </w:rPr>
              <w:t xml:space="preserve"> </w:t>
            </w:r>
            <w:proofErr w:type="spellStart"/>
            <w:r w:rsidR="00584072" w:rsidRPr="00C9487C">
              <w:rPr>
                <w:rFonts w:ascii="Calibri" w:hAnsi="Calibri" w:cs="Calibri"/>
                <w:b w:val="0"/>
                <w:bCs w:val="0"/>
                <w:i/>
                <w:iCs/>
                <w:lang w:val="de-DE"/>
              </w:rPr>
              <w:t>hadalis</w:t>
            </w:r>
            <w:proofErr w:type="spellEnd"/>
            <w:r w:rsidR="00E52CED" w:rsidRPr="00C9487C">
              <w:rPr>
                <w:rFonts w:ascii="Calibri" w:hAnsi="Calibri" w:cs="Calibri"/>
                <w:b w:val="0"/>
                <w:bCs w:val="0"/>
                <w:lang w:val="de-DE"/>
              </w:rPr>
              <w:t xml:space="preserve"> ATCC BAA</w:t>
            </w:r>
            <w:r w:rsidR="002E2A75" w:rsidRPr="00C9487C">
              <w:rPr>
                <w:rFonts w:ascii="Calibri" w:hAnsi="Calibri" w:cs="Calibri"/>
                <w:b w:val="0"/>
                <w:bCs w:val="0"/>
                <w:lang w:val="de-DE"/>
              </w:rPr>
              <w:t>-638</w:t>
            </w:r>
            <w:r w:rsidR="00C9487C" w:rsidRPr="00C9487C">
              <w:rPr>
                <w:rFonts w:ascii="Calibri" w:hAnsi="Calibri" w:cs="Calibri"/>
                <w:b w:val="0"/>
                <w:bCs w:val="0"/>
                <w:highlight w:val="yellow"/>
                <w:vertAlign w:val="superscript"/>
                <w:lang w:val="de-DE"/>
              </w:rPr>
              <w:t>T</w:t>
            </w:r>
          </w:p>
        </w:tc>
        <w:tc>
          <w:tcPr>
            <w:tcW w:w="4242" w:type="dxa"/>
          </w:tcPr>
          <w:p w14:paraId="60769177" w14:textId="5F2482D2" w:rsidR="00DD370A" w:rsidRPr="0034167F" w:rsidRDefault="00BA3810" w:rsidP="05AF3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4167F">
              <w:rPr>
                <w:rFonts w:ascii="Calibri" w:hAnsi="Calibri" w:cs="Calibri"/>
              </w:rPr>
              <w:t>GCA_000420245.1</w:t>
            </w:r>
          </w:p>
        </w:tc>
      </w:tr>
      <w:tr w:rsidR="00DD370A" w14:paraId="71D74620" w14:textId="77777777" w:rsidTr="00AA2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783A115F" w14:textId="712ADE29" w:rsidR="00DD370A" w:rsidRPr="00DD370A" w:rsidRDefault="00F27E1E" w:rsidP="05AF3DD9">
            <w:pPr>
              <w:rPr>
                <w:rFonts w:ascii="Calibri" w:hAnsi="Calibri" w:cs="Calibri"/>
                <w:b w:val="0"/>
                <w:bCs w:val="0"/>
              </w:rPr>
            </w:pPr>
            <w:proofErr w:type="spellStart"/>
            <w:r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>Psychromonas</w:t>
            </w:r>
            <w:proofErr w:type="spellEnd"/>
            <w:r w:rsidR="00584072"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 xml:space="preserve"> </w:t>
            </w:r>
            <w:proofErr w:type="spellStart"/>
            <w:r w:rsidR="00584072"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>ingrahamii</w:t>
            </w:r>
            <w:proofErr w:type="spellEnd"/>
            <w:r w:rsidR="002E2A75">
              <w:rPr>
                <w:rFonts w:ascii="Calibri" w:hAnsi="Calibri" w:cs="Calibri"/>
                <w:b w:val="0"/>
                <w:bCs w:val="0"/>
              </w:rPr>
              <w:t xml:space="preserve"> 37</w:t>
            </w:r>
            <w:r w:rsidR="00E65152" w:rsidRPr="00BE30E0">
              <w:rPr>
                <w:rFonts w:ascii="Calibri" w:hAnsi="Calibri" w:cs="Calibri"/>
                <w:b w:val="0"/>
                <w:bCs w:val="0"/>
                <w:highlight w:val="yellow"/>
                <w:vertAlign w:val="superscript"/>
              </w:rPr>
              <w:t>T</w:t>
            </w:r>
          </w:p>
        </w:tc>
        <w:tc>
          <w:tcPr>
            <w:tcW w:w="4242" w:type="dxa"/>
          </w:tcPr>
          <w:p w14:paraId="66B967FD" w14:textId="0A8627E7" w:rsidR="00DD370A" w:rsidRPr="0034167F" w:rsidRDefault="005D395D" w:rsidP="05AF3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pacing w:val="2"/>
              </w:rPr>
            </w:pPr>
            <w:r w:rsidRPr="0034167F">
              <w:rPr>
                <w:rFonts w:ascii="Calibri" w:hAnsi="Calibri" w:cs="Calibri"/>
                <w:spacing w:val="2"/>
              </w:rPr>
              <w:t>GCA_000015285.1</w:t>
            </w:r>
          </w:p>
        </w:tc>
      </w:tr>
      <w:tr w:rsidR="00DD370A" w14:paraId="392EA45B" w14:textId="77777777" w:rsidTr="00AA2D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6AAA2512" w14:textId="2C656A35" w:rsidR="00DD370A" w:rsidRPr="00DD370A" w:rsidRDefault="00F27E1E" w:rsidP="05AF3DD9">
            <w:pPr>
              <w:rPr>
                <w:rFonts w:ascii="Calibri" w:hAnsi="Calibri" w:cs="Calibri"/>
                <w:b w:val="0"/>
                <w:bCs w:val="0"/>
              </w:rPr>
            </w:pPr>
            <w:proofErr w:type="spellStart"/>
            <w:r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>Psychromonas</w:t>
            </w:r>
            <w:proofErr w:type="spellEnd"/>
            <w:r w:rsidR="00584072" w:rsidRPr="0034167F">
              <w:rPr>
                <w:rFonts w:ascii="Calibri" w:hAnsi="Calibri" w:cs="Calibri"/>
                <w:b w:val="0"/>
                <w:bCs w:val="0"/>
                <w:i/>
                <w:iCs/>
              </w:rPr>
              <w:t xml:space="preserve"> marina</w:t>
            </w:r>
            <w:r w:rsidR="002E2A75">
              <w:rPr>
                <w:rFonts w:ascii="Calibri" w:hAnsi="Calibri" w:cs="Calibri"/>
                <w:b w:val="0"/>
                <w:bCs w:val="0"/>
              </w:rPr>
              <w:t xml:space="preserve"> NBRC 103166</w:t>
            </w:r>
            <w:r w:rsidR="00AA2DFF" w:rsidRPr="00BE30E0">
              <w:rPr>
                <w:rFonts w:ascii="Calibri" w:hAnsi="Calibri" w:cs="Calibri"/>
                <w:b w:val="0"/>
                <w:bCs w:val="0"/>
                <w:highlight w:val="yellow"/>
                <w:vertAlign w:val="superscript"/>
              </w:rPr>
              <w:t>T</w:t>
            </w:r>
          </w:p>
        </w:tc>
        <w:tc>
          <w:tcPr>
            <w:tcW w:w="4242" w:type="dxa"/>
          </w:tcPr>
          <w:p w14:paraId="1C5D0FAA" w14:textId="18D917CE" w:rsidR="00DD370A" w:rsidRPr="0034167F" w:rsidRDefault="00942547" w:rsidP="05AF3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4167F">
              <w:rPr>
                <w:rFonts w:ascii="Calibri" w:hAnsi="Calibri" w:cs="Calibri"/>
              </w:rPr>
              <w:t>GCA_030161115.1</w:t>
            </w:r>
          </w:p>
        </w:tc>
      </w:tr>
      <w:tr w:rsidR="00DD370A" w14:paraId="781E77EC" w14:textId="77777777" w:rsidTr="00AA2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4D64085B" w14:textId="684F1C0A" w:rsidR="00DD370A" w:rsidRPr="00AA2DFF" w:rsidRDefault="00F27E1E" w:rsidP="05AF3DD9">
            <w:pPr>
              <w:rPr>
                <w:rFonts w:ascii="Calibri" w:hAnsi="Calibri" w:cs="Calibri"/>
                <w:b w:val="0"/>
                <w:bCs w:val="0"/>
                <w:lang w:val="fr-FR"/>
              </w:rPr>
            </w:pPr>
            <w:proofErr w:type="spellStart"/>
            <w:r w:rsidRPr="00AA2DFF">
              <w:rPr>
                <w:rFonts w:ascii="Calibri" w:hAnsi="Calibri" w:cs="Calibri"/>
                <w:b w:val="0"/>
                <w:bCs w:val="0"/>
                <w:i/>
                <w:iCs/>
                <w:lang w:val="fr-FR"/>
              </w:rPr>
              <w:t>Psychromonas</w:t>
            </w:r>
            <w:proofErr w:type="spellEnd"/>
            <w:r w:rsidR="00584072" w:rsidRPr="00AA2DFF">
              <w:rPr>
                <w:rFonts w:ascii="Calibri" w:hAnsi="Calibri" w:cs="Calibri"/>
                <w:b w:val="0"/>
                <w:bCs w:val="0"/>
                <w:i/>
                <w:iCs/>
                <w:lang w:val="fr-FR"/>
              </w:rPr>
              <w:t xml:space="preserve"> </w:t>
            </w:r>
            <w:proofErr w:type="spellStart"/>
            <w:r w:rsidR="005D395D" w:rsidRPr="00AA2DFF">
              <w:rPr>
                <w:rFonts w:ascii="Calibri" w:hAnsi="Calibri" w:cs="Calibri"/>
                <w:b w:val="0"/>
                <w:bCs w:val="0"/>
                <w:i/>
                <w:iCs/>
                <w:lang w:val="fr-FR"/>
              </w:rPr>
              <w:t>ossibalaenae</w:t>
            </w:r>
            <w:proofErr w:type="spellEnd"/>
            <w:r w:rsidR="005D395D" w:rsidRPr="00AA2DFF">
              <w:rPr>
                <w:rFonts w:ascii="Calibri" w:hAnsi="Calibri" w:cs="Calibri"/>
                <w:b w:val="0"/>
                <w:bCs w:val="0"/>
                <w:lang w:val="fr-FR"/>
              </w:rPr>
              <w:t xml:space="preserve"> </w:t>
            </w:r>
            <w:r w:rsidR="002E2A75" w:rsidRPr="00AA2DFF">
              <w:rPr>
                <w:rFonts w:ascii="Calibri" w:hAnsi="Calibri" w:cs="Calibri"/>
                <w:b w:val="0"/>
                <w:bCs w:val="0"/>
                <w:lang w:val="fr-FR"/>
              </w:rPr>
              <w:t>ATCC BAA-1528</w:t>
            </w:r>
            <w:r w:rsidR="00AA2DFF" w:rsidRPr="00AA2DFF">
              <w:rPr>
                <w:rFonts w:ascii="Calibri" w:hAnsi="Calibri" w:cs="Calibri"/>
                <w:b w:val="0"/>
                <w:bCs w:val="0"/>
                <w:highlight w:val="yellow"/>
                <w:vertAlign w:val="superscript"/>
                <w:lang w:val="fr-FR"/>
              </w:rPr>
              <w:t>T</w:t>
            </w:r>
          </w:p>
        </w:tc>
        <w:tc>
          <w:tcPr>
            <w:tcW w:w="4242" w:type="dxa"/>
          </w:tcPr>
          <w:p w14:paraId="11A167F9" w14:textId="5A3281DB" w:rsidR="00DD370A" w:rsidRPr="0034167F" w:rsidRDefault="005D395D" w:rsidP="05AF3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4167F">
              <w:rPr>
                <w:rFonts w:ascii="Calibri" w:hAnsi="Calibri" w:cs="Calibri"/>
              </w:rPr>
              <w:t>GCA_000381745.1</w:t>
            </w:r>
          </w:p>
        </w:tc>
      </w:tr>
    </w:tbl>
    <w:p w14:paraId="5BA45A83" w14:textId="77777777" w:rsidR="00212A67" w:rsidRDefault="00212A67" w:rsidP="05AF3DD9">
      <w:pPr>
        <w:rPr>
          <w:rFonts w:ascii="Calibri" w:hAnsi="Calibri" w:cs="Calibri"/>
        </w:rPr>
      </w:pPr>
    </w:p>
    <w:p w14:paraId="6B41FE7B" w14:textId="77777777" w:rsidR="00D87845" w:rsidRDefault="00D87845" w:rsidP="05AF3DD9">
      <w:pPr>
        <w:rPr>
          <w:rFonts w:ascii="Calibri" w:hAnsi="Calibri" w:cs="Calibri"/>
          <w:color w:val="0E2841" w:themeColor="text2"/>
        </w:rPr>
      </w:pPr>
    </w:p>
    <w:p w14:paraId="0E2DBDB4" w14:textId="77777777" w:rsidR="00D87845" w:rsidRDefault="00D87845" w:rsidP="05AF3DD9">
      <w:pPr>
        <w:rPr>
          <w:rFonts w:ascii="Calibri" w:hAnsi="Calibri" w:cs="Calibri"/>
          <w:color w:val="0E2841" w:themeColor="text2"/>
        </w:rPr>
      </w:pPr>
    </w:p>
    <w:p w14:paraId="489CF446" w14:textId="77777777" w:rsidR="00D87845" w:rsidRDefault="00D87845" w:rsidP="05AF3DD9">
      <w:pPr>
        <w:rPr>
          <w:rFonts w:ascii="Calibri" w:hAnsi="Calibri" w:cs="Calibri"/>
          <w:color w:val="0E2841" w:themeColor="text2"/>
        </w:rPr>
      </w:pPr>
    </w:p>
    <w:p w14:paraId="0363ED1B" w14:textId="77777777" w:rsidR="00E322F2" w:rsidRDefault="00E322F2">
      <w:pPr>
        <w:rPr>
          <w:rFonts w:ascii="Calibri" w:hAnsi="Calibri" w:cs="Calibri"/>
          <w:color w:val="0E2841" w:themeColor="text2"/>
        </w:rPr>
      </w:pPr>
    </w:p>
    <w:p w14:paraId="2DE1469C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646E698F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44EDB592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43CC5985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50E6FAD4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2B4A98AA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1D4B5F5D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711549AD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37BFA5AD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16245589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340AAB53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0A59A40B" w14:textId="77777777" w:rsidR="00EE168F" w:rsidRDefault="00EE168F">
      <w:pPr>
        <w:rPr>
          <w:rFonts w:ascii="Calibri" w:hAnsi="Calibri" w:cs="Calibri"/>
          <w:color w:val="0E2841" w:themeColor="text2"/>
        </w:rPr>
        <w:sectPr w:rsidR="00EE168F" w:rsidSect="00AD34C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740775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062DEF14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58931E48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006D0443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1CFB13C7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176EF19E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7B03B82A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69AD4721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7A55EE76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1165EBD9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6C213177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7D6DC20A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559E907D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60CA0AEB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3F1D0D5F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69C3632D" w14:textId="77777777" w:rsidR="00EE168F" w:rsidRDefault="00EE168F">
      <w:pPr>
        <w:rPr>
          <w:rFonts w:ascii="Calibri" w:hAnsi="Calibri" w:cs="Calibri"/>
          <w:color w:val="0E2841" w:themeColor="text2"/>
        </w:rPr>
      </w:pPr>
    </w:p>
    <w:p w14:paraId="65821BD8" w14:textId="4FA78C6F" w:rsidR="00EE168F" w:rsidRPr="00EE168F" w:rsidRDefault="00EE168F">
      <w:pPr>
        <w:rPr>
          <w:rFonts w:ascii="Calibri" w:hAnsi="Calibri" w:cs="Calibri"/>
          <w:i/>
          <w:iCs/>
          <w:color w:val="0E2841" w:themeColor="text2"/>
        </w:rPr>
      </w:pPr>
      <w:r>
        <w:rPr>
          <w:rFonts w:ascii="Calibri" w:hAnsi="Calibri" w:cs="Calibri"/>
          <w:color w:val="0E2841" w:themeColor="text2"/>
        </w:rPr>
        <w:t>Table S2: C</w:t>
      </w:r>
      <w:r w:rsidRPr="0030388D">
        <w:rPr>
          <w:rFonts w:ascii="Calibri" w:hAnsi="Calibri" w:cs="Calibri"/>
          <w:color w:val="0E2841" w:themeColor="text2"/>
        </w:rPr>
        <w:t>ompar</w:t>
      </w:r>
      <w:r>
        <w:rPr>
          <w:rFonts w:ascii="Calibri" w:hAnsi="Calibri" w:cs="Calibri"/>
          <w:color w:val="0E2841" w:themeColor="text2"/>
        </w:rPr>
        <w:t>ison between</w:t>
      </w:r>
      <w:r w:rsidRPr="0030388D">
        <w:rPr>
          <w:rFonts w:ascii="Calibri" w:hAnsi="Calibri" w:cs="Calibri"/>
          <w:color w:val="0E2841" w:themeColor="text2"/>
        </w:rPr>
        <w:t xml:space="preserve"> the identified genomic characteristics and the observed phenotype of the </w:t>
      </w:r>
      <w:proofErr w:type="spellStart"/>
      <w:r w:rsidRPr="00EE168F">
        <w:rPr>
          <w:rFonts w:ascii="Calibri" w:hAnsi="Calibri" w:cs="Calibri"/>
          <w:i/>
          <w:iCs/>
          <w:color w:val="0E2841" w:themeColor="text2"/>
        </w:rPr>
        <w:t>Motilimonas</w:t>
      </w:r>
      <w:proofErr w:type="spellEnd"/>
      <w:r>
        <w:rPr>
          <w:rFonts w:ascii="Calibri" w:hAnsi="Calibri" w:cs="Calibri"/>
          <w:color w:val="0E2841" w:themeColor="text2"/>
        </w:rPr>
        <w:t xml:space="preserve"> strains. </w:t>
      </w:r>
      <w:r>
        <w:rPr>
          <w:rFonts w:ascii="Calibri" w:hAnsi="Calibri" w:cs="Calibri"/>
          <w:i/>
          <w:iCs/>
          <w:color w:val="0E2841" w:themeColor="text2"/>
        </w:rPr>
        <w:t>Phenotypic</w:t>
      </w:r>
      <w:r w:rsidRPr="002E40B4">
        <w:rPr>
          <w:rFonts w:ascii="Calibri" w:hAnsi="Calibri" w:cs="Calibri"/>
          <w:i/>
          <w:iCs/>
          <w:color w:val="0E2841" w:themeColor="text2"/>
        </w:rPr>
        <w:t xml:space="preserve"> information </w:t>
      </w:r>
      <w:r>
        <w:rPr>
          <w:rFonts w:ascii="Calibri" w:hAnsi="Calibri" w:cs="Calibri"/>
          <w:i/>
          <w:iCs/>
          <w:color w:val="0E2841" w:themeColor="text2"/>
        </w:rPr>
        <w:t>was</w:t>
      </w:r>
      <w:r w:rsidRPr="002E40B4">
        <w:rPr>
          <w:rFonts w:ascii="Calibri" w:hAnsi="Calibri" w:cs="Calibri"/>
          <w:i/>
          <w:iCs/>
          <w:color w:val="0E2841" w:themeColor="text2"/>
        </w:rPr>
        <w:t xml:space="preserve"> retrieved from [1-3] and [5]</w:t>
      </w:r>
      <w:r>
        <w:rPr>
          <w:rFonts w:ascii="Calibri" w:hAnsi="Calibri" w:cs="Calibri"/>
          <w:i/>
          <w:iCs/>
          <w:color w:val="0E2841" w:themeColor="text2"/>
        </w:rPr>
        <w:t xml:space="preserve">. 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fr-BE"/>
          <w14:ligatures w14:val="none"/>
        </w:rPr>
        <w:t>/ = not tested</w:t>
      </w:r>
      <w:r w:rsidRPr="00641CB1">
        <w:rPr>
          <w:rFonts w:ascii="Calibri" w:eastAsia="Times New Roman" w:hAnsi="Calibri" w:cs="Calibri"/>
          <w:color w:val="000000"/>
          <w:kern w:val="0"/>
          <w:sz w:val="22"/>
          <w:szCs w:val="22"/>
          <w:lang w:eastAsia="fr-BE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fr-BE"/>
          <w14:ligatures w14:val="none"/>
        </w:rPr>
        <w:t xml:space="preserve">, </w:t>
      </w:r>
      <w:proofErr w:type="spellStart"/>
      <w:r w:rsidRPr="00641CB1">
        <w:rPr>
          <w:rFonts w:ascii="Calibri" w:eastAsia="Times New Roman" w:hAnsi="Calibri" w:cs="Calibri"/>
          <w:color w:val="000000"/>
          <w:kern w:val="0"/>
          <w:sz w:val="22"/>
          <w:szCs w:val="22"/>
          <w:lang w:eastAsia="fr-BE"/>
          <w14:ligatures w14:val="none"/>
        </w:rPr>
        <w:t>GlcNAc</w:t>
      </w:r>
      <w:proofErr w:type="spellEnd"/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fr-BE"/>
          <w14:ligatures w14:val="none"/>
        </w:rPr>
        <w:t xml:space="preserve"> = N-acetyl-glucosamine, GalNAc = N-</w:t>
      </w:r>
      <w:proofErr w:type="spellStart"/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fr-BE"/>
          <w14:ligatures w14:val="none"/>
        </w:rPr>
        <w:t>acetylgalactosamine</w:t>
      </w:r>
      <w:proofErr w:type="spellEnd"/>
      <w:r>
        <w:rPr>
          <w:rFonts w:ascii="Calibri" w:hAnsi="Calibri" w:cs="Calibri"/>
          <w:color w:val="0E2841" w:themeColor="text2"/>
        </w:rPr>
        <w:br w:type="page"/>
      </w:r>
    </w:p>
    <w:p w14:paraId="489168F6" w14:textId="77777777" w:rsidR="00EE168F" w:rsidRDefault="00EE168F">
      <w:pPr>
        <w:rPr>
          <w:rFonts w:ascii="Calibri" w:hAnsi="Calibri" w:cs="Calibri"/>
          <w:color w:val="0E2841" w:themeColor="text2"/>
        </w:rPr>
        <w:sectPr w:rsidR="00EE168F" w:rsidSect="00EE168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lledutableau"/>
        <w:tblpPr w:leftFromText="180" w:rightFromText="180" w:vertAnchor="page" w:horzAnchor="page" w:tblpX="97" w:tblpY="1"/>
        <w:tblW w:w="16326" w:type="dxa"/>
        <w:tblLayout w:type="fixed"/>
        <w:tblCellMar>
          <w:top w:w="28" w:type="dxa"/>
        </w:tblCellMar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  <w:gridCol w:w="1814"/>
        <w:gridCol w:w="1814"/>
        <w:gridCol w:w="1814"/>
        <w:gridCol w:w="1814"/>
      </w:tblGrid>
      <w:tr w:rsidR="004C0E2D" w:rsidRPr="00641CB1" w14:paraId="77BBC7E3" w14:textId="77777777" w:rsidTr="00EE168F">
        <w:trPr>
          <w:trHeight w:val="409"/>
        </w:trPr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7C0E4" w14:textId="77777777" w:rsidR="004C0E2D" w:rsidRPr="00641CB1" w:rsidRDefault="004C0E2D" w:rsidP="008852E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FDDC4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Strain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BB9A9F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641CB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Motilimonas</w:t>
            </w:r>
            <w:proofErr w:type="spellEnd"/>
            <w:r w:rsidRPr="00641CB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 </w:t>
            </w: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sp.</w:t>
            </w:r>
            <w:r w:rsidRPr="00641CB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 </w:t>
            </w: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Spo1_1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278753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641CB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Motilimona</w:t>
            </w: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s</w:t>
            </w:r>
            <w:proofErr w:type="spellEnd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 sp. E26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7F5284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641CB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Motilimonas</w:t>
            </w:r>
            <w:proofErr w:type="spellEnd"/>
            <w:r w:rsidRPr="00641CB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 </w:t>
            </w: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sp. 1_MG-2023 G1M02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8D8A36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proofErr w:type="spellStart"/>
            <w:r w:rsidRPr="00641CB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Motilimonas</w:t>
            </w:r>
            <w:proofErr w:type="spellEnd"/>
          </w:p>
          <w:p w14:paraId="31FC27EA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641CB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cestriensis</w:t>
            </w:r>
            <w:proofErr w:type="spellEnd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 MKS20</w:t>
            </w: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vertAlign w:val="superscript"/>
                <w:lang w:eastAsia="fr-BE"/>
                <w14:ligatures w14:val="none"/>
              </w:rPr>
              <w:t>T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93FDDF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proofErr w:type="spellStart"/>
            <w:r w:rsidRPr="00641CB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Motilimonas</w:t>
            </w:r>
            <w:proofErr w:type="spellEnd"/>
          </w:p>
          <w:p w14:paraId="157F20E4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641CB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eburnea</w:t>
            </w:r>
            <w:proofErr w:type="spellEnd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 YH6</w:t>
            </w: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vertAlign w:val="superscript"/>
                <w:lang w:eastAsia="fr-BE"/>
                <w14:ligatures w14:val="none"/>
              </w:rPr>
              <w:t>T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1D8C3E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proofErr w:type="spellStart"/>
            <w:r w:rsidRPr="00641CB1">
              <w:rPr>
                <w:rFonts w:ascii="Calibri" w:hAnsi="Calibri" w:cs="Calibri"/>
                <w:bCs/>
                <w:i/>
                <w:sz w:val="22"/>
                <w:szCs w:val="22"/>
              </w:rPr>
              <w:t>Motilimonas</w:t>
            </w:r>
            <w:proofErr w:type="spellEnd"/>
          </w:p>
          <w:p w14:paraId="0D99EFF5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41CB1">
              <w:rPr>
                <w:rFonts w:ascii="Calibri" w:hAnsi="Calibri" w:cs="Calibri"/>
                <w:bCs/>
                <w:sz w:val="22"/>
                <w:szCs w:val="22"/>
              </w:rPr>
              <w:t>sp.KMU-193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973DC7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proofErr w:type="spellStart"/>
            <w:r w:rsidRPr="00641CB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Motilimonas</w:t>
            </w:r>
            <w:proofErr w:type="spellEnd"/>
          </w:p>
          <w:p w14:paraId="7629E8D6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pumila</w:t>
            </w:r>
          </w:p>
          <w:p w14:paraId="40D64903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PLHSC7-2</w:t>
            </w: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vertAlign w:val="superscript"/>
                <w:lang w:eastAsia="fr-BE"/>
                <w14:ligatures w14:val="none"/>
              </w:rPr>
              <w:t>T</w:t>
            </w:r>
          </w:p>
        </w:tc>
      </w:tr>
      <w:tr w:rsidR="004C0E2D" w:rsidRPr="00641CB1" w14:paraId="5C483A08" w14:textId="77777777" w:rsidTr="00EE168F">
        <w:trPr>
          <w:trHeight w:val="274"/>
        </w:trPr>
        <w:tc>
          <w:tcPr>
            <w:tcW w:w="181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9F03A76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Salt resistance strategy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FFFA965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Genomic traits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124A27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  <w:lang w:val="fr-FR"/>
              </w:rPr>
            </w:pPr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Proline &amp; glycine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betaine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transport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>proU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), proline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biosynthesis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>proA,B,C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) and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ectoine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biosynthesis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>ectB</w:t>
            </w:r>
            <w:proofErr w:type="spellEnd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 xml:space="preserve"> &amp;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ectC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).</w:t>
            </w:r>
          </w:p>
          <w:p w14:paraId="7EB3986D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  <w:lang w:val="fr-FR"/>
              </w:rPr>
            </w:pPr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Potassium transport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>trkH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EB7AC5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  <w:lang w:val="fr-FR"/>
              </w:rPr>
            </w:pPr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Proline &amp; glycine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betaine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transport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>proU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) and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ectoine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biosynthesis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>ectB</w:t>
            </w:r>
            <w:proofErr w:type="spellEnd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 xml:space="preserve"> &amp;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ectC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).</w:t>
            </w:r>
          </w:p>
          <w:p w14:paraId="46D1A411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  <w:lang w:val="fr-FR"/>
              </w:rPr>
            </w:pPr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Potassium transport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>trkH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900B78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  <w:lang w:val="fr-FR"/>
              </w:rPr>
            </w:pPr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Proline &amp; glycine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betaine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transport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>proU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), proline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biosynthesis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>proA,B,C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) and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ectoine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biosynthesis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>ectB</w:t>
            </w:r>
            <w:proofErr w:type="spellEnd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 xml:space="preserve"> &amp;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ectC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).</w:t>
            </w:r>
          </w:p>
          <w:p w14:paraId="7814FEFD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  <w:lang w:val="fr-FR"/>
              </w:rPr>
            </w:pPr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Potassium transport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>trkH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872E9D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  <w:lang w:val="fr-FR"/>
              </w:rPr>
            </w:pPr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Proline &amp; glycine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betaine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transport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>proU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), proline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biosynthesis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>proA,B,C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) and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ectoine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biosynthesis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>ectB</w:t>
            </w:r>
            <w:proofErr w:type="spellEnd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 xml:space="preserve"> &amp;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ectC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).</w:t>
            </w:r>
          </w:p>
          <w:p w14:paraId="55141CDE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  <w:lang w:val="fr-FR"/>
              </w:rPr>
            </w:pPr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Potassium transport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>trkH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A456B2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  <w:lang w:val="fr-FR"/>
              </w:rPr>
            </w:pPr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Proline &amp; glycine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betaine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transport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>proU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), proline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biosynthesis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>proA,B,C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) and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ectoine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biosynthesis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>ectB</w:t>
            </w:r>
            <w:proofErr w:type="spellEnd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 xml:space="preserve"> &amp;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ectC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).</w:t>
            </w:r>
          </w:p>
          <w:p w14:paraId="5E9EFA00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  <w:lang w:val="fr-FR"/>
              </w:rPr>
            </w:pPr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Potassium transport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>trkH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E9BE46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41CB1">
              <w:rPr>
                <w:rFonts w:ascii="Calibri" w:hAnsi="Calibri" w:cs="Calibri"/>
                <w:sz w:val="22"/>
                <w:szCs w:val="22"/>
              </w:rPr>
              <w:t>Proline biosynthesis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</w:rPr>
              <w:t>proA,B,C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</w:rPr>
              <w:t xml:space="preserve">) and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</w:rPr>
              <w:t>ectoine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</w:rPr>
              <w:t xml:space="preserve"> biosynthesis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</w:rPr>
              <w:t>ectB</w:t>
            </w:r>
            <w:proofErr w:type="spellEnd"/>
            <w:r w:rsidRPr="00641CB1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&amp;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</w:rPr>
              <w:t>ectC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</w:rPr>
              <w:t>).</w:t>
            </w:r>
          </w:p>
          <w:p w14:paraId="093548F8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41CB1">
              <w:rPr>
                <w:rFonts w:ascii="Calibri" w:hAnsi="Calibri" w:cs="Calibri"/>
                <w:sz w:val="22"/>
                <w:szCs w:val="22"/>
              </w:rPr>
              <w:t>Potassium transport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</w:rPr>
              <w:t>trkH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5C3CF4C9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87A0AE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  <w:lang w:val="fr-FR"/>
              </w:rPr>
            </w:pPr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Proline </w:t>
            </w:r>
            <w:proofErr w:type="spellStart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biosynthesis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>proA,B,C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 xml:space="preserve">) </w:t>
            </w:r>
          </w:p>
          <w:p w14:paraId="532C0EFF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Potassium transport (</w:t>
            </w:r>
            <w:proofErr w:type="spellStart"/>
            <w:r w:rsidRPr="00641CB1">
              <w:rPr>
                <w:rFonts w:ascii="Calibri" w:hAnsi="Calibri" w:cs="Calibri"/>
                <w:i/>
                <w:iCs/>
                <w:sz w:val="22"/>
                <w:szCs w:val="22"/>
                <w:lang w:val="fr-FR"/>
              </w:rPr>
              <w:t>trkH</w:t>
            </w:r>
            <w:proofErr w:type="spellEnd"/>
            <w:r w:rsidRPr="00641CB1">
              <w:rPr>
                <w:rFonts w:ascii="Calibri" w:hAnsi="Calibri" w:cs="Calibri"/>
                <w:sz w:val="22"/>
                <w:szCs w:val="22"/>
                <w:lang w:val="fr-FR"/>
              </w:rPr>
              <w:t>)</w:t>
            </w:r>
          </w:p>
        </w:tc>
      </w:tr>
      <w:tr w:rsidR="004C0E2D" w:rsidRPr="00641CB1" w14:paraId="26D3E93E" w14:textId="77777777" w:rsidTr="00EE168F">
        <w:trPr>
          <w:trHeight w:val="547"/>
        </w:trPr>
        <w:tc>
          <w:tcPr>
            <w:tcW w:w="18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9E7263D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2CA21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41CB1">
              <w:rPr>
                <w:rFonts w:ascii="Calibri" w:hAnsi="Calibri" w:cs="Calibri"/>
                <w:sz w:val="22"/>
                <w:szCs w:val="22"/>
              </w:rPr>
              <w:t>Phenotype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0110E8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41CB1">
              <w:rPr>
                <w:rFonts w:ascii="Calibri" w:hAnsi="Calibri" w:cs="Calibri"/>
                <w:sz w:val="22"/>
                <w:szCs w:val="22"/>
              </w:rPr>
              <w:t>/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F2619C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41CB1">
              <w:rPr>
                <w:rFonts w:ascii="Calibri" w:hAnsi="Calibri" w:cs="Calibri"/>
                <w:sz w:val="22"/>
                <w:szCs w:val="22"/>
              </w:rPr>
              <w:t>/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976288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41CB1">
              <w:rPr>
                <w:rFonts w:ascii="Calibri" w:hAnsi="Calibri" w:cs="Calibri"/>
                <w:sz w:val="22"/>
                <w:szCs w:val="22"/>
              </w:rPr>
              <w:t>/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ABD278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41CB1">
              <w:rPr>
                <w:rFonts w:ascii="Calibri" w:hAnsi="Calibri" w:cs="Calibri"/>
                <w:sz w:val="22"/>
                <w:szCs w:val="22"/>
              </w:rPr>
              <w:t>NaCl optimal growth : 1-3% (w/v)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B64857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41CB1">
              <w:rPr>
                <w:rFonts w:ascii="Calibri" w:hAnsi="Calibri" w:cs="Calibri"/>
                <w:sz w:val="22"/>
                <w:szCs w:val="22"/>
              </w:rPr>
              <w:t>NaCl optimal growth : 2-4% (w/v)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023075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41CB1">
              <w:rPr>
                <w:rFonts w:ascii="Calibri" w:hAnsi="Calibri" w:cs="Calibri"/>
                <w:sz w:val="22"/>
                <w:szCs w:val="22"/>
              </w:rPr>
              <w:t>NaCl optimal growth : 1% (w/v)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09E646" w14:textId="77777777" w:rsidR="004C0E2D" w:rsidRPr="00641CB1" w:rsidRDefault="004C0E2D" w:rsidP="008852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41CB1">
              <w:rPr>
                <w:rFonts w:ascii="Calibri" w:hAnsi="Calibri" w:cs="Calibri"/>
                <w:sz w:val="22"/>
                <w:szCs w:val="22"/>
              </w:rPr>
              <w:t>NaCl optimal growth : 2-3% (w/v)</w:t>
            </w:r>
          </w:p>
        </w:tc>
      </w:tr>
      <w:tr w:rsidR="004C0E2D" w:rsidRPr="00641CB1" w14:paraId="43FDB59C" w14:textId="77777777" w:rsidTr="00EE168F">
        <w:trPr>
          <w:trHeight w:val="547"/>
        </w:trPr>
        <w:tc>
          <w:tcPr>
            <w:tcW w:w="181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AA7B2E3" w14:textId="53087AB9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Sugar metabolism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E866D40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Genomic traits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61A38B3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Complete gene set for transport of: </w:t>
            </w:r>
          </w:p>
          <w:p w14:paraId="36FDD5AA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maltose/ </w:t>
            </w:r>
            <w:proofErr w:type="spellStart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maltodextrine</w:t>
            </w:r>
            <w:proofErr w:type="spellEnd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glucose/mannose, </w:t>
            </w:r>
          </w:p>
          <w:p w14:paraId="42FA9BCC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ribose, </w:t>
            </w:r>
            <w:proofErr w:type="spellStart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GlcNAc</w:t>
            </w:r>
            <w:proofErr w:type="spellEnd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, fructose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37AE10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Complete gene set for transport of: </w:t>
            </w:r>
          </w:p>
          <w:p w14:paraId="2A1D6432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maltose/ </w:t>
            </w:r>
            <w:proofErr w:type="spellStart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maltodextrine</w:t>
            </w:r>
            <w:proofErr w:type="spellEnd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glucose/mannose, </w:t>
            </w:r>
          </w:p>
          <w:p w14:paraId="44999779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ribose, </w:t>
            </w:r>
            <w:proofErr w:type="spellStart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GlcNAc</w:t>
            </w:r>
            <w:proofErr w:type="spellEnd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, fructose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54D778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Complete gene set for transport of: maltose/ </w:t>
            </w:r>
            <w:proofErr w:type="spellStart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maltodextrine</w:t>
            </w:r>
            <w:proofErr w:type="spellEnd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glucose/mannose, </w:t>
            </w:r>
          </w:p>
          <w:p w14:paraId="78DB009D" w14:textId="69C41AAD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ribose, </w:t>
            </w:r>
            <w:proofErr w:type="spellStart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GlcNAc</w:t>
            </w:r>
            <w:proofErr w:type="spellEnd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fructose, </w:t>
            </w:r>
            <w:r w:rsidR="00EE16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GalNAc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B38811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Complete gene set for transport of: </w:t>
            </w:r>
          </w:p>
          <w:p w14:paraId="76779F8E" w14:textId="407641DC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maltose/ </w:t>
            </w:r>
            <w:proofErr w:type="spellStart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maltodextrine</w:t>
            </w:r>
            <w:proofErr w:type="spellEnd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glucose/mannose, ribose, </w:t>
            </w:r>
            <w:proofErr w:type="spellStart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GlcNAc</w:t>
            </w:r>
            <w:proofErr w:type="spellEnd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trehalose, fructose, Mannitol, </w:t>
            </w:r>
            <w:r w:rsidR="00EE16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GalNAc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31114E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Complete gene set for transport of: </w:t>
            </w:r>
          </w:p>
          <w:p w14:paraId="0371CDF5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maltose/ </w:t>
            </w:r>
            <w:proofErr w:type="spellStart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maltodextrine</w:t>
            </w:r>
            <w:proofErr w:type="spellEnd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glucose, </w:t>
            </w:r>
            <w:proofErr w:type="spellStart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GlcNAc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F6E3B4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Complete gene set for transport of: </w:t>
            </w:r>
          </w:p>
          <w:p w14:paraId="7D8A56F7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maltose/ </w:t>
            </w:r>
            <w:proofErr w:type="spellStart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maltodextrine</w:t>
            </w:r>
            <w:proofErr w:type="spellEnd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glucose/mannose, </w:t>
            </w:r>
            <w:proofErr w:type="spellStart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GlcNAc</w:t>
            </w:r>
            <w:proofErr w:type="spellEnd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, fructose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37351F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 Complete gene set for transport of: maltose/ </w:t>
            </w:r>
            <w:proofErr w:type="spellStart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maltodextrine</w:t>
            </w:r>
            <w:proofErr w:type="spellEnd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glucose, </w:t>
            </w:r>
            <w:proofErr w:type="spellStart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GlcNAc</w:t>
            </w:r>
            <w:proofErr w:type="spellEnd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, mannitol</w:t>
            </w:r>
          </w:p>
        </w:tc>
      </w:tr>
      <w:tr w:rsidR="004C0E2D" w:rsidRPr="00641CB1" w14:paraId="02CAD175" w14:textId="77777777" w:rsidTr="00EE168F">
        <w:trPr>
          <w:trHeight w:val="547"/>
        </w:trPr>
        <w:tc>
          <w:tcPr>
            <w:tcW w:w="1814" w:type="dxa"/>
            <w:vMerge/>
            <w:tcBorders>
              <w:left w:val="nil"/>
              <w:right w:val="single" w:sz="4" w:space="0" w:color="auto"/>
            </w:tcBorders>
          </w:tcPr>
          <w:p w14:paraId="772D0938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C7AA99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Phenotype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E86FCC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/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5B223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/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FB811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/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25255D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Oxidation of : </w:t>
            </w:r>
          </w:p>
          <w:p w14:paraId="6D173BAC" w14:textId="74CAF53D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maltose, mannitol, </w:t>
            </w:r>
            <w:r w:rsidR="00EE16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GalNAc</w:t>
            </w: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glucose, mannose, </w:t>
            </w:r>
            <w:proofErr w:type="spellStart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GlcNAc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91BFD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Oxidation of : </w:t>
            </w:r>
          </w:p>
          <w:p w14:paraId="08937EF9" w14:textId="63BB287B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fructose, </w:t>
            </w:r>
            <w:r w:rsidR="00EE16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GalNAc</w:t>
            </w: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glucose, mannose, </w:t>
            </w:r>
            <w:proofErr w:type="spellStart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GlcNAc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AC391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Oxidation of : </w:t>
            </w:r>
          </w:p>
          <w:p w14:paraId="09AD527E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fructose, glucose, mannose, </w:t>
            </w:r>
            <w:proofErr w:type="spellStart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GlcNAc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4263D2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Oxidation of : </w:t>
            </w:r>
          </w:p>
          <w:p w14:paraId="62FC4408" w14:textId="67E5621C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maltose, </w:t>
            </w:r>
            <w:r w:rsidR="00EE16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GalNAc</w:t>
            </w: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glucose, mannose, </w:t>
            </w:r>
            <w:proofErr w:type="spellStart"/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GlcNAc</w:t>
            </w:r>
            <w:proofErr w:type="spellEnd"/>
          </w:p>
        </w:tc>
      </w:tr>
      <w:tr w:rsidR="004C0E2D" w:rsidRPr="00641CB1" w14:paraId="6316D0EB" w14:textId="77777777" w:rsidTr="00EE168F">
        <w:trPr>
          <w:trHeight w:val="547"/>
        </w:trPr>
        <w:tc>
          <w:tcPr>
            <w:tcW w:w="1814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39D23438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lastRenderedPageBreak/>
              <w:t>Sugar polymer degradation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02A2375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Genomic traits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8C32E8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No genes for pectin or agar degradation</w:t>
            </w:r>
          </w:p>
          <w:p w14:paraId="7B9F2B8C" w14:textId="3FE4DF1C" w:rsidR="00EE168F" w:rsidRPr="00641CB1" w:rsidRDefault="00EE168F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Genes for chitin degradation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5A4402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No genes for pectin or agar degradation</w:t>
            </w:r>
          </w:p>
          <w:p w14:paraId="24569737" w14:textId="6DDE553E" w:rsidR="00EE168F" w:rsidRPr="00641CB1" w:rsidRDefault="00EE168F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Genes for chitin degradation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5F888F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No genes for pectin or agar degradation</w:t>
            </w:r>
          </w:p>
          <w:p w14:paraId="28F3EE7A" w14:textId="543E19BC" w:rsidR="00EE168F" w:rsidRPr="00641CB1" w:rsidRDefault="00EE168F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Genes for chitin degradation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E70311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No genes for pectin or agar degradation</w:t>
            </w:r>
          </w:p>
          <w:p w14:paraId="31107B77" w14:textId="5E0DA91F" w:rsidR="00EE168F" w:rsidRPr="00641CB1" w:rsidRDefault="00EE168F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Genes for chitin degradation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CD89E2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No genes for pectin or agar degradation</w:t>
            </w:r>
          </w:p>
          <w:p w14:paraId="605D4019" w14:textId="722F4BEF" w:rsidR="00EE168F" w:rsidRPr="00641CB1" w:rsidRDefault="00EE168F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Genes for chitin degradation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181321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No genes for pectin or agar degradation</w:t>
            </w:r>
          </w:p>
          <w:p w14:paraId="7470DDF0" w14:textId="2ED80878" w:rsidR="00EE168F" w:rsidRPr="00641CB1" w:rsidRDefault="00EE168F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Genes for chitin degradation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F01818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No genes for pectin or agar degradation</w:t>
            </w:r>
          </w:p>
          <w:p w14:paraId="28FF3EBE" w14:textId="61D93426" w:rsidR="00EE168F" w:rsidRPr="00641CB1" w:rsidRDefault="00EE168F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Genes for chitin degradation</w:t>
            </w:r>
          </w:p>
        </w:tc>
      </w:tr>
      <w:tr w:rsidR="004C0E2D" w:rsidRPr="00641CB1" w14:paraId="41CD7418" w14:textId="77777777" w:rsidTr="00EE168F">
        <w:trPr>
          <w:trHeight w:val="547"/>
        </w:trPr>
        <w:tc>
          <w:tcPr>
            <w:tcW w:w="1814" w:type="dxa"/>
            <w:vMerge/>
            <w:tcBorders>
              <w:left w:val="nil"/>
              <w:right w:val="single" w:sz="4" w:space="0" w:color="auto"/>
            </w:tcBorders>
          </w:tcPr>
          <w:p w14:paraId="7D59B5AA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B22FB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 w:rsidRPr="00641CB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Phenotype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99EA7F" w14:textId="51153D43" w:rsidR="004C0E2D" w:rsidRPr="00641CB1" w:rsidRDefault="00EE168F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Chitin (+)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C5F8F5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/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EC9B48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/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0DEF8D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Pectin (-)</w:t>
            </w:r>
          </w:p>
          <w:p w14:paraId="50ABB842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C8931E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Pectin (-)</w:t>
            </w:r>
          </w:p>
          <w:p w14:paraId="37C0C941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F596E8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Pectin (-)</w:t>
            </w:r>
          </w:p>
          <w:p w14:paraId="5DAB2962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Agar (-)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5F6C0C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Pectin (-)</w:t>
            </w:r>
          </w:p>
          <w:p w14:paraId="09C0BADD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</w:p>
        </w:tc>
      </w:tr>
      <w:tr w:rsidR="004C0E2D" w14:paraId="6BF78992" w14:textId="77777777" w:rsidTr="00EE168F">
        <w:trPr>
          <w:trHeight w:val="547"/>
        </w:trPr>
        <w:tc>
          <w:tcPr>
            <w:tcW w:w="1814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01EBA553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Motility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8320425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Genomics traits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1D5D29D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Complete set of genes for motility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FDB357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Complete set of genes for motility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D5F670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Complete set of genes for motility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5BD465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Complete set of genes for motility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EFF8E4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Complete set of genes for motility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2C0046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Complete set of genes for motility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132ECF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Complete set of genes for motility</w:t>
            </w:r>
          </w:p>
        </w:tc>
      </w:tr>
      <w:tr w:rsidR="004C0E2D" w14:paraId="03864C8A" w14:textId="77777777" w:rsidTr="00EE168F">
        <w:trPr>
          <w:trHeight w:val="547"/>
        </w:trPr>
        <w:tc>
          <w:tcPr>
            <w:tcW w:w="181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265A618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1AA87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Phenotype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17E5A5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/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D1B44B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/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FE9AC8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/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84B61C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Motile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4B26A4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Motile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162C96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Motile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B92327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Motile</w:t>
            </w:r>
          </w:p>
        </w:tc>
      </w:tr>
      <w:tr w:rsidR="004C0E2D" w14:paraId="56383D7E" w14:textId="77777777" w:rsidTr="00EE168F">
        <w:trPr>
          <w:trHeight w:val="547"/>
        </w:trPr>
        <w:tc>
          <w:tcPr>
            <w:tcW w:w="1814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5232F48B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Oxygen requirement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7DC4AFF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Genomic traits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35CB97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High-affinity oxidases</w:t>
            </w:r>
          </w:p>
          <w:p w14:paraId="0FD0271E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ROS detoxification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795369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High-affinity oxidases</w:t>
            </w:r>
          </w:p>
          <w:p w14:paraId="2C81AEC0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ROS detoxification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19B9CB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High-affinity oxidases</w:t>
            </w:r>
          </w:p>
          <w:p w14:paraId="23F96382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ROS detoxification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6B45FF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High-affinity oxidases</w:t>
            </w:r>
          </w:p>
          <w:p w14:paraId="7B692452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ROS detoxification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A35215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High-affinity oxidases</w:t>
            </w:r>
          </w:p>
          <w:p w14:paraId="13909F83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ROS detoxification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441AB1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High-affinity oxidases</w:t>
            </w:r>
          </w:p>
          <w:p w14:paraId="05C0B153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ROS detoxification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5F7965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High-affinity oxidases</w:t>
            </w:r>
          </w:p>
          <w:p w14:paraId="05C0F308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ROS detoxification</w:t>
            </w:r>
          </w:p>
        </w:tc>
      </w:tr>
      <w:tr w:rsidR="004C0E2D" w14:paraId="7911AE59" w14:textId="77777777" w:rsidTr="00EE168F">
        <w:trPr>
          <w:trHeight w:val="547"/>
        </w:trPr>
        <w:tc>
          <w:tcPr>
            <w:tcW w:w="181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69BDE78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2774F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Phenotype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980A1C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/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C8AA0A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/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30219D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/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867806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Facultatively anaerobic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B75EEA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Facultatively anaerobic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C0FD98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Obligately aerobic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CD67BE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Facultatively anaerobic</w:t>
            </w:r>
          </w:p>
        </w:tc>
      </w:tr>
      <w:tr w:rsidR="004C0E2D" w:rsidRPr="00445022" w14:paraId="7832DF01" w14:textId="77777777" w:rsidTr="00EE168F">
        <w:trPr>
          <w:trHeight w:val="547"/>
        </w:trPr>
        <w:tc>
          <w:tcPr>
            <w:tcW w:w="1814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365A93BA" w14:textId="77777777" w:rsidR="004C0E2D" w:rsidRPr="00641CB1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Nitrate reduction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BE2291A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Genomic traits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E4F9ED1" w14:textId="77777777" w:rsidR="004C0E2D" w:rsidRPr="00445022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napA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</w:t>
            </w: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napB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</w:t>
            </w: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nirB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</w:t>
            </w: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nirD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 </w:t>
            </w:r>
            <w:r w:rsidRPr="0044502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(genes for nit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rate reduction)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8C7FA3" w14:textId="77777777" w:rsidR="004C0E2D" w:rsidRPr="00445022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napA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</w:t>
            </w: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napB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</w:t>
            </w: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nirB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</w:t>
            </w: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nirD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 </w:t>
            </w:r>
            <w:r w:rsidRPr="0044502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(genes for nit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rate reduction)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093D2D" w14:textId="77777777" w:rsidR="004C0E2D" w:rsidRPr="00445022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napA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</w:t>
            </w: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napB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</w:t>
            </w: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nirB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</w:t>
            </w: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nirD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 </w:t>
            </w:r>
            <w:r w:rsidRPr="0044502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(genes for nit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rate reduction)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7C9A3A" w14:textId="6C5920F0" w:rsidR="004C0E2D" w:rsidRPr="00445022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No gene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35635C" w14:textId="77777777" w:rsidR="004C0E2D" w:rsidRPr="00445022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napA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</w:t>
            </w: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napB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</w:t>
            </w: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nirB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</w:t>
            </w: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nirD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 </w:t>
            </w:r>
            <w:r w:rsidRPr="0044502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(genes for nit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rate reduction)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31946B" w14:textId="77777777" w:rsidR="004C0E2D" w:rsidRPr="00445022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napA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</w:t>
            </w: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napB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</w:t>
            </w: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nirB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</w:t>
            </w: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nirD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 </w:t>
            </w:r>
            <w:r w:rsidRPr="0044502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(genes for nit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rate reduction)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179819" w14:textId="77777777" w:rsidR="004C0E2D" w:rsidRPr="00445022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napA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</w:t>
            </w: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napB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</w:t>
            </w: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nirB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, </w:t>
            </w:r>
            <w:proofErr w:type="spellStart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nirD</w:t>
            </w:r>
            <w:proofErr w:type="spellEnd"/>
            <w:r w:rsidRPr="0044502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 xml:space="preserve"> </w:t>
            </w:r>
            <w:r w:rsidRPr="0044502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(genes for nit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rate reduction)</w:t>
            </w:r>
          </w:p>
        </w:tc>
      </w:tr>
      <w:tr w:rsidR="004C0E2D" w14:paraId="205A2863" w14:textId="77777777" w:rsidTr="00EE168F">
        <w:trPr>
          <w:trHeight w:val="547"/>
        </w:trPr>
        <w:tc>
          <w:tcPr>
            <w:tcW w:w="181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2A22718" w14:textId="77777777" w:rsidR="004C0E2D" w:rsidRPr="00445022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1C295C4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Phenotype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0F85613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/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20AD086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/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3EE724F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/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DA3FB12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Nitrate reduction (-)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6E3A81F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Nitrate reduction (+)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6B58B25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Nitrate reduction (+)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DA7FB23" w14:textId="77777777" w:rsidR="004C0E2D" w:rsidRDefault="004C0E2D" w:rsidP="008852E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BE"/>
                <w14:ligatures w14:val="none"/>
              </w:rPr>
              <w:t>Nitrate reduction (+)</w:t>
            </w:r>
          </w:p>
        </w:tc>
      </w:tr>
    </w:tbl>
    <w:p w14:paraId="0E20263C" w14:textId="57CFF6DA" w:rsidR="004C0E2D" w:rsidRPr="002E40B4" w:rsidRDefault="004C0E2D">
      <w:pPr>
        <w:rPr>
          <w:rFonts w:ascii="Calibri" w:hAnsi="Calibri" w:cs="Calibri"/>
          <w:i/>
          <w:iCs/>
          <w:color w:val="0E2841" w:themeColor="text2"/>
        </w:rPr>
      </w:pPr>
    </w:p>
    <w:p w14:paraId="5A107ED9" w14:textId="009BFAFD" w:rsidR="004C0E2D" w:rsidRDefault="004C0E2D" w:rsidP="004C0E2D">
      <w:pPr>
        <w:rPr>
          <w:rFonts w:ascii="Calibri" w:hAnsi="Calibri" w:cs="Calibri"/>
          <w:color w:val="0E2841" w:themeColor="text2"/>
        </w:rPr>
      </w:pPr>
    </w:p>
    <w:p w14:paraId="2A208E81" w14:textId="77777777" w:rsidR="002E40B4" w:rsidRDefault="002E40B4" w:rsidP="004C0E2D">
      <w:pPr>
        <w:rPr>
          <w:rFonts w:ascii="Calibri" w:hAnsi="Calibri" w:cs="Calibri"/>
          <w:color w:val="0E2841" w:themeColor="text2"/>
        </w:rPr>
      </w:pPr>
    </w:p>
    <w:p w14:paraId="62843ABC" w14:textId="77777777" w:rsidR="002E40B4" w:rsidRDefault="002E40B4" w:rsidP="004C0E2D">
      <w:pPr>
        <w:rPr>
          <w:rFonts w:ascii="Calibri" w:hAnsi="Calibri" w:cs="Calibri"/>
        </w:rPr>
        <w:sectPr w:rsidR="002E40B4" w:rsidSect="00E322F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E03B6B8" w14:textId="475F1FDA" w:rsidR="002E40B4" w:rsidRDefault="000A2BC7" w:rsidP="002E40B4">
      <w:pPr>
        <w:tabs>
          <w:tab w:val="left" w:pos="3690"/>
        </w:tabs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0771E43" wp14:editId="1F77DDF8">
            <wp:simplePos x="0" y="0"/>
            <wp:positionH relativeFrom="margin">
              <wp:posOffset>-414020</wp:posOffset>
            </wp:positionH>
            <wp:positionV relativeFrom="paragraph">
              <wp:posOffset>490</wp:posOffset>
            </wp:positionV>
            <wp:extent cx="6429375" cy="9127635"/>
            <wp:effectExtent l="0" t="0" r="0" b="0"/>
            <wp:wrapTopAndBottom/>
            <wp:docPr id="590511198" name="Image 2" descr="Une image contenant capture d’écran, texte, affich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511198" name="Image 2" descr="Une image contenant capture d’écran, texte, affichag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1365" cy="9130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023A72" w14:textId="77777777" w:rsidR="002E40B4" w:rsidRDefault="002E40B4" w:rsidP="002E40B4">
      <w:pPr>
        <w:rPr>
          <w:rFonts w:ascii="Calibri" w:hAnsi="Calibri" w:cs="Calibri"/>
          <w:color w:val="0E2841" w:themeColor="text2"/>
          <w:lang w:val="en-GB"/>
        </w:rPr>
      </w:pPr>
      <w:r>
        <w:rPr>
          <w:rFonts w:ascii="Calibri" w:hAnsi="Calibri" w:cs="Calibri"/>
          <w:color w:val="0E2841" w:themeColor="text2"/>
          <w:lang w:val="en-GB"/>
        </w:rPr>
        <w:lastRenderedPageBreak/>
        <w:t xml:space="preserve">Figure S1: a) Functional classification of the different </w:t>
      </w:r>
      <w:proofErr w:type="spellStart"/>
      <w:r>
        <w:rPr>
          <w:rFonts w:ascii="Calibri" w:hAnsi="Calibri" w:cs="Calibri"/>
          <w:i/>
          <w:iCs/>
          <w:color w:val="0E2841" w:themeColor="text2"/>
          <w:lang w:val="en-GB"/>
        </w:rPr>
        <w:t>Motilimonas</w:t>
      </w:r>
      <w:proofErr w:type="spellEnd"/>
      <w:r>
        <w:rPr>
          <w:rFonts w:ascii="Calibri" w:hAnsi="Calibri" w:cs="Calibri"/>
          <w:color w:val="0E2841" w:themeColor="text2"/>
          <w:lang w:val="en-GB"/>
        </w:rPr>
        <w:t xml:space="preserve"> genomes based on COG assignments. b) Enrichment heatmap of COG categories in the </w:t>
      </w:r>
      <w:proofErr w:type="spellStart"/>
      <w:r>
        <w:rPr>
          <w:rFonts w:ascii="Calibri" w:hAnsi="Calibri" w:cs="Calibri"/>
          <w:i/>
          <w:iCs/>
          <w:color w:val="0E2841" w:themeColor="text2"/>
          <w:lang w:val="en-GB"/>
        </w:rPr>
        <w:t>Motilimonas</w:t>
      </w:r>
      <w:proofErr w:type="spellEnd"/>
      <w:r>
        <w:rPr>
          <w:rFonts w:ascii="Calibri" w:hAnsi="Calibri" w:cs="Calibri"/>
          <w:color w:val="0E2841" w:themeColor="text2"/>
          <w:lang w:val="en-GB"/>
        </w:rPr>
        <w:t xml:space="preserve"> genomes.</w:t>
      </w:r>
    </w:p>
    <w:p w14:paraId="654CF097" w14:textId="70D483F9" w:rsidR="002E40B4" w:rsidRPr="002E40B4" w:rsidRDefault="002E40B4" w:rsidP="002E40B4">
      <w:pPr>
        <w:tabs>
          <w:tab w:val="left" w:pos="3690"/>
        </w:tabs>
        <w:rPr>
          <w:rFonts w:ascii="Calibri" w:hAnsi="Calibri" w:cs="Calibri"/>
        </w:rPr>
        <w:sectPr w:rsidR="002E40B4" w:rsidRPr="002E40B4" w:rsidSect="002E40B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09EC9A" w14:textId="7957FA2E" w:rsidR="00D87845" w:rsidRDefault="00D87845" w:rsidP="05AF3DD9">
      <w:pPr>
        <w:rPr>
          <w:rFonts w:ascii="Calibri" w:hAnsi="Calibri" w:cs="Calibri"/>
          <w:color w:val="0E2841" w:themeColor="text2"/>
        </w:rPr>
      </w:pPr>
    </w:p>
    <w:p w14:paraId="45DE5D2C" w14:textId="110D0055" w:rsidR="00D87845" w:rsidRPr="0034135F" w:rsidRDefault="00D87845" w:rsidP="00D87845">
      <w:pPr>
        <w:rPr>
          <w:rFonts w:ascii="Calibri" w:hAnsi="Calibri" w:cs="Calibri"/>
        </w:rPr>
      </w:pPr>
    </w:p>
    <w:p w14:paraId="62111EFB" w14:textId="77777777" w:rsidR="008511A6" w:rsidRPr="00D87845" w:rsidRDefault="008511A6" w:rsidP="05AF3DD9">
      <w:pPr>
        <w:rPr>
          <w:rFonts w:ascii="Calibri" w:hAnsi="Calibri" w:cs="Calibri"/>
          <w:color w:val="0E2841" w:themeColor="text2"/>
          <w:lang w:val="en-GB"/>
        </w:rPr>
      </w:pPr>
    </w:p>
    <w:sectPr w:rsidR="008511A6" w:rsidRPr="00D87845" w:rsidSect="00AD3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5C2B2" w14:textId="77777777" w:rsidR="00AD423C" w:rsidRDefault="00AD423C" w:rsidP="00A770A0">
      <w:pPr>
        <w:spacing w:after="0" w:line="240" w:lineRule="auto"/>
      </w:pPr>
      <w:r>
        <w:separator/>
      </w:r>
    </w:p>
  </w:endnote>
  <w:endnote w:type="continuationSeparator" w:id="0">
    <w:p w14:paraId="6AAF7BCE" w14:textId="77777777" w:rsidR="00AD423C" w:rsidRDefault="00AD423C" w:rsidP="00A77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AD5F6" w14:textId="77777777" w:rsidR="00AD423C" w:rsidRDefault="00AD423C" w:rsidP="00A770A0">
      <w:pPr>
        <w:spacing w:after="0" w:line="240" w:lineRule="auto"/>
      </w:pPr>
      <w:r>
        <w:separator/>
      </w:r>
    </w:p>
  </w:footnote>
  <w:footnote w:type="continuationSeparator" w:id="0">
    <w:p w14:paraId="1FB3A144" w14:textId="77777777" w:rsidR="00AD423C" w:rsidRDefault="00AD423C" w:rsidP="00A77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A5"/>
    <w:rsid w:val="000074DF"/>
    <w:rsid w:val="00010602"/>
    <w:rsid w:val="00011758"/>
    <w:rsid w:val="0001247F"/>
    <w:rsid w:val="00014F3B"/>
    <w:rsid w:val="00023E1E"/>
    <w:rsid w:val="00037BBB"/>
    <w:rsid w:val="00055AC8"/>
    <w:rsid w:val="00055EBE"/>
    <w:rsid w:val="00062957"/>
    <w:rsid w:val="000919C8"/>
    <w:rsid w:val="000A2BC7"/>
    <w:rsid w:val="000B1518"/>
    <w:rsid w:val="000B1FF4"/>
    <w:rsid w:val="000C73A4"/>
    <w:rsid w:val="000C748A"/>
    <w:rsid w:val="000F27A8"/>
    <w:rsid w:val="00105843"/>
    <w:rsid w:val="00117692"/>
    <w:rsid w:val="00122B94"/>
    <w:rsid w:val="00131E44"/>
    <w:rsid w:val="001612AA"/>
    <w:rsid w:val="0016496D"/>
    <w:rsid w:val="00174DCC"/>
    <w:rsid w:val="001B7555"/>
    <w:rsid w:val="001F734F"/>
    <w:rsid w:val="00201FFC"/>
    <w:rsid w:val="00212A67"/>
    <w:rsid w:val="00213847"/>
    <w:rsid w:val="002331B9"/>
    <w:rsid w:val="00234B6A"/>
    <w:rsid w:val="00270844"/>
    <w:rsid w:val="0027095E"/>
    <w:rsid w:val="002B7C56"/>
    <w:rsid w:val="002C36AD"/>
    <w:rsid w:val="002C7840"/>
    <w:rsid w:val="002E2A75"/>
    <w:rsid w:val="002E40B4"/>
    <w:rsid w:val="002F3E6D"/>
    <w:rsid w:val="0030388D"/>
    <w:rsid w:val="0032042A"/>
    <w:rsid w:val="00336D86"/>
    <w:rsid w:val="003407FC"/>
    <w:rsid w:val="0034135F"/>
    <w:rsid w:val="0034167F"/>
    <w:rsid w:val="00352844"/>
    <w:rsid w:val="003638F3"/>
    <w:rsid w:val="00367CBF"/>
    <w:rsid w:val="00371EE4"/>
    <w:rsid w:val="00385CF2"/>
    <w:rsid w:val="0038646C"/>
    <w:rsid w:val="003866C2"/>
    <w:rsid w:val="003B0B8C"/>
    <w:rsid w:val="003B7118"/>
    <w:rsid w:val="003C1BA5"/>
    <w:rsid w:val="003E2766"/>
    <w:rsid w:val="003E7517"/>
    <w:rsid w:val="003E7EB8"/>
    <w:rsid w:val="00401426"/>
    <w:rsid w:val="00404694"/>
    <w:rsid w:val="00404967"/>
    <w:rsid w:val="00421A43"/>
    <w:rsid w:val="004251C7"/>
    <w:rsid w:val="004343F9"/>
    <w:rsid w:val="004401CF"/>
    <w:rsid w:val="004565F3"/>
    <w:rsid w:val="00461A29"/>
    <w:rsid w:val="00466040"/>
    <w:rsid w:val="0047659A"/>
    <w:rsid w:val="00481468"/>
    <w:rsid w:val="004A39C5"/>
    <w:rsid w:val="004C0E2D"/>
    <w:rsid w:val="004D0C40"/>
    <w:rsid w:val="004D52DC"/>
    <w:rsid w:val="004D5C9E"/>
    <w:rsid w:val="004D7A6D"/>
    <w:rsid w:val="004E26BA"/>
    <w:rsid w:val="004F0B68"/>
    <w:rsid w:val="004F656D"/>
    <w:rsid w:val="00511330"/>
    <w:rsid w:val="00511448"/>
    <w:rsid w:val="005143AB"/>
    <w:rsid w:val="00530AFB"/>
    <w:rsid w:val="005450D0"/>
    <w:rsid w:val="00557A40"/>
    <w:rsid w:val="0056535B"/>
    <w:rsid w:val="00566A46"/>
    <w:rsid w:val="00580D54"/>
    <w:rsid w:val="00584072"/>
    <w:rsid w:val="00584074"/>
    <w:rsid w:val="005A50E1"/>
    <w:rsid w:val="005B14AF"/>
    <w:rsid w:val="005D395D"/>
    <w:rsid w:val="005D42AB"/>
    <w:rsid w:val="005D58CB"/>
    <w:rsid w:val="005E41A6"/>
    <w:rsid w:val="00601D53"/>
    <w:rsid w:val="00604117"/>
    <w:rsid w:val="00607505"/>
    <w:rsid w:val="00607898"/>
    <w:rsid w:val="0063268C"/>
    <w:rsid w:val="0064035E"/>
    <w:rsid w:val="0064142E"/>
    <w:rsid w:val="006421EB"/>
    <w:rsid w:val="0064603F"/>
    <w:rsid w:val="00654080"/>
    <w:rsid w:val="00664D3F"/>
    <w:rsid w:val="006A2DC1"/>
    <w:rsid w:val="006A373C"/>
    <w:rsid w:val="006A681B"/>
    <w:rsid w:val="006C1758"/>
    <w:rsid w:val="006D0160"/>
    <w:rsid w:val="006E0661"/>
    <w:rsid w:val="006E71B6"/>
    <w:rsid w:val="007207AB"/>
    <w:rsid w:val="00735D94"/>
    <w:rsid w:val="00737770"/>
    <w:rsid w:val="00757721"/>
    <w:rsid w:val="00757855"/>
    <w:rsid w:val="00763DA0"/>
    <w:rsid w:val="0079289E"/>
    <w:rsid w:val="007B046E"/>
    <w:rsid w:val="007B1ACC"/>
    <w:rsid w:val="007D5FD5"/>
    <w:rsid w:val="008006DE"/>
    <w:rsid w:val="00811016"/>
    <w:rsid w:val="0082468E"/>
    <w:rsid w:val="008511A6"/>
    <w:rsid w:val="00854B5E"/>
    <w:rsid w:val="0086757C"/>
    <w:rsid w:val="0087425C"/>
    <w:rsid w:val="00890940"/>
    <w:rsid w:val="008942F6"/>
    <w:rsid w:val="008B2DDB"/>
    <w:rsid w:val="008B5650"/>
    <w:rsid w:val="008D03D2"/>
    <w:rsid w:val="008D0FEA"/>
    <w:rsid w:val="008D7A3F"/>
    <w:rsid w:val="00913DB8"/>
    <w:rsid w:val="009270E0"/>
    <w:rsid w:val="00940E7F"/>
    <w:rsid w:val="00942547"/>
    <w:rsid w:val="0094525B"/>
    <w:rsid w:val="009478C9"/>
    <w:rsid w:val="0095348E"/>
    <w:rsid w:val="00962DF1"/>
    <w:rsid w:val="00972CF6"/>
    <w:rsid w:val="009747E4"/>
    <w:rsid w:val="009924C6"/>
    <w:rsid w:val="009A2205"/>
    <w:rsid w:val="009A3423"/>
    <w:rsid w:val="009B5768"/>
    <w:rsid w:val="009C5713"/>
    <w:rsid w:val="009E041A"/>
    <w:rsid w:val="009E30F5"/>
    <w:rsid w:val="009F45FC"/>
    <w:rsid w:val="009F54AA"/>
    <w:rsid w:val="00A06B89"/>
    <w:rsid w:val="00A15674"/>
    <w:rsid w:val="00A1631E"/>
    <w:rsid w:val="00A244B2"/>
    <w:rsid w:val="00A35243"/>
    <w:rsid w:val="00A446D4"/>
    <w:rsid w:val="00A60201"/>
    <w:rsid w:val="00A659FD"/>
    <w:rsid w:val="00A67E6E"/>
    <w:rsid w:val="00A70FCC"/>
    <w:rsid w:val="00A74192"/>
    <w:rsid w:val="00A75A1E"/>
    <w:rsid w:val="00A770A0"/>
    <w:rsid w:val="00A9160F"/>
    <w:rsid w:val="00A91C98"/>
    <w:rsid w:val="00A92A6B"/>
    <w:rsid w:val="00AA26CF"/>
    <w:rsid w:val="00AA2DFF"/>
    <w:rsid w:val="00AB2A73"/>
    <w:rsid w:val="00AB48B1"/>
    <w:rsid w:val="00AB6E07"/>
    <w:rsid w:val="00AC1D74"/>
    <w:rsid w:val="00AC2154"/>
    <w:rsid w:val="00AC6AAA"/>
    <w:rsid w:val="00AD34C3"/>
    <w:rsid w:val="00AD423C"/>
    <w:rsid w:val="00AF11E4"/>
    <w:rsid w:val="00B00E1E"/>
    <w:rsid w:val="00B01387"/>
    <w:rsid w:val="00B07E1C"/>
    <w:rsid w:val="00B1447C"/>
    <w:rsid w:val="00B15883"/>
    <w:rsid w:val="00B16B31"/>
    <w:rsid w:val="00B21968"/>
    <w:rsid w:val="00B50B02"/>
    <w:rsid w:val="00B535D5"/>
    <w:rsid w:val="00B71E03"/>
    <w:rsid w:val="00B85744"/>
    <w:rsid w:val="00B940C6"/>
    <w:rsid w:val="00BA3810"/>
    <w:rsid w:val="00BB2F52"/>
    <w:rsid w:val="00BB6D27"/>
    <w:rsid w:val="00BC7BBF"/>
    <w:rsid w:val="00BD1AF2"/>
    <w:rsid w:val="00BD43A0"/>
    <w:rsid w:val="00BE0B92"/>
    <w:rsid w:val="00BE30E0"/>
    <w:rsid w:val="00C41C64"/>
    <w:rsid w:val="00C846E2"/>
    <w:rsid w:val="00C90572"/>
    <w:rsid w:val="00C9487C"/>
    <w:rsid w:val="00C94D62"/>
    <w:rsid w:val="00CB3E40"/>
    <w:rsid w:val="00CB73B2"/>
    <w:rsid w:val="00CC2708"/>
    <w:rsid w:val="00CD12CE"/>
    <w:rsid w:val="00CD7ACB"/>
    <w:rsid w:val="00CE1828"/>
    <w:rsid w:val="00CE2121"/>
    <w:rsid w:val="00CE4963"/>
    <w:rsid w:val="00CF6F12"/>
    <w:rsid w:val="00D0481B"/>
    <w:rsid w:val="00D1611E"/>
    <w:rsid w:val="00D27563"/>
    <w:rsid w:val="00D50D26"/>
    <w:rsid w:val="00D54BFF"/>
    <w:rsid w:val="00D65C17"/>
    <w:rsid w:val="00D670BA"/>
    <w:rsid w:val="00D803ED"/>
    <w:rsid w:val="00D87845"/>
    <w:rsid w:val="00DC349E"/>
    <w:rsid w:val="00DC7A07"/>
    <w:rsid w:val="00DD2627"/>
    <w:rsid w:val="00DD370A"/>
    <w:rsid w:val="00DE1EAA"/>
    <w:rsid w:val="00E14FE8"/>
    <w:rsid w:val="00E30379"/>
    <w:rsid w:val="00E322F2"/>
    <w:rsid w:val="00E45857"/>
    <w:rsid w:val="00E52CED"/>
    <w:rsid w:val="00E56A47"/>
    <w:rsid w:val="00E63305"/>
    <w:rsid w:val="00E65152"/>
    <w:rsid w:val="00E65182"/>
    <w:rsid w:val="00E76837"/>
    <w:rsid w:val="00E778B7"/>
    <w:rsid w:val="00E80981"/>
    <w:rsid w:val="00E82153"/>
    <w:rsid w:val="00E911E0"/>
    <w:rsid w:val="00E94342"/>
    <w:rsid w:val="00E96A18"/>
    <w:rsid w:val="00EA0CC6"/>
    <w:rsid w:val="00EB3815"/>
    <w:rsid w:val="00EE168F"/>
    <w:rsid w:val="00EE51D5"/>
    <w:rsid w:val="00EF681F"/>
    <w:rsid w:val="00EF6883"/>
    <w:rsid w:val="00EF6C40"/>
    <w:rsid w:val="00F1447A"/>
    <w:rsid w:val="00F174D3"/>
    <w:rsid w:val="00F260AC"/>
    <w:rsid w:val="00F27E1E"/>
    <w:rsid w:val="00F27EB4"/>
    <w:rsid w:val="00F306CD"/>
    <w:rsid w:val="00F355DC"/>
    <w:rsid w:val="00F35834"/>
    <w:rsid w:val="00F432B8"/>
    <w:rsid w:val="00F501E5"/>
    <w:rsid w:val="00F57227"/>
    <w:rsid w:val="00F5744B"/>
    <w:rsid w:val="00F739CB"/>
    <w:rsid w:val="00F95EC8"/>
    <w:rsid w:val="00FB0147"/>
    <w:rsid w:val="00FC0706"/>
    <w:rsid w:val="00FC7F10"/>
    <w:rsid w:val="00FD798A"/>
    <w:rsid w:val="00FE3033"/>
    <w:rsid w:val="00FE61AD"/>
    <w:rsid w:val="00FF505D"/>
    <w:rsid w:val="00FF5654"/>
    <w:rsid w:val="00FF7A0C"/>
    <w:rsid w:val="05AF3DD9"/>
    <w:rsid w:val="2FBA0AF1"/>
    <w:rsid w:val="34BE178A"/>
    <w:rsid w:val="3EA9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C677E7"/>
  <w15:chartTrackingRefBased/>
  <w15:docId w15:val="{62DCF51C-B75B-4CE8-B943-A84EB83C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rsid w:val="003C1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3C1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rsid w:val="003C1B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3C1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3C1B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3C1B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uiPriority w:val="9"/>
    <w:semiHidden/>
    <w:unhideWhenUsed/>
    <w:qFormat/>
    <w:rsid w:val="003C1B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uiPriority w:val="9"/>
    <w:semiHidden/>
    <w:unhideWhenUsed/>
    <w:qFormat/>
    <w:rsid w:val="003C1B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uiPriority w:val="9"/>
    <w:semiHidden/>
    <w:unhideWhenUsed/>
    <w:qFormat/>
    <w:rsid w:val="003C1B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A770A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70A0"/>
  </w:style>
  <w:style w:type="paragraph" w:styleId="Pieddepage">
    <w:name w:val="footer"/>
    <w:basedOn w:val="Normal"/>
    <w:link w:val="PieddepageCar"/>
    <w:uiPriority w:val="99"/>
    <w:unhideWhenUsed/>
    <w:rsid w:val="00A770A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70A0"/>
  </w:style>
  <w:style w:type="paragraph" w:styleId="Paragraphedeliste">
    <w:name w:val="List Paragraph"/>
    <w:basedOn w:val="Normal"/>
    <w:uiPriority w:val="34"/>
    <w:qFormat/>
    <w:rsid w:val="003C1BA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C1BA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C1BA5"/>
    <w:rPr>
      <w:b/>
      <w:bCs/>
      <w:smallCaps/>
      <w:color w:val="0F4761" w:themeColor="accent1" w:themeShade="BF"/>
      <w:spacing w:val="5"/>
    </w:rPr>
  </w:style>
  <w:style w:type="character" w:customStyle="1" w:styleId="Titre1Car">
    <w:name w:val="Titre 1 Car"/>
    <w:basedOn w:val="Policepardfaut"/>
    <w:uiPriority w:val="9"/>
    <w:rsid w:val="00FD79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uiPriority w:val="9"/>
    <w:semiHidden/>
    <w:rsid w:val="00FD79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uiPriority w:val="9"/>
    <w:semiHidden/>
    <w:rsid w:val="00FD79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uiPriority w:val="9"/>
    <w:semiHidden/>
    <w:rsid w:val="00FD798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uiPriority w:val="9"/>
    <w:semiHidden/>
    <w:rsid w:val="00FD798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uiPriority w:val="9"/>
    <w:semiHidden/>
    <w:rsid w:val="00FD798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uiPriority w:val="9"/>
    <w:semiHidden/>
    <w:rsid w:val="00FD798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uiPriority w:val="9"/>
    <w:semiHidden/>
    <w:rsid w:val="00FD798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uiPriority w:val="9"/>
    <w:semiHidden/>
    <w:rsid w:val="00FD798A"/>
    <w:rPr>
      <w:rFonts w:eastAsiaTheme="majorEastAsia" w:cstheme="majorBidi"/>
      <w:color w:val="272727" w:themeColor="text1" w:themeTint="D8"/>
    </w:rPr>
  </w:style>
  <w:style w:type="character" w:customStyle="1" w:styleId="TitreCar">
    <w:name w:val="Titre Car"/>
    <w:basedOn w:val="Policepardfaut"/>
    <w:uiPriority w:val="10"/>
    <w:rsid w:val="00FD7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us-titreCar">
    <w:name w:val="Sous-titre Car"/>
    <w:basedOn w:val="Policepardfaut"/>
    <w:uiPriority w:val="11"/>
    <w:rsid w:val="00FD7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Policepardfaut"/>
    <w:uiPriority w:val="29"/>
    <w:rsid w:val="00FD798A"/>
    <w:rPr>
      <w:i/>
      <w:iCs/>
      <w:color w:val="404040" w:themeColor="text1" w:themeTint="BF"/>
    </w:rPr>
  </w:style>
  <w:style w:type="character" w:customStyle="1" w:styleId="CitationintenseCar">
    <w:name w:val="Citation intense Car"/>
    <w:basedOn w:val="Policepardfaut"/>
    <w:uiPriority w:val="30"/>
    <w:rsid w:val="00FD798A"/>
    <w:rPr>
      <w:i/>
      <w:iCs/>
      <w:color w:val="0F4761" w:themeColor="accent1" w:themeShade="BF"/>
    </w:rPr>
  </w:style>
  <w:style w:type="paragraph" w:styleId="Rvision">
    <w:name w:val="Revision"/>
    <w:hidden/>
    <w:uiPriority w:val="99"/>
    <w:semiHidden/>
    <w:rsid w:val="006A2DC1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F174D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174D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174D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174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174D3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F17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F174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Grille1Clair">
    <w:name w:val="Grid Table 1 Light"/>
    <w:basedOn w:val="TableauNormal"/>
    <w:uiPriority w:val="46"/>
    <w:rsid w:val="00F174D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simple5">
    <w:name w:val="Plain Table 5"/>
    <w:basedOn w:val="TableauNormal"/>
    <w:uiPriority w:val="45"/>
    <w:rsid w:val="00F174D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F174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F174D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6895F795ECE440A54638AB2B87BE5A" ma:contentTypeVersion="16" ma:contentTypeDescription="Crée un document." ma:contentTypeScope="" ma:versionID="8f6291f556358a4b35f2181d3d87f071">
  <xsd:schema xmlns:xsd="http://www.w3.org/2001/XMLSchema" xmlns:xs="http://www.w3.org/2001/XMLSchema" xmlns:p="http://schemas.microsoft.com/office/2006/metadata/properties" xmlns:ns3="4cc81e06-5cba-4d8c-9f5e-f46bc7c2f2a9" xmlns:ns4="ba642566-322c-4caa-8d3c-8f885c80ca6c" targetNamespace="http://schemas.microsoft.com/office/2006/metadata/properties" ma:root="true" ma:fieldsID="0cc1885b294403d35dc737da2d462c7b" ns3:_="" ns4:_="">
    <xsd:import namespace="4cc81e06-5cba-4d8c-9f5e-f46bc7c2f2a9"/>
    <xsd:import namespace="ba642566-322c-4caa-8d3c-8f885c80ca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81e06-5cba-4d8c-9f5e-f46bc7c2f2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42566-322c-4caa-8d3c-8f885c80ca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cc81e06-5cba-4d8c-9f5e-f46bc7c2f2a9" xsi:nil="true"/>
  </documentManagement>
</p:properties>
</file>

<file path=customXml/itemProps1.xml><?xml version="1.0" encoding="utf-8"?>
<ds:datastoreItem xmlns:ds="http://schemas.openxmlformats.org/officeDocument/2006/customXml" ds:itemID="{C05E04D8-442F-469F-A56F-0F26A2A14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c81e06-5cba-4d8c-9f5e-f46bc7c2f2a9"/>
    <ds:schemaRef ds:uri="ba642566-322c-4caa-8d3c-8f885c80ca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20A32A-6013-4E4F-8036-E20D7942D3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21D817-89E9-4C5C-AE7F-FA013501F57B}">
  <ds:schemaRefs>
    <ds:schemaRef ds:uri="http://schemas.microsoft.com/office/2006/metadata/properties"/>
    <ds:schemaRef ds:uri="http://schemas.microsoft.com/office/infopath/2007/PartnerControls"/>
    <ds:schemaRef ds:uri="4cc81e06-5cba-4d8c-9f5e-f46bc7c2f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797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SALENGROS Arthur</dc:creator>
  <cp:keywords/>
  <dc:description/>
  <cp:lastModifiedBy>SALENGROS Arthur</cp:lastModifiedBy>
  <cp:revision>8</cp:revision>
  <dcterms:created xsi:type="dcterms:W3CDTF">2026-02-17T15:44:00Z</dcterms:created>
  <dcterms:modified xsi:type="dcterms:W3CDTF">2026-02-26T13:22:00Z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0844c36d-d674-4f28-a267-d745e611dd37</vt:lpwstr>
  </property>
  <property fmtid="{D5CDD505-2E9C-101B-9397-08002B2CF9AE}" pid="3" name="ContentTypeId">
    <vt:lpwstr>0x0101009C6895F795ECE440A54638AB2B87BE5A</vt:lpwstr>
  </property>
</Properties>
</file>