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media/image2.jpeg" ContentType="image/jpeg"/>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xmlns:a="http://schemas.openxmlformats.org/drawingml/2006/main" xmlns:pic="http://schemas.openxmlformats.org/drawingml/2006/picture" mc:Ignorable="w14 wp14 w15">
  <w:body>
    <w:p xmlns:wp14="http://schemas.microsoft.com/office/word/2010/wordml" w14:paraId="0E98DB5E" wp14:textId="77777777">
      <w:pPr>
        <w:pStyle w:val="Normal"/>
        <w:spacing w:before="240" w:after="240"/>
        <w:rPr>
          <w:sz w:val="28"/>
          <w:szCs w:val="28"/>
          <w:lang w:val="en-US"/>
        </w:rPr>
      </w:pPr>
      <w:r>
        <w:rPr>
          <w:sz w:val="28"/>
          <w:szCs w:val="28"/>
          <w:lang w:val="en-US"/>
        </w:rPr>
        <w:t>Stable isotope and dietary modelling data tables</w:t>
      </w:r>
    </w:p>
    <w:p xmlns:wp14="http://schemas.microsoft.com/office/word/2010/wordml" w14:paraId="1ACB2FA2" wp14:textId="77777777">
      <w:pPr>
        <w:pStyle w:val="Normal"/>
        <w:rPr>
          <w:rFonts w:ascii="Arial" w:hAnsi="Arial" w:eastAsia="Arial" w:cs="Arial"/>
          <w:kern w:val="0"/>
          <w:lang w:val="en-US" w:eastAsia="fi-FI"/>
        </w:rPr>
      </w:pPr>
      <w:bookmarkStart w:name="docs-internal-guid-24bf2956-7fff-512b-05" w:id="0"/>
      <w:bookmarkEnd w:id="0"/>
      <w:r>
        <w:rPr>
          <w:rFonts w:eastAsia="Arial" w:cs="Arial"/>
          <w:kern w:val="0"/>
          <w:lang w:val="en-US" w:eastAsia="fi-FI"/>
        </w:rPr>
        <w:t>Table S2. Modelled food group fractions (αTR, FF, MA) and protein and energy intakes (βProtein, Energy) for the Kitka individual samples. Uncertainties (1σ provided by the model) for the last digit of theintake value are given in parentheses. FDI35: premolar, FDI48: third molar. Age (years) corresponds to the age of formation for the analysed tooth/bone sample.</w:t>
      </w:r>
    </w:p>
    <w:p xmlns:wp14="http://schemas.microsoft.com/office/word/2010/wordml" w14:paraId="672A6659" wp14:textId="77777777">
      <w:pPr>
        <w:pStyle w:val="Normal"/>
        <w:rPr>
          <w:rFonts w:ascii="Arial" w:hAnsi="Arial" w:eastAsia="Arial" w:cs="Arial"/>
          <w:kern w:val="0"/>
          <w:lang w:val="en-US" w:eastAsia="fi-FI"/>
        </w:rPr>
      </w:pPr>
      <w:r>
        <w:rPr>
          <w:rFonts w:eastAsia="Arial" w:cs="Arial"/>
          <w:kern w:val="0"/>
          <w:lang w:val="en-US" w:eastAsia="fi-FI"/>
        </w:rPr>
      </w:r>
    </w:p>
    <w:tbl>
      <w:tblPr>
        <w:tblW w:w="11973" w:type="dxa"/>
        <w:jc w:val="left"/>
        <w:tblInd w:w="0" w:type="dxa"/>
        <w:tblLayout w:type="fixed"/>
        <w:tblCellMar>
          <w:top w:w="28" w:type="dxa"/>
          <w:left w:w="0" w:type="dxa"/>
          <w:bottom w:w="28" w:type="dxa"/>
          <w:right w:w="0" w:type="dxa"/>
        </w:tblCellMar>
      </w:tblPr>
      <w:tblGrid>
        <w:gridCol w:w="1210"/>
        <w:gridCol w:w="1092"/>
        <w:gridCol w:w="1924"/>
        <w:gridCol w:w="1351"/>
        <w:gridCol w:w="1446"/>
        <w:gridCol w:w="1349"/>
        <w:gridCol w:w="1623"/>
        <w:gridCol w:w="1976"/>
      </w:tblGrid>
      <w:tr xmlns:wp14="http://schemas.microsoft.com/office/word/2010/wordml" w14:paraId="0B51B9AA" wp14:textId="77777777">
        <w:trPr/>
        <w:tc>
          <w:tcPr>
            <w:tcW w:w="1210" w:type="dxa"/>
            <w:tcBorders>
              <w:top w:val="single" w:color="000000" w:sz="6" w:space="0"/>
              <w:bottom w:val="single" w:color="000000" w:sz="6" w:space="0"/>
            </w:tcBorders>
            <w:vAlign w:val="center"/>
          </w:tcPr>
          <w:p w14:paraId="5A9409B8" wp14:textId="77777777">
            <w:pPr>
              <w:pStyle w:val="TableContents"/>
              <w:widowControl w:val="false"/>
              <w:bidi w:val="0"/>
              <w:spacing w:before="240" w:after="240" w:line="331" w:lineRule="auto"/>
              <w:jc w:val="center"/>
              <w:rPr>
                <w:rFonts w:ascii="Arial" w:hAnsi="Arial" w:eastAsia="Arial" w:cs="Arial"/>
                <w:b/>
                <w:b/>
                <w:bCs/>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Sample</w:t>
            </w:r>
          </w:p>
        </w:tc>
        <w:tc>
          <w:tcPr>
            <w:tcW w:w="1092" w:type="dxa"/>
            <w:tcBorders>
              <w:top w:val="single" w:color="000000" w:sz="6" w:space="0"/>
              <w:bottom w:val="single" w:color="000000" w:sz="6" w:space="0"/>
            </w:tcBorders>
            <w:vAlign w:val="center"/>
          </w:tcPr>
          <w:p w14:paraId="69D26147" wp14:textId="77777777">
            <w:pPr>
              <w:pStyle w:val="TableContents"/>
              <w:widowControl w:val="false"/>
              <w:bidi w:val="0"/>
              <w:spacing w:before="240" w:after="240" w:line="331" w:lineRule="auto"/>
              <w:jc w:val="center"/>
              <w:rPr>
                <w:rFonts w:ascii="Arial" w:hAnsi="Arial" w:eastAsia="Arial" w:cs="Arial"/>
                <w:b/>
                <w:b/>
                <w:bCs/>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Age (years)</w:t>
            </w:r>
          </w:p>
        </w:tc>
        <w:tc>
          <w:tcPr>
            <w:tcW w:w="1924" w:type="dxa"/>
            <w:tcBorders>
              <w:top w:val="single" w:color="000000" w:sz="6" w:space="0"/>
              <w:bottom w:val="single" w:color="000000" w:sz="6" w:space="0"/>
            </w:tcBorders>
            <w:vAlign w:val="center"/>
          </w:tcPr>
          <w:p w14:paraId="3387EDB1" wp14:textId="77777777">
            <w:pPr>
              <w:pStyle w:val="TableContents"/>
              <w:widowControl w:val="false"/>
              <w:bidi w:val="0"/>
              <w:spacing w:before="240" w:after="240" w:line="331" w:lineRule="auto"/>
              <w:jc w:val="center"/>
              <w:rPr>
                <w:rFonts w:ascii="Arial" w:hAnsi="Arial" w:eastAsia="Arial" w:cs="Arial"/>
                <w:b/>
                <w:b/>
                <w:bCs/>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Source area</w:t>
            </w:r>
          </w:p>
        </w:tc>
        <w:tc>
          <w:tcPr>
            <w:tcW w:w="1351" w:type="dxa"/>
            <w:tcBorders>
              <w:top w:val="single" w:color="000000" w:sz="6" w:space="0"/>
              <w:bottom w:val="single" w:color="000000" w:sz="6" w:space="0"/>
            </w:tcBorders>
            <w:vAlign w:val="center"/>
          </w:tcPr>
          <w:p w14:paraId="0318F3B1" wp14:textId="77777777">
            <w:pPr>
              <w:pStyle w:val="TableContents"/>
              <w:widowControl w:val="false"/>
              <w:bidi w:val="0"/>
              <w:spacing w:before="240" w:after="240" w:line="331" w:lineRule="auto"/>
              <w:jc w:val="center"/>
              <w:rPr>
                <w:rFonts w:ascii="Arial" w:hAnsi="Arial" w:eastAsia="Arial" w:cs="Arial"/>
                <w:b/>
                <w:b/>
                <w:bCs/>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Terrestrial</w:t>
            </w:r>
          </w:p>
          <w:p w14:paraId="1D9653AD" wp14:textId="77777777">
            <w:pPr>
              <w:pStyle w:val="TableContents"/>
              <w:widowControl w:val="false"/>
              <w:bidi w:val="0"/>
              <w:spacing w:before="240" w:after="240" w:line="331" w:lineRule="auto"/>
              <w:jc w:val="center"/>
              <w:rPr>
                <w:rFonts w:ascii="Arial" w:hAnsi="Arial" w:eastAsia="Arial" w:cs="Arial"/>
                <w:b/>
                <w:b/>
                <w:bCs/>
                <w:kern w:val="0"/>
                <w:sz w:val="20"/>
                <w:szCs w:val="20"/>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αTR</w:t>
            </w:r>
          </w:p>
        </w:tc>
        <w:tc>
          <w:tcPr>
            <w:tcW w:w="1446" w:type="dxa"/>
            <w:tcBorders>
              <w:top w:val="single" w:color="000000" w:sz="6" w:space="0"/>
              <w:bottom w:val="single" w:color="000000" w:sz="6" w:space="0"/>
            </w:tcBorders>
            <w:vAlign w:val="center"/>
          </w:tcPr>
          <w:p w14:paraId="288A01B4" wp14:textId="77777777">
            <w:pPr>
              <w:pStyle w:val="TableContents"/>
              <w:widowControl w:val="false"/>
              <w:bidi w:val="0"/>
              <w:spacing w:before="240" w:after="240" w:line="331" w:lineRule="auto"/>
              <w:jc w:val="center"/>
              <w:rPr>
                <w:rFonts w:ascii="Arial" w:hAnsi="Arial" w:eastAsia="Arial" w:cs="Arial"/>
                <w:b/>
                <w:b/>
                <w:bCs/>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Freshwater</w:t>
            </w:r>
          </w:p>
          <w:p w14:paraId="0E01E866" wp14:textId="77777777">
            <w:pPr>
              <w:pStyle w:val="TableContents"/>
              <w:widowControl w:val="false"/>
              <w:bidi w:val="0"/>
              <w:spacing w:before="240" w:after="240" w:line="331" w:lineRule="auto"/>
              <w:jc w:val="center"/>
              <w:rPr>
                <w:rFonts w:ascii="Arial" w:hAnsi="Arial" w:eastAsia="Arial" w:cs="Arial"/>
                <w:b/>
                <w:b/>
                <w:bCs/>
                <w:kern w:val="0"/>
                <w:sz w:val="20"/>
                <w:szCs w:val="20"/>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αFF</w:t>
            </w:r>
          </w:p>
        </w:tc>
        <w:tc>
          <w:tcPr>
            <w:tcW w:w="1349" w:type="dxa"/>
            <w:tcBorders>
              <w:top w:val="single" w:color="000000" w:sz="6" w:space="0"/>
              <w:bottom w:val="single" w:color="000000" w:sz="6" w:space="0"/>
            </w:tcBorders>
            <w:vAlign w:val="center"/>
          </w:tcPr>
          <w:p w14:paraId="12F02C2E" wp14:textId="77777777">
            <w:pPr>
              <w:pStyle w:val="TableContents"/>
              <w:widowControl w:val="false"/>
              <w:bidi w:val="0"/>
              <w:spacing w:before="240" w:after="240" w:line="331" w:lineRule="auto"/>
              <w:jc w:val="center"/>
              <w:rPr>
                <w:rFonts w:ascii="Arial" w:hAnsi="Arial" w:eastAsia="Arial" w:cs="Arial"/>
                <w:b/>
                <w:b/>
                <w:bCs/>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Marine</w:t>
            </w:r>
          </w:p>
          <w:p w14:paraId="2C4D8AEF" wp14:textId="77777777">
            <w:pPr>
              <w:pStyle w:val="TableContents"/>
              <w:widowControl w:val="false"/>
              <w:bidi w:val="0"/>
              <w:spacing w:before="240" w:after="240" w:line="331" w:lineRule="auto"/>
              <w:jc w:val="center"/>
              <w:rPr>
                <w:rFonts w:ascii="Arial" w:hAnsi="Arial" w:eastAsia="Arial" w:cs="Arial"/>
                <w:b/>
                <w:b/>
                <w:bCs/>
                <w:kern w:val="0"/>
                <w:sz w:val="20"/>
                <w:szCs w:val="20"/>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αMA</w:t>
            </w:r>
          </w:p>
        </w:tc>
        <w:tc>
          <w:tcPr>
            <w:tcW w:w="1623" w:type="dxa"/>
            <w:tcBorders>
              <w:top w:val="single" w:color="000000" w:sz="6" w:space="0"/>
              <w:bottom w:val="single" w:color="000000" w:sz="6" w:space="0"/>
            </w:tcBorders>
            <w:vAlign w:val="center"/>
          </w:tcPr>
          <w:p w14:paraId="17895706" wp14:textId="77777777">
            <w:pPr>
              <w:pStyle w:val="TableContents"/>
              <w:widowControl w:val="false"/>
              <w:bidi w:val="0"/>
              <w:spacing w:before="240" w:after="240" w:line="331" w:lineRule="auto"/>
              <w:jc w:val="center"/>
              <w:rPr>
                <w:rFonts w:ascii="Arial" w:hAnsi="Arial" w:eastAsia="Arial" w:cs="Arial"/>
                <w:b/>
                <w:b/>
                <w:bCs/>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Protein</w:t>
            </w:r>
          </w:p>
          <w:p w14:paraId="4885A2E0" wp14:textId="77777777">
            <w:pPr>
              <w:pStyle w:val="TableContents"/>
              <w:widowControl w:val="false"/>
              <w:bidi w:val="0"/>
              <w:spacing w:before="240" w:after="240" w:line="331" w:lineRule="auto"/>
              <w:jc w:val="center"/>
              <w:rPr>
                <w:rFonts w:ascii="Arial" w:hAnsi="Arial" w:eastAsia="Arial" w:cs="Arial"/>
                <w:b/>
                <w:b/>
                <w:bCs/>
                <w:kern w:val="0"/>
                <w:sz w:val="20"/>
                <w:szCs w:val="20"/>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βProtein</w:t>
            </w:r>
          </w:p>
        </w:tc>
        <w:tc>
          <w:tcPr>
            <w:tcW w:w="1976" w:type="dxa"/>
            <w:tcBorders>
              <w:top w:val="single" w:color="000000" w:sz="6" w:space="0"/>
              <w:bottom w:val="single" w:color="000000" w:sz="6" w:space="0"/>
            </w:tcBorders>
            <w:vAlign w:val="center"/>
          </w:tcPr>
          <w:p w14:paraId="1CE1A636" wp14:textId="77777777">
            <w:pPr>
              <w:pStyle w:val="TableContents"/>
              <w:widowControl w:val="false"/>
              <w:bidi w:val="0"/>
              <w:spacing w:before="240" w:after="240" w:line="331" w:lineRule="auto"/>
              <w:jc w:val="center"/>
              <w:rPr>
                <w:rFonts w:ascii="Arial" w:hAnsi="Arial" w:eastAsia="Arial" w:cs="Arial"/>
                <w:b/>
                <w:b/>
                <w:bCs/>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Energy</w:t>
            </w:r>
          </w:p>
          <w:p w14:paraId="2FFC3E7A" wp14:textId="77777777">
            <w:pPr>
              <w:pStyle w:val="TableContents"/>
              <w:widowControl w:val="false"/>
              <w:bidi w:val="0"/>
              <w:spacing w:before="240" w:after="240" w:line="331" w:lineRule="auto"/>
              <w:jc w:val="center"/>
              <w:rPr>
                <w:rFonts w:ascii="Arial" w:hAnsi="Arial" w:eastAsia="Arial" w:cs="Arial"/>
                <w:b/>
                <w:b/>
                <w:bCs/>
                <w:kern w:val="0"/>
                <w:sz w:val="20"/>
                <w:szCs w:val="20"/>
                <w:lang w:eastAsia="fi-FI"/>
              </w:rPr>
            </w:pPr>
            <w:r>
              <w:rPr>
                <w:rFonts w:eastAsia="Arial" w:cs="Arial"/>
                <w:b/>
                <w:bCs/>
                <w:i w:val="false"/>
                <w:caps w:val="false"/>
                <w:smallCaps w:val="false"/>
                <w:strike w:val="false"/>
                <w:dstrike w:val="false"/>
                <w:color w:val="000000"/>
                <w:kern w:val="0"/>
                <w:sz w:val="20"/>
                <w:szCs w:val="20"/>
                <w:u w:val="none"/>
                <w:effect w:val="none"/>
                <w:shd w:val="clear" w:fill="auto"/>
                <w:lang w:eastAsia="fi-FI"/>
              </w:rPr>
              <w:t>βEnergy</w:t>
            </w:r>
          </w:p>
        </w:tc>
      </w:tr>
      <w:tr xmlns:wp14="http://schemas.microsoft.com/office/word/2010/wordml" w14:paraId="1055FD47" wp14:textId="77777777">
        <w:trPr/>
        <w:tc>
          <w:tcPr>
            <w:tcW w:w="1210" w:type="dxa"/>
            <w:vMerge w:val="restart"/>
            <w:tcBorders>
              <w:top w:val="single" w:color="000000" w:sz="6" w:space="0"/>
            </w:tcBorders>
            <w:tcMar>
              <w:bottom w:w="0" w:type="dxa"/>
            </w:tcMar>
            <w:vAlign w:val="center"/>
          </w:tcPr>
          <w:p w14:paraId="3AB7B51B"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FDI 35</w:t>
            </w:r>
          </w:p>
        </w:tc>
        <w:tc>
          <w:tcPr>
            <w:tcW w:w="1092" w:type="dxa"/>
            <w:vMerge w:val="restart"/>
            <w:tcBorders>
              <w:top w:val="single" w:color="000000" w:sz="6" w:space="0"/>
            </w:tcBorders>
            <w:tcMar>
              <w:bottom w:w="0" w:type="dxa"/>
            </w:tcMar>
            <w:vAlign w:val="center"/>
          </w:tcPr>
          <w:p w14:paraId="7BDE53A3"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3-7</w:t>
            </w:r>
          </w:p>
        </w:tc>
        <w:tc>
          <w:tcPr>
            <w:tcW w:w="1924" w:type="dxa"/>
            <w:tcBorders>
              <w:top w:val="single" w:color="000000" w:sz="6" w:space="0"/>
              <w:bottom w:val="single" w:color="000000" w:sz="6" w:space="0"/>
            </w:tcBorders>
            <w:vAlign w:val="center"/>
          </w:tcPr>
          <w:p w14:paraId="5E2BF9B7"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Barents Sea</w:t>
            </w:r>
          </w:p>
        </w:tc>
        <w:tc>
          <w:tcPr>
            <w:tcW w:w="1351" w:type="dxa"/>
            <w:tcBorders>
              <w:top w:val="single" w:color="000000" w:sz="6" w:space="0"/>
              <w:bottom w:val="single" w:color="000000" w:sz="6" w:space="0"/>
            </w:tcBorders>
            <w:vAlign w:val="center"/>
          </w:tcPr>
          <w:p w14:paraId="3139B0B6"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0.69(7)</w:t>
            </w:r>
          </w:p>
        </w:tc>
        <w:tc>
          <w:tcPr>
            <w:tcW w:w="1446" w:type="dxa"/>
            <w:tcBorders>
              <w:top w:val="single" w:color="000000" w:sz="6" w:space="0"/>
              <w:bottom w:val="single" w:color="000000" w:sz="6" w:space="0"/>
            </w:tcBorders>
            <w:vAlign w:val="center"/>
          </w:tcPr>
          <w:p w14:paraId="5B733796"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0.11(7)</w:t>
            </w:r>
          </w:p>
        </w:tc>
        <w:tc>
          <w:tcPr>
            <w:tcW w:w="1349" w:type="dxa"/>
            <w:tcBorders>
              <w:top w:val="single" w:color="000000" w:sz="6" w:space="0"/>
              <w:bottom w:val="single" w:color="000000" w:sz="6" w:space="0"/>
            </w:tcBorders>
            <w:vAlign w:val="center"/>
          </w:tcPr>
          <w:p w14:paraId="414E2EF4"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0.20(7)</w:t>
            </w:r>
          </w:p>
        </w:tc>
        <w:tc>
          <w:tcPr>
            <w:tcW w:w="1623" w:type="dxa"/>
            <w:tcBorders>
              <w:top w:val="single" w:color="000000" w:sz="6" w:space="0"/>
              <w:bottom w:val="single" w:color="000000" w:sz="6" w:space="0"/>
            </w:tcBorders>
            <w:vAlign w:val="center"/>
          </w:tcPr>
          <w:p w14:paraId="135144BD"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0.59(5)</w:t>
            </w:r>
          </w:p>
        </w:tc>
        <w:tc>
          <w:tcPr>
            <w:tcW w:w="1976" w:type="dxa"/>
            <w:tcBorders>
              <w:top w:val="single" w:color="000000" w:sz="6" w:space="0"/>
              <w:bottom w:val="single" w:color="000000" w:sz="6" w:space="0"/>
            </w:tcBorders>
            <w:vAlign w:val="center"/>
          </w:tcPr>
          <w:p w14:paraId="7DD97239"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0.41(5)</w:t>
            </w:r>
          </w:p>
        </w:tc>
      </w:tr>
      <w:tr xmlns:wp14="http://schemas.microsoft.com/office/word/2010/wordml" w14:paraId="680D56AB" wp14:textId="77777777">
        <w:trPr/>
        <w:tc>
          <w:tcPr>
            <w:tcW w:w="1210" w:type="dxa"/>
            <w:vMerge w:val="continue"/>
            <w:tcBorders>
              <w:top w:val="single" w:color="000000" w:sz="6" w:space="0"/>
            </w:tcBorders>
            <w:tcMar>
              <w:bottom w:w="0" w:type="dxa"/>
            </w:tcMar>
            <w:vAlign w:val="center"/>
          </w:tcPr>
          <w:p w14:paraId="0A37501D" wp14:textId="77777777">
            <w:pPr>
              <w:pStyle w:val="TableContents"/>
              <w:widowControl w:val="false"/>
              <w:rPr>
                <w:rFonts w:ascii="Arial" w:hAnsi="Arial" w:eastAsia="Arial" w:cs="Arial"/>
                <w:kern w:val="0"/>
                <w:sz w:val="20"/>
                <w:szCs w:val="20"/>
                <w:lang w:eastAsia="fi-FI"/>
              </w:rPr>
            </w:pPr>
            <w:r>
              <w:rPr>
                <w:rFonts w:eastAsia="Arial" w:cs="Arial"/>
                <w:kern w:val="0"/>
                <w:sz w:val="20"/>
                <w:szCs w:val="20"/>
                <w:lang w:eastAsia="fi-FI"/>
              </w:rPr>
            </w:r>
          </w:p>
        </w:tc>
        <w:tc>
          <w:tcPr>
            <w:tcW w:w="1092" w:type="dxa"/>
            <w:vMerge w:val="continue"/>
            <w:tcBorders>
              <w:top w:val="single" w:color="000000" w:sz="6" w:space="0"/>
            </w:tcBorders>
            <w:tcMar>
              <w:bottom w:w="0" w:type="dxa"/>
            </w:tcMar>
            <w:vAlign w:val="center"/>
          </w:tcPr>
          <w:p w14:paraId="5DAB6C7B" wp14:textId="77777777">
            <w:pPr>
              <w:pStyle w:val="TableContents"/>
              <w:widowControl w:val="false"/>
              <w:rPr>
                <w:rFonts w:ascii="Arial" w:hAnsi="Arial" w:eastAsia="Arial" w:cs="Arial"/>
                <w:kern w:val="0"/>
                <w:sz w:val="20"/>
                <w:szCs w:val="20"/>
                <w:lang w:eastAsia="fi-FI"/>
              </w:rPr>
            </w:pPr>
            <w:r>
              <w:rPr>
                <w:rFonts w:eastAsia="Arial" w:cs="Arial"/>
                <w:kern w:val="0"/>
                <w:sz w:val="20"/>
                <w:szCs w:val="20"/>
                <w:lang w:eastAsia="fi-FI"/>
              </w:rPr>
            </w:r>
          </w:p>
        </w:tc>
        <w:tc>
          <w:tcPr>
            <w:tcW w:w="1924" w:type="dxa"/>
            <w:tcBorders>
              <w:top w:val="single" w:color="000000" w:sz="6" w:space="0"/>
              <w:bottom w:val="single" w:color="000000" w:sz="6" w:space="0"/>
            </w:tcBorders>
            <w:vAlign w:val="center"/>
          </w:tcPr>
          <w:p w14:paraId="7E784E7C"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White Sea</w:t>
            </w:r>
          </w:p>
        </w:tc>
        <w:tc>
          <w:tcPr>
            <w:tcW w:w="1351" w:type="dxa"/>
            <w:tcBorders>
              <w:top w:val="single" w:color="000000" w:sz="6" w:space="0"/>
              <w:bottom w:val="single" w:color="000000" w:sz="6" w:space="0"/>
            </w:tcBorders>
            <w:vAlign w:val="center"/>
          </w:tcPr>
          <w:p w14:paraId="5234A9EB"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0.67(8)</w:t>
            </w:r>
          </w:p>
        </w:tc>
        <w:tc>
          <w:tcPr>
            <w:tcW w:w="1446" w:type="dxa"/>
            <w:tcBorders>
              <w:top w:val="single" w:color="000000" w:sz="6" w:space="0"/>
              <w:bottom w:val="single" w:color="000000" w:sz="6" w:space="0"/>
            </w:tcBorders>
            <w:vAlign w:val="center"/>
          </w:tcPr>
          <w:p w14:paraId="729F3DEB"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0.07(6)</w:t>
            </w:r>
          </w:p>
        </w:tc>
        <w:tc>
          <w:tcPr>
            <w:tcW w:w="1349" w:type="dxa"/>
            <w:tcBorders>
              <w:top w:val="single" w:color="000000" w:sz="6" w:space="0"/>
              <w:bottom w:val="single" w:color="000000" w:sz="6" w:space="0"/>
            </w:tcBorders>
            <w:vAlign w:val="center"/>
          </w:tcPr>
          <w:p w14:paraId="171670F0"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0.26(9)</w:t>
            </w:r>
          </w:p>
        </w:tc>
        <w:tc>
          <w:tcPr>
            <w:tcW w:w="1623" w:type="dxa"/>
            <w:tcBorders>
              <w:top w:val="single" w:color="000000" w:sz="6" w:space="0"/>
              <w:bottom w:val="single" w:color="000000" w:sz="6" w:space="0"/>
            </w:tcBorders>
            <w:vAlign w:val="center"/>
          </w:tcPr>
          <w:p w14:paraId="4E234D06"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0.58(5)</w:t>
            </w:r>
          </w:p>
        </w:tc>
        <w:tc>
          <w:tcPr>
            <w:tcW w:w="1976" w:type="dxa"/>
            <w:tcBorders>
              <w:top w:val="single" w:color="000000" w:sz="6" w:space="0"/>
              <w:bottom w:val="single" w:color="000000" w:sz="6" w:space="0"/>
            </w:tcBorders>
            <w:vAlign w:val="center"/>
          </w:tcPr>
          <w:p w14:paraId="5BA31333"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0.42(5)</w:t>
            </w:r>
          </w:p>
        </w:tc>
      </w:tr>
      <w:tr xmlns:wp14="http://schemas.microsoft.com/office/word/2010/wordml" w14:paraId="344B90CA" wp14:textId="77777777">
        <w:trPr/>
        <w:tc>
          <w:tcPr>
            <w:tcW w:w="1210" w:type="dxa"/>
            <w:vMerge w:val="restart"/>
            <w:tcBorders>
              <w:top w:val="single" w:color="000000" w:sz="6" w:space="0"/>
              <w:bottom w:val="single" w:color="000000" w:sz="6" w:space="0"/>
            </w:tcBorders>
            <w:vAlign w:val="center"/>
          </w:tcPr>
          <w:p w14:paraId="1A433FB2"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FDI 48</w:t>
            </w:r>
          </w:p>
        </w:tc>
        <w:tc>
          <w:tcPr>
            <w:tcW w:w="1092" w:type="dxa"/>
            <w:vMerge w:val="restart"/>
            <w:tcBorders>
              <w:top w:val="single" w:color="000000" w:sz="6" w:space="0"/>
              <w:bottom w:val="single" w:color="000000" w:sz="6" w:space="0"/>
            </w:tcBorders>
            <w:vAlign w:val="center"/>
          </w:tcPr>
          <w:p w14:paraId="1A8B1395"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13-18</w:t>
            </w:r>
          </w:p>
        </w:tc>
        <w:tc>
          <w:tcPr>
            <w:tcW w:w="1924" w:type="dxa"/>
            <w:tcBorders>
              <w:top w:val="single" w:color="000000" w:sz="6" w:space="0"/>
              <w:bottom w:val="single" w:color="000000" w:sz="6" w:space="0"/>
            </w:tcBorders>
            <w:vAlign w:val="center"/>
          </w:tcPr>
          <w:p w14:paraId="01EB2C97"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Barents Sea</w:t>
            </w:r>
          </w:p>
        </w:tc>
        <w:tc>
          <w:tcPr>
            <w:tcW w:w="1351" w:type="dxa"/>
            <w:tcBorders>
              <w:top w:val="single" w:color="000000" w:sz="6" w:space="0"/>
              <w:bottom w:val="single" w:color="000000" w:sz="6" w:space="0"/>
            </w:tcBorders>
            <w:vAlign w:val="center"/>
          </w:tcPr>
          <w:p w14:paraId="72250B3E"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0.80(7)</w:t>
            </w:r>
          </w:p>
        </w:tc>
        <w:tc>
          <w:tcPr>
            <w:tcW w:w="1446" w:type="dxa"/>
            <w:tcBorders>
              <w:top w:val="single" w:color="000000" w:sz="6" w:space="0"/>
              <w:bottom w:val="single" w:color="000000" w:sz="6" w:space="0"/>
            </w:tcBorders>
            <w:vAlign w:val="center"/>
          </w:tcPr>
          <w:p w14:paraId="5666F496"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0.04(4)</w:t>
            </w:r>
          </w:p>
        </w:tc>
        <w:tc>
          <w:tcPr>
            <w:tcW w:w="1349" w:type="dxa"/>
            <w:tcBorders>
              <w:top w:val="single" w:color="000000" w:sz="6" w:space="0"/>
              <w:bottom w:val="single" w:color="000000" w:sz="6" w:space="0"/>
            </w:tcBorders>
            <w:vAlign w:val="center"/>
          </w:tcPr>
          <w:p w14:paraId="79502EA0"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0.17(7)</w:t>
            </w:r>
          </w:p>
        </w:tc>
        <w:tc>
          <w:tcPr>
            <w:tcW w:w="1623" w:type="dxa"/>
            <w:tcBorders>
              <w:top w:val="single" w:color="000000" w:sz="6" w:space="0"/>
              <w:bottom w:val="single" w:color="000000" w:sz="6" w:space="0"/>
            </w:tcBorders>
            <w:vAlign w:val="center"/>
          </w:tcPr>
          <w:p w14:paraId="5ED89192"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0.48(7)</w:t>
            </w:r>
          </w:p>
        </w:tc>
        <w:tc>
          <w:tcPr>
            <w:tcW w:w="1976" w:type="dxa"/>
            <w:tcBorders>
              <w:top w:val="single" w:color="000000" w:sz="6" w:space="0"/>
              <w:bottom w:val="single" w:color="000000" w:sz="6" w:space="0"/>
            </w:tcBorders>
            <w:vAlign w:val="center"/>
          </w:tcPr>
          <w:p w14:paraId="5021AEF1"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0.52(7)</w:t>
            </w:r>
          </w:p>
        </w:tc>
      </w:tr>
      <w:tr xmlns:wp14="http://schemas.microsoft.com/office/word/2010/wordml" w14:paraId="2DE2EFBD" wp14:textId="77777777">
        <w:trPr/>
        <w:tc>
          <w:tcPr>
            <w:tcW w:w="1210" w:type="dxa"/>
            <w:vMerge w:val="continue"/>
            <w:tcBorders>
              <w:top w:val="single" w:color="000000" w:sz="6" w:space="0"/>
              <w:bottom w:val="single" w:color="000000" w:sz="6" w:space="0"/>
            </w:tcBorders>
            <w:vAlign w:val="center"/>
          </w:tcPr>
          <w:p w14:paraId="02EB378F" wp14:textId="77777777">
            <w:pPr>
              <w:pStyle w:val="TableContents"/>
              <w:widowControl w:val="false"/>
              <w:rPr>
                <w:rFonts w:ascii="Arial" w:hAnsi="Arial" w:eastAsia="Arial" w:cs="Arial"/>
                <w:kern w:val="0"/>
                <w:sz w:val="20"/>
                <w:szCs w:val="20"/>
                <w:lang w:eastAsia="fi-FI"/>
              </w:rPr>
            </w:pPr>
            <w:r>
              <w:rPr>
                <w:rFonts w:eastAsia="Arial" w:cs="Arial"/>
                <w:kern w:val="0"/>
                <w:sz w:val="20"/>
                <w:szCs w:val="20"/>
                <w:lang w:eastAsia="fi-FI"/>
              </w:rPr>
            </w:r>
          </w:p>
        </w:tc>
        <w:tc>
          <w:tcPr>
            <w:tcW w:w="1092" w:type="dxa"/>
            <w:vMerge w:val="continue"/>
            <w:tcBorders>
              <w:top w:val="single" w:color="000000" w:sz="6" w:space="0"/>
              <w:bottom w:val="single" w:color="000000" w:sz="6" w:space="0"/>
            </w:tcBorders>
            <w:vAlign w:val="center"/>
          </w:tcPr>
          <w:p w14:paraId="6A05A809" wp14:textId="77777777">
            <w:pPr>
              <w:pStyle w:val="TableContents"/>
              <w:widowControl w:val="false"/>
              <w:rPr>
                <w:rFonts w:ascii="Arial" w:hAnsi="Arial" w:eastAsia="Arial" w:cs="Arial"/>
                <w:kern w:val="0"/>
                <w:sz w:val="20"/>
                <w:szCs w:val="20"/>
                <w:lang w:eastAsia="fi-FI"/>
              </w:rPr>
            </w:pPr>
            <w:r>
              <w:rPr>
                <w:rFonts w:eastAsia="Arial" w:cs="Arial"/>
                <w:kern w:val="0"/>
                <w:sz w:val="20"/>
                <w:szCs w:val="20"/>
                <w:lang w:eastAsia="fi-FI"/>
              </w:rPr>
            </w:r>
          </w:p>
        </w:tc>
        <w:tc>
          <w:tcPr>
            <w:tcW w:w="1924" w:type="dxa"/>
            <w:tcBorders>
              <w:top w:val="single" w:color="000000" w:sz="6" w:space="0"/>
              <w:bottom w:val="single" w:color="000000" w:sz="6" w:space="0"/>
            </w:tcBorders>
            <w:vAlign w:val="center"/>
          </w:tcPr>
          <w:p w14:paraId="0354733B"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White Sea</w:t>
            </w:r>
          </w:p>
        </w:tc>
        <w:tc>
          <w:tcPr>
            <w:tcW w:w="1351" w:type="dxa"/>
            <w:tcBorders>
              <w:top w:val="single" w:color="000000" w:sz="6" w:space="0"/>
              <w:bottom w:val="single" w:color="000000" w:sz="6" w:space="0"/>
            </w:tcBorders>
            <w:vAlign w:val="center"/>
          </w:tcPr>
          <w:p w14:paraId="421C819D"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0.76(7)</w:t>
            </w:r>
          </w:p>
        </w:tc>
        <w:tc>
          <w:tcPr>
            <w:tcW w:w="1446" w:type="dxa"/>
            <w:tcBorders>
              <w:top w:val="single" w:color="000000" w:sz="6" w:space="0"/>
              <w:bottom w:val="single" w:color="000000" w:sz="6" w:space="0"/>
            </w:tcBorders>
            <w:vAlign w:val="center"/>
          </w:tcPr>
          <w:p w14:paraId="12B5BF13"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0.03(3)</w:t>
            </w:r>
          </w:p>
        </w:tc>
        <w:tc>
          <w:tcPr>
            <w:tcW w:w="1349" w:type="dxa"/>
            <w:tcBorders>
              <w:top w:val="single" w:color="000000" w:sz="6" w:space="0"/>
              <w:bottom w:val="single" w:color="000000" w:sz="6" w:space="0"/>
            </w:tcBorders>
            <w:vAlign w:val="center"/>
          </w:tcPr>
          <w:p w14:paraId="335ECC7C"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0.21(7)</w:t>
            </w:r>
          </w:p>
        </w:tc>
        <w:tc>
          <w:tcPr>
            <w:tcW w:w="1623" w:type="dxa"/>
            <w:tcBorders>
              <w:top w:val="single" w:color="000000" w:sz="6" w:space="0"/>
              <w:bottom w:val="single" w:color="000000" w:sz="6" w:space="0"/>
            </w:tcBorders>
            <w:vAlign w:val="center"/>
          </w:tcPr>
          <w:p w14:paraId="26B9E2AF"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0.55(5)</w:t>
            </w:r>
          </w:p>
        </w:tc>
        <w:tc>
          <w:tcPr>
            <w:tcW w:w="1976" w:type="dxa"/>
            <w:tcBorders>
              <w:top w:val="single" w:color="000000" w:sz="6" w:space="0"/>
              <w:bottom w:val="single" w:color="000000" w:sz="6" w:space="0"/>
            </w:tcBorders>
            <w:vAlign w:val="center"/>
          </w:tcPr>
          <w:p w14:paraId="318F60CE"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0.45(5)</w:t>
            </w:r>
          </w:p>
        </w:tc>
      </w:tr>
      <w:tr xmlns:wp14="http://schemas.microsoft.com/office/word/2010/wordml" w14:paraId="3855D939" wp14:textId="77777777">
        <w:trPr/>
        <w:tc>
          <w:tcPr>
            <w:tcW w:w="1210" w:type="dxa"/>
            <w:vMerge w:val="restart"/>
            <w:tcBorders>
              <w:top w:val="single" w:color="000000" w:sz="6" w:space="0"/>
              <w:bottom w:val="single" w:color="000000" w:sz="6" w:space="0"/>
            </w:tcBorders>
            <w:vAlign w:val="center"/>
          </w:tcPr>
          <w:p w14:paraId="16708696"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rib</w:t>
            </w:r>
          </w:p>
        </w:tc>
        <w:tc>
          <w:tcPr>
            <w:tcW w:w="1092" w:type="dxa"/>
            <w:vMerge w:val="restart"/>
            <w:tcBorders>
              <w:top w:val="single" w:color="000000" w:sz="6" w:space="0"/>
              <w:bottom w:val="single" w:color="000000" w:sz="6" w:space="0"/>
            </w:tcBorders>
            <w:vAlign w:val="center"/>
          </w:tcPr>
          <w:p w14:paraId="5662A6CB"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the last few years</w:t>
            </w:r>
          </w:p>
        </w:tc>
        <w:tc>
          <w:tcPr>
            <w:tcW w:w="1924" w:type="dxa"/>
            <w:tcBorders>
              <w:top w:val="single" w:color="000000" w:sz="6" w:space="0"/>
              <w:bottom w:val="single" w:color="000000" w:sz="6" w:space="0"/>
            </w:tcBorders>
            <w:vAlign w:val="center"/>
          </w:tcPr>
          <w:p w14:paraId="0C24D646"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Barents Sea</w:t>
            </w:r>
          </w:p>
        </w:tc>
        <w:tc>
          <w:tcPr>
            <w:tcW w:w="1351" w:type="dxa"/>
            <w:tcBorders>
              <w:top w:val="single" w:color="000000" w:sz="6" w:space="0"/>
              <w:bottom w:val="single" w:color="000000" w:sz="6" w:space="0"/>
            </w:tcBorders>
            <w:vAlign w:val="center"/>
          </w:tcPr>
          <w:p w14:paraId="50A67577"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0.77(6)</w:t>
            </w:r>
          </w:p>
        </w:tc>
        <w:tc>
          <w:tcPr>
            <w:tcW w:w="1446" w:type="dxa"/>
            <w:tcBorders>
              <w:top w:val="single" w:color="000000" w:sz="6" w:space="0"/>
              <w:bottom w:val="single" w:color="000000" w:sz="6" w:space="0"/>
            </w:tcBorders>
            <w:vAlign w:val="center"/>
          </w:tcPr>
          <w:p w14:paraId="3CC4849A"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0.04(4)</w:t>
            </w:r>
          </w:p>
        </w:tc>
        <w:tc>
          <w:tcPr>
            <w:tcW w:w="1349" w:type="dxa"/>
            <w:tcBorders>
              <w:top w:val="single" w:color="000000" w:sz="6" w:space="0"/>
              <w:bottom w:val="single" w:color="000000" w:sz="6" w:space="0"/>
            </w:tcBorders>
            <w:vAlign w:val="center"/>
          </w:tcPr>
          <w:p w14:paraId="003749A8"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0.19(6)</w:t>
            </w:r>
          </w:p>
        </w:tc>
        <w:tc>
          <w:tcPr>
            <w:tcW w:w="1623" w:type="dxa"/>
            <w:tcBorders>
              <w:top w:val="single" w:color="000000" w:sz="6" w:space="0"/>
              <w:bottom w:val="single" w:color="000000" w:sz="6" w:space="0"/>
            </w:tcBorders>
            <w:vAlign w:val="center"/>
          </w:tcPr>
          <w:p w14:paraId="1F8A67D3"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0.55(5)</w:t>
            </w:r>
          </w:p>
        </w:tc>
        <w:tc>
          <w:tcPr>
            <w:tcW w:w="1976" w:type="dxa"/>
            <w:tcBorders>
              <w:top w:val="single" w:color="000000" w:sz="6" w:space="0"/>
              <w:bottom w:val="single" w:color="000000" w:sz="6" w:space="0"/>
            </w:tcBorders>
            <w:vAlign w:val="center"/>
          </w:tcPr>
          <w:p w14:paraId="595EC13F"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0.45(5)</w:t>
            </w:r>
          </w:p>
        </w:tc>
      </w:tr>
      <w:tr xmlns:wp14="http://schemas.microsoft.com/office/word/2010/wordml" w14:paraId="4444034D" wp14:textId="77777777">
        <w:trPr/>
        <w:tc>
          <w:tcPr>
            <w:tcW w:w="1210" w:type="dxa"/>
            <w:vMerge w:val="continue"/>
            <w:tcBorders>
              <w:top w:val="single" w:color="000000" w:sz="6" w:space="0"/>
              <w:bottom w:val="single" w:color="000000" w:sz="6" w:space="0"/>
            </w:tcBorders>
            <w:vAlign w:val="center"/>
          </w:tcPr>
          <w:p w14:paraId="5A39BBE3" wp14:textId="77777777">
            <w:pPr>
              <w:pStyle w:val="TableContents"/>
              <w:widowControl w:val="false"/>
              <w:rPr>
                <w:rFonts w:ascii="Arial" w:hAnsi="Arial" w:eastAsia="Arial" w:cs="Arial"/>
                <w:kern w:val="0"/>
                <w:sz w:val="20"/>
                <w:szCs w:val="20"/>
                <w:lang w:eastAsia="fi-FI"/>
              </w:rPr>
            </w:pPr>
            <w:r>
              <w:rPr>
                <w:rFonts w:eastAsia="Arial" w:cs="Arial"/>
                <w:kern w:val="0"/>
                <w:sz w:val="20"/>
                <w:szCs w:val="20"/>
                <w:lang w:eastAsia="fi-FI"/>
              </w:rPr>
            </w:r>
          </w:p>
        </w:tc>
        <w:tc>
          <w:tcPr>
            <w:tcW w:w="1092" w:type="dxa"/>
            <w:vMerge w:val="continue"/>
            <w:tcBorders>
              <w:top w:val="single" w:color="000000" w:sz="6" w:space="0"/>
              <w:bottom w:val="single" w:color="000000" w:sz="6" w:space="0"/>
            </w:tcBorders>
            <w:vAlign w:val="center"/>
          </w:tcPr>
          <w:p w14:paraId="41C8F396" wp14:textId="77777777">
            <w:pPr>
              <w:pStyle w:val="TableContents"/>
              <w:widowControl w:val="false"/>
              <w:rPr>
                <w:rFonts w:ascii="Arial" w:hAnsi="Arial" w:eastAsia="Arial" w:cs="Arial"/>
                <w:kern w:val="0"/>
                <w:sz w:val="20"/>
                <w:szCs w:val="20"/>
                <w:lang w:eastAsia="fi-FI"/>
              </w:rPr>
            </w:pPr>
            <w:r>
              <w:rPr>
                <w:rFonts w:eastAsia="Arial" w:cs="Arial"/>
                <w:kern w:val="0"/>
                <w:sz w:val="20"/>
                <w:szCs w:val="20"/>
                <w:lang w:eastAsia="fi-FI"/>
              </w:rPr>
            </w:r>
          </w:p>
        </w:tc>
        <w:tc>
          <w:tcPr>
            <w:tcW w:w="1924" w:type="dxa"/>
            <w:tcBorders>
              <w:top w:val="single" w:color="000000" w:sz="6" w:space="0"/>
              <w:bottom w:val="single" w:color="000000" w:sz="6" w:space="0"/>
            </w:tcBorders>
            <w:vAlign w:val="center"/>
          </w:tcPr>
          <w:p w14:paraId="75E02E08"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White Sea</w:t>
            </w:r>
          </w:p>
        </w:tc>
        <w:tc>
          <w:tcPr>
            <w:tcW w:w="1351" w:type="dxa"/>
            <w:tcBorders>
              <w:top w:val="single" w:color="000000" w:sz="6" w:space="0"/>
              <w:bottom w:val="single" w:color="000000" w:sz="6" w:space="0"/>
            </w:tcBorders>
            <w:vAlign w:val="center"/>
          </w:tcPr>
          <w:p w14:paraId="7FF6CB7A"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0.78(7)</w:t>
            </w:r>
          </w:p>
        </w:tc>
        <w:tc>
          <w:tcPr>
            <w:tcW w:w="1446" w:type="dxa"/>
            <w:tcBorders>
              <w:top w:val="single" w:color="000000" w:sz="6" w:space="0"/>
              <w:bottom w:val="single" w:color="000000" w:sz="6" w:space="0"/>
            </w:tcBorders>
            <w:vAlign w:val="center"/>
          </w:tcPr>
          <w:p w14:paraId="36821703"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0.03(3)</w:t>
            </w:r>
          </w:p>
        </w:tc>
        <w:tc>
          <w:tcPr>
            <w:tcW w:w="1349" w:type="dxa"/>
            <w:tcBorders>
              <w:top w:val="single" w:color="000000" w:sz="6" w:space="0"/>
              <w:bottom w:val="single" w:color="000000" w:sz="6" w:space="0"/>
            </w:tcBorders>
            <w:vAlign w:val="center"/>
          </w:tcPr>
          <w:p w14:paraId="3724AC02"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0.19(8)</w:t>
            </w:r>
          </w:p>
        </w:tc>
        <w:tc>
          <w:tcPr>
            <w:tcW w:w="1623" w:type="dxa"/>
            <w:tcBorders>
              <w:top w:val="single" w:color="000000" w:sz="6" w:space="0"/>
              <w:bottom w:val="single" w:color="000000" w:sz="6" w:space="0"/>
            </w:tcBorders>
            <w:vAlign w:val="center"/>
          </w:tcPr>
          <w:p w14:paraId="744F0424"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0.55(4)</w:t>
            </w:r>
          </w:p>
        </w:tc>
        <w:tc>
          <w:tcPr>
            <w:tcW w:w="1976" w:type="dxa"/>
            <w:tcBorders>
              <w:top w:val="single" w:color="000000" w:sz="6" w:space="0"/>
              <w:bottom w:val="single" w:color="000000" w:sz="6" w:space="0"/>
            </w:tcBorders>
            <w:vAlign w:val="center"/>
          </w:tcPr>
          <w:p w14:paraId="3A3287D7" wp14:textId="77777777">
            <w:pPr>
              <w:pStyle w:val="TableContents"/>
              <w:widowControl w:val="false"/>
              <w:bidi w:val="0"/>
              <w:spacing w:before="240" w:after="240" w:line="331" w:lineRule="auto"/>
              <w:jc w:val="center"/>
              <w:rPr>
                <w:rFonts w:ascii="Arial" w:hAnsi="Arial" w:eastAsia="Arial" w:cs="Arial"/>
                <w:b w:val="false"/>
                <w:b w:val="false"/>
                <w:i w:val="false"/>
                <w:i w:val="false"/>
                <w:caps w:val="false"/>
                <w:smallCaps w:val="false"/>
                <w:strike w:val="false"/>
                <w:dstrike w:val="false"/>
                <w:color w:val="000000"/>
                <w:kern w:val="0"/>
                <w:sz w:val="20"/>
                <w:szCs w:val="20"/>
                <w:u w:val="none"/>
                <w:effect w:val="none"/>
                <w:shd w:val="clear" w:fill="auto"/>
                <w:lang w:eastAsia="fi-FI"/>
              </w:rPr>
            </w:pPr>
            <w:r>
              <w:rPr>
                <w:rFonts w:eastAsia="Arial" w:cs="Arial"/>
                <w:b w:val="false"/>
                <w:i w:val="false"/>
                <w:caps w:val="false"/>
                <w:smallCaps w:val="false"/>
                <w:strike w:val="false"/>
                <w:dstrike w:val="false"/>
                <w:color w:val="000000"/>
                <w:kern w:val="0"/>
                <w:sz w:val="20"/>
                <w:szCs w:val="20"/>
                <w:u w:val="none"/>
                <w:effect w:val="none"/>
                <w:shd w:val="clear" w:fill="auto"/>
                <w:lang w:eastAsia="fi-FI"/>
              </w:rPr>
              <w:t>0.45(4)</w:t>
            </w:r>
          </w:p>
        </w:tc>
      </w:tr>
    </w:tbl>
    <w:p xmlns:wp14="http://schemas.microsoft.com/office/word/2010/wordml" w14:paraId="36952F93" wp14:textId="77777777">
      <w:pPr>
        <w:pStyle w:val="Normal"/>
        <w:spacing w:before="240" w:after="240"/>
        <w:rPr>
          <w:lang w:val="en-US"/>
        </w:rPr>
      </w:pPr>
      <w:r>
        <w:rPr>
          <w:lang w:val="en-US"/>
        </w:rPr>
        <w:t xml:space="preserve">Table S3. Food-group and macro-nutrient specific isotopic baseline used in the dietary modellings. Due to weighting of terrestrial animal and plant values (see methods) uncertainties for terrestrial values have been estimated as standard errors of the weighted means, except for the Energy components, for which weighted standard deviation was used. The latter reflects better the large difference of carbon isotopic ratios of fats and carbohydrates. Standard errors of means have been used for FF and MA. TR = terrestrial resources, TP = terrestrial plants, TAR = terrestrial animal resources, FF = freshwater fish, MA = marine animals. </w:t>
      </w:r>
    </w:p>
    <w:tbl>
      <w:tblPr>
        <w:tblW w:w="13951" w:type="dxa"/>
        <w:jc w:val="left"/>
        <w:tblInd w:w="0" w:type="dxa"/>
        <w:tblLayout w:type="fixed"/>
        <w:tblCellMar>
          <w:top w:w="100" w:type="dxa"/>
          <w:left w:w="80" w:type="dxa"/>
          <w:bottom w:w="100" w:type="dxa"/>
          <w:right w:w="80" w:type="dxa"/>
        </w:tblCellMar>
      </w:tblPr>
      <w:tblGrid>
        <w:gridCol w:w="2028"/>
        <w:gridCol w:w="2273"/>
        <w:gridCol w:w="1515"/>
        <w:gridCol w:w="774"/>
        <w:gridCol w:w="1515"/>
        <w:gridCol w:w="773"/>
        <w:gridCol w:w="5072"/>
      </w:tblGrid>
      <w:tr xmlns:wp14="http://schemas.microsoft.com/office/word/2010/wordml" w14:paraId="784C43F0" wp14:textId="77777777">
        <w:trPr>
          <w:trHeight w:val="748" w:hRule="atLeast"/>
        </w:trPr>
        <w:tc>
          <w:tcPr>
            <w:tcW w:w="2028" w:type="dxa"/>
            <w:tcBorders>
              <w:top w:val="single" w:color="000000" w:sz="8" w:space="0"/>
              <w:bottom w:val="single" w:color="000000" w:sz="8" w:space="0"/>
            </w:tcBorders>
            <w:vAlign w:val="center"/>
          </w:tcPr>
          <w:p w14:paraId="2FB356DC" wp14:textId="77777777">
            <w:pPr>
              <w:pStyle w:val="Normal"/>
              <w:widowControl w:val="false"/>
              <w:jc w:val="center"/>
              <w:rPr>
                <w:b/>
                <w:b/>
                <w:bCs/>
                <w:sz w:val="20"/>
                <w:szCs w:val="20"/>
              </w:rPr>
            </w:pPr>
            <w:r>
              <w:rPr>
                <w:b/>
                <w:bCs/>
                <w:sz w:val="20"/>
                <w:szCs w:val="20"/>
              </w:rPr>
              <w:t>Food group</w:t>
            </w:r>
          </w:p>
        </w:tc>
        <w:tc>
          <w:tcPr>
            <w:tcW w:w="2273" w:type="dxa"/>
            <w:tcBorders>
              <w:top w:val="single" w:color="000000" w:sz="8" w:space="0"/>
              <w:bottom w:val="single" w:color="000000" w:sz="8" w:space="0"/>
            </w:tcBorders>
            <w:vAlign w:val="center"/>
          </w:tcPr>
          <w:p w14:paraId="08A2AA54" wp14:textId="77777777">
            <w:pPr>
              <w:pStyle w:val="Normal"/>
              <w:widowControl w:val="false"/>
              <w:jc w:val="center"/>
              <w:rPr>
                <w:b/>
                <w:b/>
                <w:bCs/>
                <w:sz w:val="20"/>
                <w:szCs w:val="20"/>
              </w:rPr>
            </w:pPr>
            <w:r>
              <w:rPr>
                <w:b/>
                <w:bCs/>
                <w:sz w:val="20"/>
                <w:szCs w:val="20"/>
              </w:rPr>
              <w:t>Food fraction</w:t>
            </w:r>
          </w:p>
        </w:tc>
        <w:tc>
          <w:tcPr>
            <w:tcW w:w="1515" w:type="dxa"/>
            <w:tcBorders>
              <w:top w:val="single" w:color="000000" w:sz="8" w:space="0"/>
              <w:bottom w:val="single" w:color="000000" w:sz="8" w:space="0"/>
            </w:tcBorders>
            <w:vAlign w:val="center"/>
          </w:tcPr>
          <w:p w14:paraId="6AE2C574" wp14:textId="77777777">
            <w:pPr>
              <w:pStyle w:val="Normal"/>
              <w:widowControl w:val="false"/>
              <w:jc w:val="center"/>
              <w:rPr>
                <w:b/>
                <w:b/>
                <w:bCs/>
              </w:rPr>
            </w:pPr>
            <w:r>
              <w:rPr>
                <w:b/>
                <w:bCs/>
                <w:sz w:val="20"/>
                <w:szCs w:val="20"/>
              </w:rPr>
              <w:t>δ</w:t>
            </w:r>
            <w:r>
              <w:rPr>
                <w:b/>
                <w:bCs/>
                <w:sz w:val="20"/>
                <w:szCs w:val="20"/>
                <w:vertAlign w:val="superscript"/>
              </w:rPr>
              <w:t>13</w:t>
            </w:r>
            <w:r>
              <w:rPr>
                <w:b/>
                <w:bCs/>
                <w:sz w:val="20"/>
                <w:szCs w:val="20"/>
              </w:rPr>
              <w:t>C(‰)</w:t>
            </w:r>
          </w:p>
        </w:tc>
        <w:tc>
          <w:tcPr>
            <w:tcW w:w="774" w:type="dxa"/>
            <w:tcBorders>
              <w:top w:val="single" w:color="000000" w:sz="8" w:space="0"/>
              <w:bottom w:val="single" w:color="000000" w:sz="8" w:space="0"/>
            </w:tcBorders>
            <w:vAlign w:val="center"/>
          </w:tcPr>
          <w:p w14:paraId="1AB2CC51" wp14:textId="77777777">
            <w:pPr>
              <w:pStyle w:val="Normal"/>
              <w:widowControl w:val="false"/>
              <w:jc w:val="center"/>
              <w:rPr>
                <w:b/>
                <w:b/>
                <w:bCs/>
                <w:sz w:val="20"/>
                <w:szCs w:val="20"/>
              </w:rPr>
            </w:pPr>
            <w:r>
              <w:rPr>
                <w:b/>
                <w:bCs/>
                <w:sz w:val="20"/>
                <w:szCs w:val="20"/>
              </w:rPr>
              <w:t>±</w:t>
            </w:r>
          </w:p>
        </w:tc>
        <w:tc>
          <w:tcPr>
            <w:tcW w:w="1515" w:type="dxa"/>
            <w:tcBorders>
              <w:top w:val="single" w:color="000000" w:sz="8" w:space="0"/>
              <w:bottom w:val="single" w:color="000000" w:sz="8" w:space="0"/>
            </w:tcBorders>
            <w:vAlign w:val="center"/>
          </w:tcPr>
          <w:p w14:paraId="56B68EC6" wp14:textId="77777777">
            <w:pPr>
              <w:pStyle w:val="Normal"/>
              <w:widowControl w:val="false"/>
              <w:jc w:val="center"/>
              <w:rPr>
                <w:b/>
                <w:b/>
                <w:bCs/>
              </w:rPr>
            </w:pPr>
            <w:r>
              <w:rPr>
                <w:b/>
                <w:bCs/>
                <w:sz w:val="20"/>
                <w:szCs w:val="20"/>
              </w:rPr>
              <w:t>δ</w:t>
            </w:r>
            <w:r>
              <w:rPr>
                <w:b/>
                <w:bCs/>
                <w:sz w:val="20"/>
                <w:szCs w:val="20"/>
                <w:vertAlign w:val="superscript"/>
              </w:rPr>
              <w:t>15</w:t>
            </w:r>
            <w:r>
              <w:rPr>
                <w:b/>
                <w:bCs/>
                <w:sz w:val="20"/>
                <w:szCs w:val="20"/>
              </w:rPr>
              <w:t>N(‰)</w:t>
            </w:r>
          </w:p>
        </w:tc>
        <w:tc>
          <w:tcPr>
            <w:tcW w:w="773" w:type="dxa"/>
            <w:tcBorders>
              <w:top w:val="single" w:color="000000" w:sz="8" w:space="0"/>
              <w:bottom w:val="single" w:color="000000" w:sz="8" w:space="0"/>
            </w:tcBorders>
            <w:vAlign w:val="center"/>
          </w:tcPr>
          <w:p w14:paraId="5C7EA218" wp14:textId="77777777">
            <w:pPr>
              <w:pStyle w:val="Normal"/>
              <w:widowControl w:val="false"/>
              <w:jc w:val="center"/>
              <w:rPr>
                <w:b/>
                <w:b/>
                <w:bCs/>
                <w:sz w:val="20"/>
                <w:szCs w:val="20"/>
              </w:rPr>
            </w:pPr>
            <w:r>
              <w:rPr>
                <w:b/>
                <w:bCs/>
                <w:sz w:val="20"/>
                <w:szCs w:val="20"/>
              </w:rPr>
              <w:t>±</w:t>
            </w:r>
          </w:p>
        </w:tc>
        <w:tc>
          <w:tcPr>
            <w:tcW w:w="5072" w:type="dxa"/>
            <w:tcBorders>
              <w:top w:val="single" w:color="000000" w:sz="8" w:space="0"/>
              <w:bottom w:val="single" w:color="000000" w:sz="8" w:space="0"/>
            </w:tcBorders>
            <w:vAlign w:val="center"/>
          </w:tcPr>
          <w:p w14:paraId="25546E3C" wp14:textId="77777777">
            <w:pPr>
              <w:pStyle w:val="Normal"/>
              <w:widowControl w:val="false"/>
              <w:jc w:val="center"/>
              <w:rPr>
                <w:b/>
                <w:b/>
                <w:bCs/>
                <w:sz w:val="20"/>
                <w:szCs w:val="20"/>
              </w:rPr>
            </w:pPr>
            <w:r>
              <w:rPr>
                <w:b/>
                <w:bCs/>
                <w:sz w:val="20"/>
                <w:szCs w:val="20"/>
              </w:rPr>
              <w:t>Notes</w:t>
            </w:r>
          </w:p>
        </w:tc>
      </w:tr>
      <w:tr xmlns:wp14="http://schemas.microsoft.com/office/word/2010/wordml" w14:paraId="24810055" wp14:textId="77777777">
        <w:trPr>
          <w:trHeight w:val="748" w:hRule="atLeast"/>
        </w:trPr>
        <w:tc>
          <w:tcPr>
            <w:tcW w:w="2028" w:type="dxa"/>
            <w:tcBorders>
              <w:top w:val="single" w:color="000000" w:sz="8" w:space="0"/>
              <w:bottom w:val="single" w:color="000000" w:sz="4" w:space="0"/>
            </w:tcBorders>
            <w:vAlign w:val="center"/>
          </w:tcPr>
          <w:p w14:paraId="1FCDF145" wp14:textId="77777777">
            <w:pPr>
              <w:pStyle w:val="Normal"/>
              <w:widowControl w:val="false"/>
              <w:jc w:val="center"/>
              <w:rPr>
                <w:sz w:val="20"/>
                <w:szCs w:val="20"/>
              </w:rPr>
            </w:pPr>
            <w:r>
              <w:rPr>
                <w:sz w:val="20"/>
                <w:szCs w:val="20"/>
              </w:rPr>
              <w:t>TR</w:t>
            </w:r>
          </w:p>
        </w:tc>
        <w:tc>
          <w:tcPr>
            <w:tcW w:w="2273" w:type="dxa"/>
            <w:tcBorders>
              <w:top w:val="single" w:color="000000" w:sz="8" w:space="0"/>
              <w:bottom w:val="single" w:color="000000" w:sz="4" w:space="0"/>
            </w:tcBorders>
            <w:vAlign w:val="center"/>
          </w:tcPr>
          <w:p w14:paraId="7F277935" wp14:textId="77777777">
            <w:pPr>
              <w:pStyle w:val="Normal"/>
              <w:widowControl w:val="false"/>
              <w:jc w:val="center"/>
              <w:rPr>
                <w:sz w:val="20"/>
                <w:szCs w:val="20"/>
              </w:rPr>
            </w:pPr>
            <w:r>
              <w:rPr>
                <w:sz w:val="20"/>
                <w:szCs w:val="20"/>
              </w:rPr>
              <w:t>Protein</w:t>
            </w:r>
          </w:p>
        </w:tc>
        <w:tc>
          <w:tcPr>
            <w:tcW w:w="1515" w:type="dxa"/>
            <w:tcBorders>
              <w:top w:val="single" w:color="000000" w:sz="8" w:space="0"/>
              <w:bottom w:val="single" w:color="000000" w:sz="4" w:space="0"/>
            </w:tcBorders>
            <w:vAlign w:val="center"/>
          </w:tcPr>
          <w:p w14:paraId="5DD2049D" wp14:textId="77777777">
            <w:pPr>
              <w:pStyle w:val="Normal"/>
              <w:widowControl w:val="false"/>
              <w:jc w:val="center"/>
              <w:rPr>
                <w:sz w:val="20"/>
                <w:szCs w:val="20"/>
              </w:rPr>
            </w:pPr>
            <w:r>
              <w:rPr>
                <w:sz w:val="20"/>
                <w:szCs w:val="20"/>
              </w:rPr>
              <w:t>-24.1</w:t>
            </w:r>
          </w:p>
        </w:tc>
        <w:tc>
          <w:tcPr>
            <w:tcW w:w="774" w:type="dxa"/>
            <w:tcBorders>
              <w:top w:val="single" w:color="000000" w:sz="8" w:space="0"/>
              <w:bottom w:val="single" w:color="000000" w:sz="4" w:space="0"/>
            </w:tcBorders>
            <w:vAlign w:val="center"/>
          </w:tcPr>
          <w:p w14:paraId="45C6D218" wp14:textId="77777777">
            <w:pPr>
              <w:pStyle w:val="Normal"/>
              <w:widowControl w:val="false"/>
              <w:jc w:val="center"/>
              <w:rPr>
                <w:sz w:val="20"/>
                <w:szCs w:val="20"/>
              </w:rPr>
            </w:pPr>
            <w:r>
              <w:rPr>
                <w:sz w:val="20"/>
                <w:szCs w:val="20"/>
              </w:rPr>
              <w:t>0.4</w:t>
            </w:r>
          </w:p>
        </w:tc>
        <w:tc>
          <w:tcPr>
            <w:tcW w:w="1515" w:type="dxa"/>
            <w:tcBorders>
              <w:top w:val="single" w:color="000000" w:sz="8" w:space="0"/>
              <w:bottom w:val="single" w:color="000000" w:sz="4" w:space="0"/>
            </w:tcBorders>
            <w:vAlign w:val="center"/>
          </w:tcPr>
          <w:p w14:paraId="0997E62C" wp14:textId="77777777">
            <w:pPr>
              <w:pStyle w:val="Normal"/>
              <w:widowControl w:val="false"/>
              <w:jc w:val="center"/>
              <w:rPr>
                <w:sz w:val="20"/>
                <w:szCs w:val="20"/>
              </w:rPr>
            </w:pPr>
            <w:r>
              <w:rPr>
                <w:sz w:val="20"/>
                <w:szCs w:val="20"/>
              </w:rPr>
              <w:t>5.8</w:t>
            </w:r>
          </w:p>
        </w:tc>
        <w:tc>
          <w:tcPr>
            <w:tcW w:w="773" w:type="dxa"/>
            <w:tcBorders>
              <w:top w:val="single" w:color="000000" w:sz="8" w:space="0"/>
              <w:bottom w:val="single" w:color="000000" w:sz="4" w:space="0"/>
            </w:tcBorders>
            <w:vAlign w:val="center"/>
          </w:tcPr>
          <w:p w14:paraId="04545F12" wp14:textId="77777777">
            <w:pPr>
              <w:pStyle w:val="Normal"/>
              <w:widowControl w:val="false"/>
              <w:jc w:val="center"/>
              <w:rPr>
                <w:sz w:val="20"/>
                <w:szCs w:val="20"/>
              </w:rPr>
            </w:pPr>
            <w:r>
              <w:rPr>
                <w:sz w:val="20"/>
                <w:szCs w:val="20"/>
              </w:rPr>
              <w:t>0.6</w:t>
            </w:r>
          </w:p>
        </w:tc>
        <w:tc>
          <w:tcPr>
            <w:tcW w:w="5072" w:type="dxa"/>
            <w:tcBorders>
              <w:top w:val="single" w:color="000000" w:sz="8" w:space="0"/>
              <w:bottom w:val="single" w:color="000000" w:sz="4" w:space="0"/>
            </w:tcBorders>
            <w:vAlign w:val="center"/>
          </w:tcPr>
          <w:p w14:paraId="50081EA7" wp14:textId="77777777">
            <w:pPr>
              <w:pStyle w:val="Normal"/>
              <w:widowControl w:val="false"/>
              <w:jc w:val="center"/>
              <w:rPr>
                <w:color w:val="000000"/>
                <w:sz w:val="20"/>
                <w:szCs w:val="20"/>
              </w:rPr>
            </w:pPr>
            <w:r>
              <w:rPr>
                <w:color w:val="000000"/>
                <w:sz w:val="20"/>
                <w:szCs w:val="20"/>
              </w:rPr>
              <w:t>animals 80% + plants 20%</w:t>
            </w:r>
          </w:p>
        </w:tc>
      </w:tr>
      <w:tr xmlns:wp14="http://schemas.microsoft.com/office/word/2010/wordml" w14:paraId="0B8B9AB2" wp14:textId="77777777">
        <w:trPr>
          <w:trHeight w:val="748" w:hRule="atLeast"/>
        </w:trPr>
        <w:tc>
          <w:tcPr>
            <w:tcW w:w="2028" w:type="dxa"/>
            <w:tcBorders>
              <w:top w:val="single" w:color="000000" w:sz="4" w:space="0"/>
              <w:bottom w:val="single" w:color="000000" w:sz="4" w:space="0"/>
            </w:tcBorders>
            <w:vAlign w:val="center"/>
          </w:tcPr>
          <w:p w14:paraId="1985558E" wp14:textId="77777777">
            <w:pPr>
              <w:pStyle w:val="Normal"/>
              <w:widowControl w:val="false"/>
              <w:jc w:val="center"/>
              <w:rPr>
                <w:sz w:val="20"/>
                <w:szCs w:val="20"/>
              </w:rPr>
            </w:pPr>
            <w:r>
              <w:rPr>
                <w:sz w:val="20"/>
                <w:szCs w:val="20"/>
              </w:rPr>
              <w:t>TR</w:t>
            </w:r>
          </w:p>
        </w:tc>
        <w:tc>
          <w:tcPr>
            <w:tcW w:w="2273" w:type="dxa"/>
            <w:tcBorders>
              <w:top w:val="single" w:color="000000" w:sz="4" w:space="0"/>
              <w:bottom w:val="single" w:color="000000" w:sz="4" w:space="0"/>
            </w:tcBorders>
            <w:vAlign w:val="center"/>
          </w:tcPr>
          <w:p w14:paraId="3C944F67" wp14:textId="77777777">
            <w:pPr>
              <w:pStyle w:val="Normal"/>
              <w:widowControl w:val="false"/>
              <w:jc w:val="center"/>
              <w:rPr>
                <w:sz w:val="20"/>
                <w:szCs w:val="20"/>
              </w:rPr>
            </w:pPr>
            <w:r>
              <w:rPr>
                <w:sz w:val="20"/>
                <w:szCs w:val="20"/>
              </w:rPr>
              <w:t>Energy</w:t>
            </w:r>
          </w:p>
        </w:tc>
        <w:tc>
          <w:tcPr>
            <w:tcW w:w="1515" w:type="dxa"/>
            <w:tcBorders>
              <w:top w:val="single" w:color="000000" w:sz="4" w:space="0"/>
              <w:bottom w:val="single" w:color="000000" w:sz="4" w:space="0"/>
            </w:tcBorders>
            <w:vAlign w:val="center"/>
          </w:tcPr>
          <w:p w14:paraId="1A8B357B" wp14:textId="77777777">
            <w:pPr>
              <w:pStyle w:val="Normal"/>
              <w:widowControl w:val="false"/>
              <w:jc w:val="center"/>
              <w:rPr>
                <w:sz w:val="20"/>
                <w:szCs w:val="20"/>
              </w:rPr>
            </w:pPr>
            <w:r>
              <w:rPr>
                <w:sz w:val="20"/>
                <w:szCs w:val="20"/>
              </w:rPr>
              <w:t>-29.6</w:t>
            </w:r>
          </w:p>
        </w:tc>
        <w:tc>
          <w:tcPr>
            <w:tcW w:w="774" w:type="dxa"/>
            <w:tcBorders>
              <w:top w:val="single" w:color="000000" w:sz="4" w:space="0"/>
              <w:bottom w:val="single" w:color="000000" w:sz="4" w:space="0"/>
            </w:tcBorders>
            <w:vAlign w:val="center"/>
          </w:tcPr>
          <w:p w14:paraId="451AB481" wp14:textId="77777777">
            <w:pPr>
              <w:pStyle w:val="Normal"/>
              <w:widowControl w:val="false"/>
              <w:jc w:val="center"/>
              <w:rPr>
                <w:sz w:val="20"/>
                <w:szCs w:val="20"/>
              </w:rPr>
            </w:pPr>
            <w:r>
              <w:rPr>
                <w:sz w:val="20"/>
                <w:szCs w:val="20"/>
              </w:rPr>
              <w:t>1.8</w:t>
            </w:r>
          </w:p>
        </w:tc>
        <w:tc>
          <w:tcPr>
            <w:tcW w:w="1515" w:type="dxa"/>
            <w:tcBorders>
              <w:top w:val="single" w:color="000000" w:sz="4" w:space="0"/>
              <w:bottom w:val="single" w:color="000000" w:sz="4" w:space="0"/>
            </w:tcBorders>
            <w:vAlign w:val="center"/>
          </w:tcPr>
          <w:p w14:paraId="72A3D3EC" wp14:textId="77777777">
            <w:pPr>
              <w:pStyle w:val="Normal"/>
              <w:widowControl w:val="false"/>
              <w:jc w:val="center"/>
              <w:rPr>
                <w:sz w:val="20"/>
                <w:szCs w:val="20"/>
              </w:rPr>
            </w:pPr>
            <w:r>
              <w:rPr>
                <w:sz w:val="20"/>
                <w:szCs w:val="20"/>
              </w:rPr>
            </w:r>
          </w:p>
        </w:tc>
        <w:tc>
          <w:tcPr>
            <w:tcW w:w="773" w:type="dxa"/>
            <w:tcBorders>
              <w:top w:val="single" w:color="000000" w:sz="4" w:space="0"/>
              <w:bottom w:val="single" w:color="000000" w:sz="4" w:space="0"/>
            </w:tcBorders>
            <w:vAlign w:val="center"/>
          </w:tcPr>
          <w:p w14:paraId="0D0B940D" wp14:textId="77777777">
            <w:pPr>
              <w:pStyle w:val="Normal"/>
              <w:widowControl w:val="false"/>
              <w:jc w:val="center"/>
              <w:rPr>
                <w:sz w:val="20"/>
                <w:szCs w:val="20"/>
              </w:rPr>
            </w:pPr>
            <w:r>
              <w:rPr>
                <w:sz w:val="20"/>
                <w:szCs w:val="20"/>
              </w:rPr>
            </w:r>
          </w:p>
        </w:tc>
        <w:tc>
          <w:tcPr>
            <w:tcW w:w="5072" w:type="dxa"/>
            <w:tcBorders>
              <w:top w:val="single" w:color="000000" w:sz="4" w:space="0"/>
              <w:bottom w:val="single" w:color="000000" w:sz="4" w:space="0"/>
            </w:tcBorders>
            <w:vAlign w:val="center"/>
          </w:tcPr>
          <w:p w14:paraId="500174BE" wp14:textId="77777777">
            <w:pPr>
              <w:pStyle w:val="Normal"/>
              <w:widowControl w:val="false"/>
              <w:jc w:val="center"/>
              <w:rPr>
                <w:color w:val="000000"/>
                <w:sz w:val="20"/>
                <w:szCs w:val="20"/>
                <w:lang w:val="en-US"/>
              </w:rPr>
            </w:pPr>
            <w:r>
              <w:rPr>
                <w:color w:val="000000"/>
                <w:sz w:val="20"/>
                <w:szCs w:val="20"/>
                <w:lang w:val="en-US"/>
              </w:rPr>
              <w:t>animals 80% + plants 20%</w:t>
            </w:r>
          </w:p>
        </w:tc>
      </w:tr>
      <w:tr xmlns:wp14="http://schemas.microsoft.com/office/word/2010/wordml" w14:paraId="18323A99" wp14:textId="77777777">
        <w:trPr>
          <w:trHeight w:val="748" w:hRule="atLeast"/>
        </w:trPr>
        <w:tc>
          <w:tcPr>
            <w:tcW w:w="2028" w:type="dxa"/>
            <w:tcBorders>
              <w:top w:val="single" w:color="000000" w:sz="4" w:space="0"/>
              <w:bottom w:val="single" w:color="000000" w:sz="4" w:space="0"/>
            </w:tcBorders>
            <w:vAlign w:val="center"/>
          </w:tcPr>
          <w:p w14:paraId="533274A8" wp14:textId="77777777">
            <w:pPr>
              <w:pStyle w:val="Normal"/>
              <w:widowControl w:val="false"/>
              <w:jc w:val="center"/>
              <w:rPr/>
            </w:pPr>
            <w:r>
              <w:rPr>
                <w:sz w:val="20"/>
                <w:szCs w:val="20"/>
              </w:rPr>
              <w:t>TR</w:t>
            </w:r>
            <w:r>
              <w:rPr>
                <w:sz w:val="20"/>
                <w:szCs w:val="20"/>
                <w:vertAlign w:val="subscript"/>
              </w:rPr>
              <w:t>reindeer</w:t>
            </w:r>
          </w:p>
        </w:tc>
        <w:tc>
          <w:tcPr>
            <w:tcW w:w="2273" w:type="dxa"/>
            <w:tcBorders>
              <w:top w:val="single" w:color="000000" w:sz="4" w:space="0"/>
              <w:bottom w:val="single" w:color="000000" w:sz="4" w:space="0"/>
            </w:tcBorders>
            <w:vAlign w:val="center"/>
          </w:tcPr>
          <w:p w14:paraId="32DAE853" wp14:textId="77777777">
            <w:pPr>
              <w:pStyle w:val="Normal"/>
              <w:widowControl w:val="false"/>
              <w:jc w:val="center"/>
              <w:rPr>
                <w:sz w:val="20"/>
                <w:szCs w:val="20"/>
              </w:rPr>
            </w:pPr>
            <w:r>
              <w:rPr>
                <w:sz w:val="20"/>
                <w:szCs w:val="20"/>
              </w:rPr>
              <w:t>Protein</w:t>
            </w:r>
          </w:p>
        </w:tc>
        <w:tc>
          <w:tcPr>
            <w:tcW w:w="1515" w:type="dxa"/>
            <w:tcBorders>
              <w:top w:val="single" w:color="000000" w:sz="4" w:space="0"/>
              <w:bottom w:val="single" w:color="000000" w:sz="4" w:space="0"/>
            </w:tcBorders>
            <w:vAlign w:val="center"/>
          </w:tcPr>
          <w:p w14:paraId="56E55869" wp14:textId="77777777">
            <w:pPr>
              <w:pStyle w:val="Normal"/>
              <w:widowControl w:val="false"/>
              <w:jc w:val="center"/>
              <w:rPr>
                <w:sz w:val="20"/>
                <w:szCs w:val="20"/>
              </w:rPr>
            </w:pPr>
            <w:r>
              <w:rPr>
                <w:sz w:val="20"/>
                <w:szCs w:val="20"/>
              </w:rPr>
              <w:t>-22.4</w:t>
            </w:r>
          </w:p>
        </w:tc>
        <w:tc>
          <w:tcPr>
            <w:tcW w:w="774" w:type="dxa"/>
            <w:tcBorders>
              <w:top w:val="single" w:color="000000" w:sz="4" w:space="0"/>
              <w:bottom w:val="single" w:color="000000" w:sz="4" w:space="0"/>
            </w:tcBorders>
            <w:vAlign w:val="center"/>
          </w:tcPr>
          <w:p w14:paraId="13232271" wp14:textId="77777777">
            <w:pPr>
              <w:pStyle w:val="Normal"/>
              <w:widowControl w:val="false"/>
              <w:jc w:val="center"/>
              <w:rPr>
                <w:sz w:val="20"/>
                <w:szCs w:val="20"/>
              </w:rPr>
            </w:pPr>
            <w:r>
              <w:rPr>
                <w:sz w:val="20"/>
                <w:szCs w:val="20"/>
              </w:rPr>
              <w:t>0.6</w:t>
            </w:r>
          </w:p>
        </w:tc>
        <w:tc>
          <w:tcPr>
            <w:tcW w:w="1515" w:type="dxa"/>
            <w:tcBorders>
              <w:top w:val="single" w:color="000000" w:sz="4" w:space="0"/>
              <w:bottom w:val="single" w:color="000000" w:sz="4" w:space="0"/>
            </w:tcBorders>
            <w:vAlign w:val="center"/>
          </w:tcPr>
          <w:p w14:paraId="7FCFF2D4" wp14:textId="77777777">
            <w:pPr>
              <w:pStyle w:val="Normal"/>
              <w:widowControl w:val="false"/>
              <w:jc w:val="center"/>
              <w:rPr>
                <w:sz w:val="20"/>
                <w:szCs w:val="20"/>
              </w:rPr>
            </w:pPr>
            <w:r>
              <w:rPr>
                <w:sz w:val="20"/>
                <w:szCs w:val="20"/>
              </w:rPr>
              <w:t>6.0</w:t>
            </w:r>
          </w:p>
        </w:tc>
        <w:tc>
          <w:tcPr>
            <w:tcW w:w="773" w:type="dxa"/>
            <w:tcBorders>
              <w:top w:val="single" w:color="000000" w:sz="4" w:space="0"/>
              <w:bottom w:val="single" w:color="000000" w:sz="4" w:space="0"/>
            </w:tcBorders>
            <w:vAlign w:val="center"/>
          </w:tcPr>
          <w:p w14:paraId="46293D99" wp14:textId="77777777">
            <w:pPr>
              <w:pStyle w:val="Normal"/>
              <w:widowControl w:val="false"/>
              <w:jc w:val="center"/>
              <w:rPr>
                <w:sz w:val="20"/>
                <w:szCs w:val="20"/>
              </w:rPr>
            </w:pPr>
            <w:r>
              <w:rPr>
                <w:sz w:val="20"/>
                <w:szCs w:val="20"/>
              </w:rPr>
              <w:t>0.6</w:t>
            </w:r>
          </w:p>
        </w:tc>
        <w:tc>
          <w:tcPr>
            <w:tcW w:w="5072" w:type="dxa"/>
            <w:tcBorders>
              <w:top w:val="single" w:color="000000" w:sz="4" w:space="0"/>
              <w:bottom w:val="single" w:color="000000" w:sz="4" w:space="0"/>
            </w:tcBorders>
            <w:vAlign w:val="center"/>
          </w:tcPr>
          <w:p w14:paraId="3F1A920F" wp14:textId="77777777">
            <w:pPr>
              <w:pStyle w:val="Normal"/>
              <w:widowControl w:val="false"/>
              <w:jc w:val="center"/>
              <w:rPr>
                <w:color w:val="000000"/>
                <w:sz w:val="20"/>
                <w:szCs w:val="20"/>
              </w:rPr>
            </w:pPr>
            <w:r>
              <w:rPr>
                <w:color w:val="000000"/>
                <w:sz w:val="20"/>
                <w:szCs w:val="20"/>
              </w:rPr>
              <w:t>only reindeer 80% + plants 20%</w:t>
            </w:r>
          </w:p>
        </w:tc>
      </w:tr>
      <w:tr xmlns:wp14="http://schemas.microsoft.com/office/word/2010/wordml" w14:paraId="6F9A7A37" wp14:textId="77777777">
        <w:trPr>
          <w:trHeight w:val="748" w:hRule="atLeast"/>
        </w:trPr>
        <w:tc>
          <w:tcPr>
            <w:tcW w:w="2028" w:type="dxa"/>
            <w:tcBorders>
              <w:top w:val="single" w:color="000000" w:sz="4" w:space="0"/>
              <w:bottom w:val="single" w:color="000000" w:sz="4" w:space="0"/>
            </w:tcBorders>
            <w:vAlign w:val="center"/>
          </w:tcPr>
          <w:p w14:paraId="64C19E43" wp14:textId="77777777">
            <w:pPr>
              <w:pStyle w:val="Normal"/>
              <w:widowControl w:val="false"/>
              <w:jc w:val="center"/>
              <w:rPr/>
            </w:pPr>
            <w:r>
              <w:rPr>
                <w:sz w:val="20"/>
                <w:szCs w:val="20"/>
              </w:rPr>
              <w:t>TR</w:t>
            </w:r>
            <w:r>
              <w:rPr>
                <w:sz w:val="20"/>
                <w:szCs w:val="20"/>
                <w:vertAlign w:val="subscript"/>
              </w:rPr>
              <w:t>reindeer</w:t>
            </w:r>
          </w:p>
        </w:tc>
        <w:tc>
          <w:tcPr>
            <w:tcW w:w="2273" w:type="dxa"/>
            <w:tcBorders>
              <w:top w:val="single" w:color="000000" w:sz="4" w:space="0"/>
              <w:bottom w:val="single" w:color="000000" w:sz="4" w:space="0"/>
            </w:tcBorders>
            <w:vAlign w:val="center"/>
          </w:tcPr>
          <w:p w14:paraId="79404B90" wp14:textId="77777777">
            <w:pPr>
              <w:pStyle w:val="Normal"/>
              <w:widowControl w:val="false"/>
              <w:jc w:val="center"/>
              <w:rPr>
                <w:sz w:val="20"/>
                <w:szCs w:val="20"/>
              </w:rPr>
            </w:pPr>
            <w:r>
              <w:rPr>
                <w:sz w:val="20"/>
                <w:szCs w:val="20"/>
              </w:rPr>
              <w:t>Energy</w:t>
            </w:r>
          </w:p>
        </w:tc>
        <w:tc>
          <w:tcPr>
            <w:tcW w:w="1515" w:type="dxa"/>
            <w:tcBorders>
              <w:top w:val="single" w:color="000000" w:sz="4" w:space="0"/>
              <w:bottom w:val="single" w:color="000000" w:sz="4" w:space="0"/>
            </w:tcBorders>
            <w:vAlign w:val="center"/>
          </w:tcPr>
          <w:p w14:paraId="3E8CDA6E" wp14:textId="77777777">
            <w:pPr>
              <w:pStyle w:val="Normal"/>
              <w:widowControl w:val="false"/>
              <w:jc w:val="center"/>
              <w:rPr>
                <w:sz w:val="20"/>
                <w:szCs w:val="20"/>
              </w:rPr>
            </w:pPr>
            <w:r>
              <w:rPr>
                <w:sz w:val="20"/>
                <w:szCs w:val="20"/>
              </w:rPr>
              <w:t>-28.9</w:t>
            </w:r>
          </w:p>
        </w:tc>
        <w:tc>
          <w:tcPr>
            <w:tcW w:w="774" w:type="dxa"/>
            <w:tcBorders>
              <w:top w:val="single" w:color="000000" w:sz="4" w:space="0"/>
              <w:bottom w:val="single" w:color="000000" w:sz="4" w:space="0"/>
            </w:tcBorders>
            <w:vAlign w:val="center"/>
          </w:tcPr>
          <w:p w14:paraId="6C964F70" wp14:textId="77777777">
            <w:pPr>
              <w:pStyle w:val="Normal"/>
              <w:widowControl w:val="false"/>
              <w:jc w:val="center"/>
              <w:rPr>
                <w:sz w:val="20"/>
                <w:szCs w:val="20"/>
              </w:rPr>
            </w:pPr>
            <w:r>
              <w:rPr>
                <w:sz w:val="20"/>
                <w:szCs w:val="20"/>
              </w:rPr>
              <w:t>1.5</w:t>
            </w:r>
          </w:p>
        </w:tc>
        <w:tc>
          <w:tcPr>
            <w:tcW w:w="1515" w:type="dxa"/>
            <w:tcBorders>
              <w:top w:val="single" w:color="000000" w:sz="4" w:space="0"/>
              <w:bottom w:val="single" w:color="000000" w:sz="4" w:space="0"/>
            </w:tcBorders>
            <w:vAlign w:val="center"/>
          </w:tcPr>
          <w:p w14:paraId="0E27B00A" wp14:textId="77777777">
            <w:pPr>
              <w:pStyle w:val="Normal"/>
              <w:widowControl w:val="false"/>
              <w:jc w:val="center"/>
              <w:rPr>
                <w:sz w:val="20"/>
                <w:szCs w:val="20"/>
              </w:rPr>
            </w:pPr>
            <w:r>
              <w:rPr>
                <w:sz w:val="20"/>
                <w:szCs w:val="20"/>
              </w:rPr>
            </w:r>
          </w:p>
        </w:tc>
        <w:tc>
          <w:tcPr>
            <w:tcW w:w="773" w:type="dxa"/>
            <w:tcBorders>
              <w:top w:val="single" w:color="000000" w:sz="4" w:space="0"/>
              <w:bottom w:val="single" w:color="000000" w:sz="4" w:space="0"/>
            </w:tcBorders>
            <w:vAlign w:val="center"/>
          </w:tcPr>
          <w:p w14:paraId="60061E4C" wp14:textId="77777777">
            <w:pPr>
              <w:pStyle w:val="Normal"/>
              <w:widowControl w:val="false"/>
              <w:jc w:val="center"/>
              <w:rPr>
                <w:sz w:val="20"/>
                <w:szCs w:val="20"/>
              </w:rPr>
            </w:pPr>
            <w:r>
              <w:rPr>
                <w:sz w:val="20"/>
                <w:szCs w:val="20"/>
              </w:rPr>
            </w:r>
          </w:p>
        </w:tc>
        <w:tc>
          <w:tcPr>
            <w:tcW w:w="5072" w:type="dxa"/>
            <w:tcBorders>
              <w:top w:val="single" w:color="000000" w:sz="4" w:space="0"/>
              <w:bottom w:val="single" w:color="000000" w:sz="4" w:space="0"/>
            </w:tcBorders>
            <w:vAlign w:val="center"/>
          </w:tcPr>
          <w:p w14:paraId="60D09066" wp14:textId="77777777">
            <w:pPr>
              <w:pStyle w:val="Normal"/>
              <w:widowControl w:val="false"/>
              <w:jc w:val="center"/>
              <w:rPr>
                <w:color w:val="000000"/>
                <w:sz w:val="20"/>
                <w:szCs w:val="20"/>
                <w:lang w:val="en-US"/>
              </w:rPr>
            </w:pPr>
            <w:r>
              <w:rPr>
                <w:color w:val="000000"/>
                <w:sz w:val="20"/>
                <w:szCs w:val="20"/>
                <w:lang w:val="en-US"/>
              </w:rPr>
              <w:t>only reindeer 80% + plants 20%</w:t>
            </w:r>
          </w:p>
        </w:tc>
      </w:tr>
      <w:tr xmlns:wp14="http://schemas.microsoft.com/office/word/2010/wordml" w14:paraId="701939BB" wp14:textId="77777777">
        <w:trPr>
          <w:trHeight w:val="748" w:hRule="atLeast"/>
        </w:trPr>
        <w:tc>
          <w:tcPr>
            <w:tcW w:w="2028" w:type="dxa"/>
            <w:tcBorders>
              <w:top w:val="single" w:color="000000" w:sz="4" w:space="0"/>
              <w:bottom w:val="single" w:color="000000" w:sz="4" w:space="0"/>
            </w:tcBorders>
            <w:vAlign w:val="center"/>
          </w:tcPr>
          <w:p w14:paraId="7652C8FB" wp14:textId="77777777">
            <w:pPr>
              <w:pStyle w:val="Normal"/>
              <w:widowControl w:val="false"/>
              <w:jc w:val="center"/>
              <w:rPr>
                <w:sz w:val="20"/>
                <w:szCs w:val="20"/>
              </w:rPr>
            </w:pPr>
            <w:r>
              <w:rPr>
                <w:sz w:val="20"/>
                <w:szCs w:val="20"/>
              </w:rPr>
              <w:t>TP</w:t>
            </w:r>
          </w:p>
        </w:tc>
        <w:tc>
          <w:tcPr>
            <w:tcW w:w="2273" w:type="dxa"/>
            <w:tcBorders>
              <w:top w:val="single" w:color="000000" w:sz="4" w:space="0"/>
              <w:bottom w:val="single" w:color="000000" w:sz="4" w:space="0"/>
            </w:tcBorders>
            <w:vAlign w:val="center"/>
          </w:tcPr>
          <w:p w14:paraId="031BE206" wp14:textId="77777777">
            <w:pPr>
              <w:pStyle w:val="Normal"/>
              <w:widowControl w:val="false"/>
              <w:jc w:val="center"/>
              <w:rPr>
                <w:sz w:val="20"/>
                <w:szCs w:val="20"/>
              </w:rPr>
            </w:pPr>
            <w:r>
              <w:rPr>
                <w:sz w:val="20"/>
                <w:szCs w:val="20"/>
              </w:rPr>
              <w:t>Protein</w:t>
            </w:r>
          </w:p>
        </w:tc>
        <w:tc>
          <w:tcPr>
            <w:tcW w:w="1515" w:type="dxa"/>
            <w:tcBorders>
              <w:top w:val="single" w:color="000000" w:sz="4" w:space="0"/>
              <w:bottom w:val="single" w:color="000000" w:sz="4" w:space="0"/>
            </w:tcBorders>
            <w:vAlign w:val="center"/>
          </w:tcPr>
          <w:p w14:paraId="7778253C" wp14:textId="77777777">
            <w:pPr>
              <w:pStyle w:val="Normal"/>
              <w:widowControl w:val="false"/>
              <w:jc w:val="center"/>
              <w:rPr>
                <w:sz w:val="20"/>
                <w:szCs w:val="20"/>
              </w:rPr>
            </w:pPr>
            <w:r>
              <w:rPr>
                <w:sz w:val="20"/>
                <w:szCs w:val="20"/>
              </w:rPr>
              <w:t>-27.1</w:t>
            </w:r>
          </w:p>
        </w:tc>
        <w:tc>
          <w:tcPr>
            <w:tcW w:w="774" w:type="dxa"/>
            <w:tcBorders>
              <w:top w:val="single" w:color="000000" w:sz="4" w:space="0"/>
              <w:bottom w:val="single" w:color="000000" w:sz="4" w:space="0"/>
            </w:tcBorders>
            <w:vAlign w:val="center"/>
          </w:tcPr>
          <w:p w14:paraId="730A5138" wp14:textId="77777777">
            <w:pPr>
              <w:pStyle w:val="Normal"/>
              <w:widowControl w:val="false"/>
              <w:jc w:val="center"/>
              <w:rPr>
                <w:sz w:val="20"/>
                <w:szCs w:val="20"/>
              </w:rPr>
            </w:pPr>
            <w:r>
              <w:rPr>
                <w:sz w:val="20"/>
                <w:szCs w:val="20"/>
              </w:rPr>
              <w:t>0.4</w:t>
            </w:r>
          </w:p>
        </w:tc>
        <w:tc>
          <w:tcPr>
            <w:tcW w:w="1515" w:type="dxa"/>
            <w:tcBorders>
              <w:top w:val="single" w:color="000000" w:sz="4" w:space="0"/>
              <w:bottom w:val="single" w:color="000000" w:sz="4" w:space="0"/>
            </w:tcBorders>
            <w:vAlign w:val="center"/>
          </w:tcPr>
          <w:p w14:paraId="52860A0C" wp14:textId="77777777">
            <w:pPr>
              <w:pStyle w:val="Normal"/>
              <w:widowControl w:val="false"/>
              <w:jc w:val="center"/>
              <w:rPr>
                <w:sz w:val="20"/>
                <w:szCs w:val="20"/>
              </w:rPr>
            </w:pPr>
            <w:r>
              <w:rPr>
                <w:sz w:val="20"/>
                <w:szCs w:val="20"/>
              </w:rPr>
              <w:t>1.3</w:t>
            </w:r>
          </w:p>
        </w:tc>
        <w:tc>
          <w:tcPr>
            <w:tcW w:w="773" w:type="dxa"/>
            <w:tcBorders>
              <w:top w:val="single" w:color="000000" w:sz="4" w:space="0"/>
              <w:bottom w:val="single" w:color="000000" w:sz="4" w:space="0"/>
            </w:tcBorders>
            <w:vAlign w:val="center"/>
          </w:tcPr>
          <w:p w14:paraId="63DF14AD" wp14:textId="77777777">
            <w:pPr>
              <w:pStyle w:val="Normal"/>
              <w:widowControl w:val="false"/>
              <w:jc w:val="center"/>
              <w:rPr>
                <w:sz w:val="20"/>
                <w:szCs w:val="20"/>
              </w:rPr>
            </w:pPr>
            <w:r>
              <w:rPr>
                <w:sz w:val="20"/>
                <w:szCs w:val="20"/>
              </w:rPr>
              <w:t>0.6</w:t>
            </w:r>
          </w:p>
        </w:tc>
        <w:tc>
          <w:tcPr>
            <w:tcW w:w="5072" w:type="dxa"/>
            <w:tcBorders>
              <w:top w:val="single" w:color="000000" w:sz="4" w:space="0"/>
              <w:bottom w:val="single" w:color="000000" w:sz="4" w:space="0"/>
            </w:tcBorders>
            <w:vAlign w:val="center"/>
          </w:tcPr>
          <w:p w14:paraId="3307E517" wp14:textId="77777777">
            <w:pPr>
              <w:pStyle w:val="Normal"/>
              <w:widowControl w:val="false"/>
              <w:jc w:val="center"/>
              <w:rPr>
                <w:color w:val="000000"/>
                <w:sz w:val="20"/>
                <w:szCs w:val="20"/>
              </w:rPr>
            </w:pPr>
            <w:r>
              <w:rPr>
                <w:color w:val="000000"/>
                <w:sz w:val="20"/>
                <w:szCs w:val="20"/>
              </w:rPr>
              <w:t>plants 100%</w:t>
            </w:r>
          </w:p>
        </w:tc>
      </w:tr>
      <w:tr xmlns:wp14="http://schemas.microsoft.com/office/word/2010/wordml" w14:paraId="0D45BDE6" wp14:textId="77777777">
        <w:trPr>
          <w:trHeight w:val="748" w:hRule="atLeast"/>
        </w:trPr>
        <w:tc>
          <w:tcPr>
            <w:tcW w:w="2028" w:type="dxa"/>
            <w:tcBorders>
              <w:top w:val="single" w:color="000000" w:sz="4" w:space="0"/>
              <w:bottom w:val="single" w:color="000000" w:sz="4" w:space="0"/>
            </w:tcBorders>
            <w:vAlign w:val="center"/>
          </w:tcPr>
          <w:p w14:paraId="29D75383" wp14:textId="77777777">
            <w:pPr>
              <w:pStyle w:val="Normal"/>
              <w:widowControl w:val="false"/>
              <w:jc w:val="center"/>
              <w:rPr>
                <w:sz w:val="20"/>
                <w:szCs w:val="20"/>
              </w:rPr>
            </w:pPr>
            <w:r>
              <w:rPr>
                <w:sz w:val="20"/>
                <w:szCs w:val="20"/>
              </w:rPr>
              <w:t>TP</w:t>
            </w:r>
          </w:p>
        </w:tc>
        <w:tc>
          <w:tcPr>
            <w:tcW w:w="2273" w:type="dxa"/>
            <w:tcBorders>
              <w:top w:val="single" w:color="000000" w:sz="4" w:space="0"/>
              <w:bottom w:val="single" w:color="000000" w:sz="4" w:space="0"/>
            </w:tcBorders>
            <w:vAlign w:val="center"/>
          </w:tcPr>
          <w:p w14:paraId="4E5661FB" wp14:textId="77777777">
            <w:pPr>
              <w:pStyle w:val="Normal"/>
              <w:widowControl w:val="false"/>
              <w:jc w:val="center"/>
              <w:rPr>
                <w:sz w:val="20"/>
                <w:szCs w:val="20"/>
              </w:rPr>
            </w:pPr>
            <w:r>
              <w:rPr>
                <w:sz w:val="20"/>
                <w:szCs w:val="20"/>
              </w:rPr>
              <w:t>Energy</w:t>
            </w:r>
          </w:p>
        </w:tc>
        <w:tc>
          <w:tcPr>
            <w:tcW w:w="1515" w:type="dxa"/>
            <w:tcBorders>
              <w:top w:val="single" w:color="000000" w:sz="4" w:space="0"/>
              <w:bottom w:val="single" w:color="000000" w:sz="4" w:space="0"/>
            </w:tcBorders>
            <w:vAlign w:val="center"/>
          </w:tcPr>
          <w:p w14:paraId="2301EEFD" wp14:textId="77777777">
            <w:pPr>
              <w:pStyle w:val="Normal"/>
              <w:widowControl w:val="false"/>
              <w:jc w:val="center"/>
              <w:rPr>
                <w:sz w:val="20"/>
                <w:szCs w:val="20"/>
              </w:rPr>
            </w:pPr>
            <w:r>
              <w:rPr>
                <w:sz w:val="20"/>
                <w:szCs w:val="20"/>
              </w:rPr>
              <w:t>-28.3</w:t>
            </w:r>
          </w:p>
        </w:tc>
        <w:tc>
          <w:tcPr>
            <w:tcW w:w="774" w:type="dxa"/>
            <w:tcBorders>
              <w:top w:val="single" w:color="000000" w:sz="4" w:space="0"/>
              <w:bottom w:val="single" w:color="000000" w:sz="4" w:space="0"/>
            </w:tcBorders>
            <w:vAlign w:val="center"/>
          </w:tcPr>
          <w:p w14:paraId="58BDF8A7" wp14:textId="77777777">
            <w:pPr>
              <w:pStyle w:val="Normal"/>
              <w:widowControl w:val="false"/>
              <w:jc w:val="center"/>
              <w:rPr>
                <w:sz w:val="20"/>
                <w:szCs w:val="20"/>
              </w:rPr>
            </w:pPr>
            <w:r>
              <w:rPr>
                <w:sz w:val="20"/>
                <w:szCs w:val="20"/>
              </w:rPr>
              <w:t>1.7</w:t>
            </w:r>
          </w:p>
        </w:tc>
        <w:tc>
          <w:tcPr>
            <w:tcW w:w="1515" w:type="dxa"/>
            <w:tcBorders>
              <w:top w:val="single" w:color="000000" w:sz="4" w:space="0"/>
              <w:bottom w:val="single" w:color="000000" w:sz="4" w:space="0"/>
            </w:tcBorders>
            <w:vAlign w:val="center"/>
          </w:tcPr>
          <w:p w14:paraId="44EAFD9C" wp14:textId="77777777">
            <w:pPr>
              <w:pStyle w:val="Normal"/>
              <w:widowControl w:val="false"/>
              <w:jc w:val="center"/>
              <w:rPr>
                <w:sz w:val="20"/>
                <w:szCs w:val="20"/>
              </w:rPr>
            </w:pPr>
            <w:r>
              <w:rPr>
                <w:sz w:val="20"/>
                <w:szCs w:val="20"/>
              </w:rPr>
            </w:r>
          </w:p>
        </w:tc>
        <w:tc>
          <w:tcPr>
            <w:tcW w:w="773" w:type="dxa"/>
            <w:tcBorders>
              <w:top w:val="single" w:color="000000" w:sz="4" w:space="0"/>
              <w:bottom w:val="single" w:color="000000" w:sz="4" w:space="0"/>
            </w:tcBorders>
            <w:vAlign w:val="center"/>
          </w:tcPr>
          <w:p w14:paraId="4B94D5A5" wp14:textId="77777777">
            <w:pPr>
              <w:pStyle w:val="Normal"/>
              <w:widowControl w:val="false"/>
              <w:jc w:val="center"/>
              <w:rPr>
                <w:sz w:val="20"/>
                <w:szCs w:val="20"/>
              </w:rPr>
            </w:pPr>
            <w:r>
              <w:rPr>
                <w:sz w:val="20"/>
                <w:szCs w:val="20"/>
              </w:rPr>
            </w:r>
          </w:p>
        </w:tc>
        <w:tc>
          <w:tcPr>
            <w:tcW w:w="5072" w:type="dxa"/>
            <w:tcBorders>
              <w:top w:val="single" w:color="000000" w:sz="4" w:space="0"/>
              <w:bottom w:val="single" w:color="000000" w:sz="4" w:space="0"/>
            </w:tcBorders>
            <w:vAlign w:val="center"/>
          </w:tcPr>
          <w:p w14:paraId="1C8F7360" wp14:textId="77777777">
            <w:pPr>
              <w:pStyle w:val="Normal"/>
              <w:widowControl w:val="false"/>
              <w:jc w:val="center"/>
              <w:rPr>
                <w:color w:val="000000"/>
                <w:sz w:val="20"/>
                <w:szCs w:val="20"/>
                <w:lang w:val="en-US"/>
              </w:rPr>
            </w:pPr>
            <w:r>
              <w:rPr>
                <w:color w:val="000000"/>
                <w:sz w:val="20"/>
                <w:szCs w:val="20"/>
                <w:lang w:val="en-US"/>
              </w:rPr>
              <w:t>plants 100%</w:t>
            </w:r>
          </w:p>
        </w:tc>
      </w:tr>
      <w:tr xmlns:wp14="http://schemas.microsoft.com/office/word/2010/wordml" w14:paraId="5F1C4E6D" wp14:textId="77777777">
        <w:trPr>
          <w:trHeight w:val="748" w:hRule="atLeast"/>
        </w:trPr>
        <w:tc>
          <w:tcPr>
            <w:tcW w:w="2028" w:type="dxa"/>
            <w:tcBorders>
              <w:top w:val="single" w:color="000000" w:sz="4" w:space="0"/>
              <w:bottom w:val="single" w:color="000000" w:sz="4" w:space="0"/>
            </w:tcBorders>
            <w:vAlign w:val="center"/>
          </w:tcPr>
          <w:p w14:paraId="66B00E95" wp14:textId="77777777">
            <w:pPr>
              <w:pStyle w:val="Normal"/>
              <w:widowControl w:val="false"/>
              <w:jc w:val="center"/>
              <w:rPr>
                <w:sz w:val="20"/>
                <w:szCs w:val="20"/>
              </w:rPr>
            </w:pPr>
            <w:r>
              <w:rPr>
                <w:sz w:val="20"/>
                <w:szCs w:val="20"/>
              </w:rPr>
              <w:t>TAR</w:t>
            </w:r>
          </w:p>
        </w:tc>
        <w:tc>
          <w:tcPr>
            <w:tcW w:w="2273" w:type="dxa"/>
            <w:tcBorders>
              <w:top w:val="single" w:color="000000" w:sz="4" w:space="0"/>
              <w:bottom w:val="single" w:color="000000" w:sz="4" w:space="0"/>
            </w:tcBorders>
            <w:vAlign w:val="center"/>
          </w:tcPr>
          <w:p w14:paraId="732D4097" wp14:textId="77777777">
            <w:pPr>
              <w:pStyle w:val="Normal"/>
              <w:widowControl w:val="false"/>
              <w:jc w:val="center"/>
              <w:rPr>
                <w:sz w:val="20"/>
                <w:szCs w:val="20"/>
              </w:rPr>
            </w:pPr>
            <w:r>
              <w:rPr>
                <w:sz w:val="20"/>
                <w:szCs w:val="20"/>
              </w:rPr>
              <w:t>Protein</w:t>
            </w:r>
          </w:p>
        </w:tc>
        <w:tc>
          <w:tcPr>
            <w:tcW w:w="1515" w:type="dxa"/>
            <w:tcBorders>
              <w:top w:val="single" w:color="000000" w:sz="4" w:space="0"/>
              <w:bottom w:val="single" w:color="000000" w:sz="4" w:space="0"/>
            </w:tcBorders>
            <w:vAlign w:val="center"/>
          </w:tcPr>
          <w:p w14:paraId="5DCBE162" wp14:textId="77777777">
            <w:pPr>
              <w:pStyle w:val="Normal"/>
              <w:widowControl w:val="false"/>
              <w:jc w:val="center"/>
              <w:rPr>
                <w:sz w:val="20"/>
                <w:szCs w:val="20"/>
              </w:rPr>
            </w:pPr>
            <w:r>
              <w:rPr>
                <w:sz w:val="20"/>
                <w:szCs w:val="20"/>
              </w:rPr>
              <w:t>-23.4</w:t>
            </w:r>
          </w:p>
        </w:tc>
        <w:tc>
          <w:tcPr>
            <w:tcW w:w="774" w:type="dxa"/>
            <w:tcBorders>
              <w:top w:val="single" w:color="000000" w:sz="4" w:space="0"/>
              <w:bottom w:val="single" w:color="000000" w:sz="4" w:space="0"/>
            </w:tcBorders>
            <w:vAlign w:val="center"/>
          </w:tcPr>
          <w:p w14:paraId="4ADE17A6" wp14:textId="77777777">
            <w:pPr>
              <w:pStyle w:val="Normal"/>
              <w:widowControl w:val="false"/>
              <w:jc w:val="center"/>
              <w:rPr>
                <w:sz w:val="20"/>
                <w:szCs w:val="20"/>
              </w:rPr>
            </w:pPr>
            <w:r>
              <w:rPr>
                <w:sz w:val="20"/>
                <w:szCs w:val="20"/>
              </w:rPr>
              <w:t>0.4</w:t>
            </w:r>
          </w:p>
        </w:tc>
        <w:tc>
          <w:tcPr>
            <w:tcW w:w="1515" w:type="dxa"/>
            <w:tcBorders>
              <w:top w:val="single" w:color="000000" w:sz="4" w:space="0"/>
              <w:bottom w:val="single" w:color="000000" w:sz="4" w:space="0"/>
            </w:tcBorders>
            <w:vAlign w:val="center"/>
          </w:tcPr>
          <w:p w14:paraId="0B4C038A" wp14:textId="77777777">
            <w:pPr>
              <w:pStyle w:val="Normal"/>
              <w:widowControl w:val="false"/>
              <w:jc w:val="center"/>
              <w:rPr>
                <w:sz w:val="20"/>
                <w:szCs w:val="20"/>
              </w:rPr>
            </w:pPr>
            <w:r>
              <w:rPr>
                <w:sz w:val="20"/>
                <w:szCs w:val="20"/>
              </w:rPr>
              <w:t>6.9</w:t>
            </w:r>
          </w:p>
        </w:tc>
        <w:tc>
          <w:tcPr>
            <w:tcW w:w="773" w:type="dxa"/>
            <w:tcBorders>
              <w:top w:val="single" w:color="000000" w:sz="4" w:space="0"/>
              <w:bottom w:val="single" w:color="000000" w:sz="4" w:space="0"/>
            </w:tcBorders>
            <w:vAlign w:val="center"/>
          </w:tcPr>
          <w:p w14:paraId="221320B8" wp14:textId="77777777">
            <w:pPr>
              <w:pStyle w:val="Normal"/>
              <w:widowControl w:val="false"/>
              <w:jc w:val="center"/>
              <w:rPr>
                <w:sz w:val="20"/>
                <w:szCs w:val="20"/>
              </w:rPr>
            </w:pPr>
            <w:r>
              <w:rPr>
                <w:sz w:val="20"/>
                <w:szCs w:val="20"/>
              </w:rPr>
              <w:t>0.5</w:t>
            </w:r>
          </w:p>
        </w:tc>
        <w:tc>
          <w:tcPr>
            <w:tcW w:w="5072" w:type="dxa"/>
            <w:tcBorders>
              <w:top w:val="single" w:color="000000" w:sz="4" w:space="0"/>
              <w:bottom w:val="single" w:color="000000" w:sz="4" w:space="0"/>
            </w:tcBorders>
            <w:vAlign w:val="center"/>
          </w:tcPr>
          <w:p w14:paraId="2AEDEBF2" wp14:textId="77777777">
            <w:pPr>
              <w:pStyle w:val="Normal"/>
              <w:widowControl w:val="false"/>
              <w:jc w:val="center"/>
              <w:rPr>
                <w:color w:val="000000"/>
                <w:sz w:val="20"/>
                <w:szCs w:val="20"/>
              </w:rPr>
            </w:pPr>
            <w:r>
              <w:rPr>
                <w:color w:val="000000"/>
                <w:sz w:val="20"/>
                <w:szCs w:val="20"/>
              </w:rPr>
              <w:t>animals 100%</w:t>
            </w:r>
          </w:p>
        </w:tc>
      </w:tr>
      <w:tr xmlns:wp14="http://schemas.microsoft.com/office/word/2010/wordml" w14:paraId="2363D59D" wp14:textId="77777777">
        <w:trPr>
          <w:trHeight w:val="748" w:hRule="atLeast"/>
        </w:trPr>
        <w:tc>
          <w:tcPr>
            <w:tcW w:w="2028" w:type="dxa"/>
            <w:tcBorders>
              <w:top w:val="single" w:color="000000" w:sz="4" w:space="0"/>
              <w:bottom w:val="single" w:color="000000" w:sz="4" w:space="0"/>
            </w:tcBorders>
            <w:vAlign w:val="center"/>
          </w:tcPr>
          <w:p w14:paraId="0A951DB2" wp14:textId="77777777">
            <w:pPr>
              <w:pStyle w:val="Normal"/>
              <w:widowControl w:val="false"/>
              <w:jc w:val="center"/>
              <w:rPr>
                <w:sz w:val="20"/>
                <w:szCs w:val="20"/>
              </w:rPr>
            </w:pPr>
            <w:r>
              <w:rPr>
                <w:sz w:val="20"/>
                <w:szCs w:val="20"/>
              </w:rPr>
              <w:t>TAR</w:t>
            </w:r>
          </w:p>
        </w:tc>
        <w:tc>
          <w:tcPr>
            <w:tcW w:w="2273" w:type="dxa"/>
            <w:tcBorders>
              <w:top w:val="single" w:color="000000" w:sz="4" w:space="0"/>
              <w:bottom w:val="single" w:color="000000" w:sz="4" w:space="0"/>
            </w:tcBorders>
            <w:vAlign w:val="center"/>
          </w:tcPr>
          <w:p w14:paraId="6C680EFA" wp14:textId="77777777">
            <w:pPr>
              <w:pStyle w:val="Normal"/>
              <w:widowControl w:val="false"/>
              <w:jc w:val="center"/>
              <w:rPr>
                <w:sz w:val="20"/>
                <w:szCs w:val="20"/>
              </w:rPr>
            </w:pPr>
            <w:r>
              <w:rPr>
                <w:sz w:val="20"/>
                <w:szCs w:val="20"/>
              </w:rPr>
              <w:t>Energy</w:t>
            </w:r>
          </w:p>
        </w:tc>
        <w:tc>
          <w:tcPr>
            <w:tcW w:w="1515" w:type="dxa"/>
            <w:tcBorders>
              <w:top w:val="single" w:color="000000" w:sz="4" w:space="0"/>
              <w:bottom w:val="single" w:color="000000" w:sz="4" w:space="0"/>
            </w:tcBorders>
            <w:vAlign w:val="center"/>
          </w:tcPr>
          <w:p w14:paraId="6BD659E3" wp14:textId="77777777">
            <w:pPr>
              <w:pStyle w:val="Normal"/>
              <w:widowControl w:val="false"/>
              <w:jc w:val="center"/>
              <w:rPr>
                <w:sz w:val="20"/>
                <w:szCs w:val="20"/>
              </w:rPr>
            </w:pPr>
            <w:r>
              <w:rPr>
                <w:sz w:val="20"/>
                <w:szCs w:val="20"/>
              </w:rPr>
              <w:t>-30.2</w:t>
            </w:r>
          </w:p>
        </w:tc>
        <w:tc>
          <w:tcPr>
            <w:tcW w:w="774" w:type="dxa"/>
            <w:tcBorders>
              <w:top w:val="single" w:color="000000" w:sz="4" w:space="0"/>
              <w:bottom w:val="single" w:color="000000" w:sz="4" w:space="0"/>
            </w:tcBorders>
            <w:vAlign w:val="center"/>
          </w:tcPr>
          <w:p w14:paraId="658371F6" wp14:textId="77777777">
            <w:pPr>
              <w:pStyle w:val="Normal"/>
              <w:widowControl w:val="false"/>
              <w:jc w:val="center"/>
              <w:rPr>
                <w:sz w:val="20"/>
                <w:szCs w:val="20"/>
              </w:rPr>
            </w:pPr>
            <w:r>
              <w:rPr>
                <w:sz w:val="20"/>
                <w:szCs w:val="20"/>
              </w:rPr>
              <w:t>1.9</w:t>
            </w:r>
          </w:p>
        </w:tc>
        <w:tc>
          <w:tcPr>
            <w:tcW w:w="1515" w:type="dxa"/>
            <w:tcBorders>
              <w:top w:val="single" w:color="000000" w:sz="4" w:space="0"/>
              <w:bottom w:val="single" w:color="000000" w:sz="4" w:space="0"/>
            </w:tcBorders>
            <w:vAlign w:val="center"/>
          </w:tcPr>
          <w:p w14:paraId="3DEEC669" wp14:textId="77777777">
            <w:pPr>
              <w:pStyle w:val="Normal"/>
              <w:widowControl w:val="false"/>
              <w:jc w:val="center"/>
              <w:rPr>
                <w:sz w:val="20"/>
                <w:szCs w:val="20"/>
              </w:rPr>
            </w:pPr>
            <w:r>
              <w:rPr>
                <w:sz w:val="20"/>
                <w:szCs w:val="20"/>
              </w:rPr>
            </w:r>
          </w:p>
        </w:tc>
        <w:tc>
          <w:tcPr>
            <w:tcW w:w="773" w:type="dxa"/>
            <w:tcBorders>
              <w:top w:val="single" w:color="000000" w:sz="4" w:space="0"/>
              <w:bottom w:val="single" w:color="000000" w:sz="4" w:space="0"/>
            </w:tcBorders>
            <w:vAlign w:val="center"/>
          </w:tcPr>
          <w:p w14:paraId="3656B9AB" wp14:textId="77777777">
            <w:pPr>
              <w:pStyle w:val="Normal"/>
              <w:widowControl w:val="false"/>
              <w:jc w:val="center"/>
              <w:rPr>
                <w:sz w:val="20"/>
                <w:szCs w:val="20"/>
              </w:rPr>
            </w:pPr>
            <w:r>
              <w:rPr>
                <w:sz w:val="20"/>
                <w:szCs w:val="20"/>
              </w:rPr>
            </w:r>
          </w:p>
        </w:tc>
        <w:tc>
          <w:tcPr>
            <w:tcW w:w="5072" w:type="dxa"/>
            <w:tcBorders>
              <w:top w:val="single" w:color="000000" w:sz="4" w:space="0"/>
              <w:bottom w:val="single" w:color="000000" w:sz="4" w:space="0"/>
            </w:tcBorders>
            <w:vAlign w:val="center"/>
          </w:tcPr>
          <w:p w14:paraId="7A93A6B7" wp14:textId="77777777">
            <w:pPr>
              <w:pStyle w:val="Normal"/>
              <w:widowControl w:val="false"/>
              <w:jc w:val="center"/>
              <w:rPr>
                <w:color w:val="000000"/>
                <w:sz w:val="20"/>
                <w:szCs w:val="20"/>
                <w:lang w:val="en-US"/>
              </w:rPr>
            </w:pPr>
            <w:r>
              <w:rPr>
                <w:color w:val="000000"/>
                <w:sz w:val="20"/>
                <w:szCs w:val="20"/>
                <w:lang w:val="en-US"/>
              </w:rPr>
              <w:t>animals 100%</w:t>
            </w:r>
          </w:p>
        </w:tc>
      </w:tr>
      <w:tr xmlns:wp14="http://schemas.microsoft.com/office/word/2010/wordml" w14:paraId="48F3F499" wp14:textId="77777777">
        <w:trPr>
          <w:trHeight w:val="748" w:hRule="atLeast"/>
        </w:trPr>
        <w:tc>
          <w:tcPr>
            <w:tcW w:w="2028" w:type="dxa"/>
            <w:tcBorders>
              <w:top w:val="single" w:color="000000" w:sz="4" w:space="0"/>
              <w:bottom w:val="single" w:color="000000" w:sz="4" w:space="0"/>
            </w:tcBorders>
            <w:vAlign w:val="center"/>
          </w:tcPr>
          <w:p w14:paraId="44F9017C" wp14:textId="77777777">
            <w:pPr>
              <w:pStyle w:val="Normal"/>
              <w:widowControl w:val="false"/>
              <w:jc w:val="center"/>
              <w:rPr>
                <w:sz w:val="20"/>
                <w:szCs w:val="20"/>
              </w:rPr>
            </w:pPr>
            <w:r>
              <w:rPr>
                <w:sz w:val="20"/>
                <w:szCs w:val="20"/>
              </w:rPr>
              <w:t>FF</w:t>
            </w:r>
          </w:p>
        </w:tc>
        <w:tc>
          <w:tcPr>
            <w:tcW w:w="2273" w:type="dxa"/>
            <w:tcBorders>
              <w:top w:val="single" w:color="000000" w:sz="4" w:space="0"/>
              <w:bottom w:val="single" w:color="000000" w:sz="4" w:space="0"/>
            </w:tcBorders>
            <w:vAlign w:val="center"/>
          </w:tcPr>
          <w:p w14:paraId="4890301D" wp14:textId="77777777">
            <w:pPr>
              <w:pStyle w:val="Normal"/>
              <w:widowControl w:val="false"/>
              <w:jc w:val="center"/>
              <w:rPr>
                <w:sz w:val="20"/>
                <w:szCs w:val="20"/>
              </w:rPr>
            </w:pPr>
            <w:r>
              <w:rPr>
                <w:sz w:val="20"/>
                <w:szCs w:val="20"/>
              </w:rPr>
              <w:t>Protein</w:t>
            </w:r>
          </w:p>
        </w:tc>
        <w:tc>
          <w:tcPr>
            <w:tcW w:w="1515" w:type="dxa"/>
            <w:tcBorders>
              <w:top w:val="single" w:color="000000" w:sz="4" w:space="0"/>
              <w:bottom w:val="single" w:color="000000" w:sz="4" w:space="0"/>
            </w:tcBorders>
            <w:vAlign w:val="center"/>
          </w:tcPr>
          <w:p w14:paraId="32CAD9E1" wp14:textId="77777777">
            <w:pPr>
              <w:pStyle w:val="Normal"/>
              <w:widowControl w:val="false"/>
              <w:jc w:val="center"/>
              <w:rPr>
                <w:sz w:val="20"/>
                <w:szCs w:val="20"/>
              </w:rPr>
            </w:pPr>
            <w:r>
              <w:rPr>
                <w:sz w:val="20"/>
                <w:szCs w:val="20"/>
              </w:rPr>
              <w:t>-29.0</w:t>
            </w:r>
          </w:p>
        </w:tc>
        <w:tc>
          <w:tcPr>
            <w:tcW w:w="774" w:type="dxa"/>
            <w:tcBorders>
              <w:top w:val="single" w:color="000000" w:sz="4" w:space="0"/>
              <w:bottom w:val="single" w:color="000000" w:sz="4" w:space="0"/>
            </w:tcBorders>
            <w:vAlign w:val="center"/>
          </w:tcPr>
          <w:p w14:paraId="11F9B574" wp14:textId="77777777">
            <w:pPr>
              <w:pStyle w:val="Normal"/>
              <w:widowControl w:val="false"/>
              <w:jc w:val="center"/>
              <w:rPr>
                <w:sz w:val="20"/>
                <w:szCs w:val="20"/>
              </w:rPr>
            </w:pPr>
            <w:r>
              <w:rPr>
                <w:sz w:val="20"/>
                <w:szCs w:val="20"/>
              </w:rPr>
              <w:t>0.9</w:t>
            </w:r>
          </w:p>
        </w:tc>
        <w:tc>
          <w:tcPr>
            <w:tcW w:w="1515" w:type="dxa"/>
            <w:tcBorders>
              <w:top w:val="single" w:color="000000" w:sz="4" w:space="0"/>
              <w:bottom w:val="single" w:color="000000" w:sz="4" w:space="0"/>
            </w:tcBorders>
            <w:vAlign w:val="center"/>
          </w:tcPr>
          <w:p w14:paraId="4A2E0BA8" wp14:textId="77777777">
            <w:pPr>
              <w:pStyle w:val="Normal"/>
              <w:widowControl w:val="false"/>
              <w:jc w:val="center"/>
              <w:rPr>
                <w:sz w:val="20"/>
                <w:szCs w:val="20"/>
              </w:rPr>
            </w:pPr>
            <w:r>
              <w:rPr>
                <w:sz w:val="20"/>
                <w:szCs w:val="20"/>
              </w:rPr>
              <w:t>15.2</w:t>
            </w:r>
          </w:p>
        </w:tc>
        <w:tc>
          <w:tcPr>
            <w:tcW w:w="773" w:type="dxa"/>
            <w:tcBorders>
              <w:top w:val="single" w:color="000000" w:sz="4" w:space="0"/>
              <w:bottom w:val="single" w:color="000000" w:sz="4" w:space="0"/>
            </w:tcBorders>
            <w:vAlign w:val="center"/>
          </w:tcPr>
          <w:p w14:paraId="4F7F8EC2" wp14:textId="77777777">
            <w:pPr>
              <w:pStyle w:val="Normal"/>
              <w:widowControl w:val="false"/>
              <w:jc w:val="center"/>
              <w:rPr>
                <w:sz w:val="20"/>
                <w:szCs w:val="20"/>
              </w:rPr>
            </w:pPr>
            <w:r>
              <w:rPr>
                <w:sz w:val="20"/>
                <w:szCs w:val="20"/>
              </w:rPr>
              <w:t>0.8</w:t>
            </w:r>
          </w:p>
        </w:tc>
        <w:tc>
          <w:tcPr>
            <w:tcW w:w="5072" w:type="dxa"/>
            <w:tcBorders>
              <w:top w:val="single" w:color="000000" w:sz="4" w:space="0"/>
              <w:bottom w:val="single" w:color="000000" w:sz="4" w:space="0"/>
            </w:tcBorders>
            <w:vAlign w:val="center"/>
          </w:tcPr>
          <w:p w14:paraId="45FB0818" wp14:textId="77777777">
            <w:pPr>
              <w:pStyle w:val="Normal"/>
              <w:widowControl w:val="false"/>
              <w:jc w:val="center"/>
              <w:rPr>
                <w:sz w:val="20"/>
                <w:szCs w:val="20"/>
              </w:rPr>
            </w:pPr>
            <w:r>
              <w:rPr>
                <w:sz w:val="20"/>
                <w:szCs w:val="20"/>
              </w:rPr>
            </w:r>
          </w:p>
        </w:tc>
      </w:tr>
      <w:tr xmlns:wp14="http://schemas.microsoft.com/office/word/2010/wordml" w14:paraId="2FB8A316" wp14:textId="77777777">
        <w:trPr>
          <w:trHeight w:val="748" w:hRule="atLeast"/>
        </w:trPr>
        <w:tc>
          <w:tcPr>
            <w:tcW w:w="2028" w:type="dxa"/>
            <w:tcBorders>
              <w:top w:val="single" w:color="000000" w:sz="4" w:space="0"/>
              <w:bottom w:val="single" w:color="000000" w:sz="4" w:space="0"/>
            </w:tcBorders>
            <w:vAlign w:val="center"/>
          </w:tcPr>
          <w:p w14:paraId="00A7CA8F" wp14:textId="77777777">
            <w:pPr>
              <w:pStyle w:val="Normal"/>
              <w:widowControl w:val="false"/>
              <w:jc w:val="center"/>
              <w:rPr>
                <w:sz w:val="20"/>
                <w:szCs w:val="20"/>
              </w:rPr>
            </w:pPr>
            <w:r>
              <w:rPr>
                <w:sz w:val="20"/>
                <w:szCs w:val="20"/>
              </w:rPr>
              <w:t>FF</w:t>
            </w:r>
          </w:p>
        </w:tc>
        <w:tc>
          <w:tcPr>
            <w:tcW w:w="2273" w:type="dxa"/>
            <w:tcBorders>
              <w:top w:val="single" w:color="000000" w:sz="4" w:space="0"/>
              <w:bottom w:val="single" w:color="000000" w:sz="4" w:space="0"/>
            </w:tcBorders>
            <w:vAlign w:val="center"/>
          </w:tcPr>
          <w:p w14:paraId="397B813F" wp14:textId="77777777">
            <w:pPr>
              <w:pStyle w:val="Normal"/>
              <w:widowControl w:val="false"/>
              <w:jc w:val="center"/>
              <w:rPr>
                <w:sz w:val="20"/>
                <w:szCs w:val="20"/>
              </w:rPr>
            </w:pPr>
            <w:r>
              <w:rPr>
                <w:sz w:val="20"/>
                <w:szCs w:val="20"/>
              </w:rPr>
              <w:t>Energy</w:t>
            </w:r>
          </w:p>
        </w:tc>
        <w:tc>
          <w:tcPr>
            <w:tcW w:w="1515" w:type="dxa"/>
            <w:tcBorders>
              <w:top w:val="single" w:color="000000" w:sz="4" w:space="0"/>
              <w:bottom w:val="single" w:color="000000" w:sz="4" w:space="0"/>
            </w:tcBorders>
            <w:vAlign w:val="center"/>
          </w:tcPr>
          <w:p w14:paraId="1A52D57B" wp14:textId="77777777">
            <w:pPr>
              <w:pStyle w:val="Normal"/>
              <w:widowControl w:val="false"/>
              <w:jc w:val="center"/>
              <w:rPr>
                <w:sz w:val="20"/>
                <w:szCs w:val="20"/>
              </w:rPr>
            </w:pPr>
            <w:r>
              <w:rPr>
                <w:sz w:val="20"/>
                <w:szCs w:val="20"/>
              </w:rPr>
              <w:t>-36.0</w:t>
            </w:r>
          </w:p>
        </w:tc>
        <w:tc>
          <w:tcPr>
            <w:tcW w:w="774" w:type="dxa"/>
            <w:tcBorders>
              <w:top w:val="single" w:color="000000" w:sz="4" w:space="0"/>
              <w:bottom w:val="single" w:color="000000" w:sz="4" w:space="0"/>
            </w:tcBorders>
            <w:vAlign w:val="center"/>
          </w:tcPr>
          <w:p w14:paraId="55D8B3B0" wp14:textId="77777777">
            <w:pPr>
              <w:pStyle w:val="Normal"/>
              <w:widowControl w:val="false"/>
              <w:jc w:val="center"/>
              <w:rPr>
                <w:sz w:val="20"/>
                <w:szCs w:val="20"/>
              </w:rPr>
            </w:pPr>
            <w:r>
              <w:rPr>
                <w:sz w:val="20"/>
                <w:szCs w:val="20"/>
              </w:rPr>
              <w:t>1.1</w:t>
            </w:r>
          </w:p>
        </w:tc>
        <w:tc>
          <w:tcPr>
            <w:tcW w:w="1515" w:type="dxa"/>
            <w:tcBorders>
              <w:top w:val="single" w:color="000000" w:sz="4" w:space="0"/>
              <w:bottom w:val="single" w:color="000000" w:sz="4" w:space="0"/>
            </w:tcBorders>
            <w:vAlign w:val="center"/>
          </w:tcPr>
          <w:p w14:paraId="049F31CB" wp14:textId="77777777">
            <w:pPr>
              <w:pStyle w:val="Normal"/>
              <w:widowControl w:val="false"/>
              <w:jc w:val="center"/>
              <w:rPr>
                <w:sz w:val="20"/>
                <w:szCs w:val="20"/>
              </w:rPr>
            </w:pPr>
            <w:r>
              <w:rPr>
                <w:sz w:val="20"/>
                <w:szCs w:val="20"/>
              </w:rPr>
            </w:r>
          </w:p>
        </w:tc>
        <w:tc>
          <w:tcPr>
            <w:tcW w:w="773" w:type="dxa"/>
            <w:tcBorders>
              <w:top w:val="single" w:color="000000" w:sz="4" w:space="0"/>
              <w:bottom w:val="single" w:color="000000" w:sz="4" w:space="0"/>
            </w:tcBorders>
            <w:vAlign w:val="center"/>
          </w:tcPr>
          <w:p w14:paraId="53128261" wp14:textId="77777777">
            <w:pPr>
              <w:pStyle w:val="Normal"/>
              <w:widowControl w:val="false"/>
              <w:jc w:val="center"/>
              <w:rPr>
                <w:sz w:val="20"/>
                <w:szCs w:val="20"/>
              </w:rPr>
            </w:pPr>
            <w:r>
              <w:rPr>
                <w:sz w:val="20"/>
                <w:szCs w:val="20"/>
              </w:rPr>
            </w:r>
          </w:p>
        </w:tc>
        <w:tc>
          <w:tcPr>
            <w:tcW w:w="5072" w:type="dxa"/>
            <w:tcBorders>
              <w:top w:val="single" w:color="000000" w:sz="4" w:space="0"/>
              <w:bottom w:val="single" w:color="000000" w:sz="4" w:space="0"/>
            </w:tcBorders>
            <w:vAlign w:val="center"/>
          </w:tcPr>
          <w:p w14:paraId="62486C05" wp14:textId="77777777">
            <w:pPr>
              <w:pStyle w:val="Normal"/>
              <w:widowControl w:val="false"/>
              <w:jc w:val="center"/>
              <w:rPr>
                <w:sz w:val="20"/>
                <w:szCs w:val="20"/>
              </w:rPr>
            </w:pPr>
            <w:r>
              <w:rPr>
                <w:sz w:val="20"/>
                <w:szCs w:val="20"/>
              </w:rPr>
            </w:r>
          </w:p>
        </w:tc>
      </w:tr>
      <w:tr xmlns:wp14="http://schemas.microsoft.com/office/word/2010/wordml" w14:paraId="73D9E649" wp14:textId="77777777">
        <w:trPr>
          <w:trHeight w:val="748" w:hRule="atLeast"/>
        </w:trPr>
        <w:tc>
          <w:tcPr>
            <w:tcW w:w="2028" w:type="dxa"/>
            <w:tcBorders>
              <w:top w:val="single" w:color="000000" w:sz="4" w:space="0"/>
              <w:bottom w:val="single" w:color="000000" w:sz="4" w:space="0"/>
            </w:tcBorders>
            <w:vAlign w:val="center"/>
          </w:tcPr>
          <w:p w14:paraId="3ACEA004" wp14:textId="77777777">
            <w:pPr>
              <w:pStyle w:val="Normal"/>
              <w:widowControl w:val="false"/>
              <w:jc w:val="center"/>
              <w:rPr/>
            </w:pPr>
            <w:r>
              <w:rPr>
                <w:sz w:val="20"/>
                <w:szCs w:val="20"/>
              </w:rPr>
              <w:t>MA</w:t>
            </w:r>
            <w:r>
              <w:rPr>
                <w:sz w:val="20"/>
                <w:szCs w:val="20"/>
                <w:vertAlign w:val="subscript"/>
              </w:rPr>
              <w:t>Barents</w:t>
            </w:r>
          </w:p>
        </w:tc>
        <w:tc>
          <w:tcPr>
            <w:tcW w:w="2273" w:type="dxa"/>
            <w:tcBorders>
              <w:top w:val="single" w:color="000000" w:sz="4" w:space="0"/>
              <w:bottom w:val="single" w:color="000000" w:sz="4" w:space="0"/>
            </w:tcBorders>
            <w:vAlign w:val="center"/>
          </w:tcPr>
          <w:p w14:paraId="7E62E112" wp14:textId="77777777">
            <w:pPr>
              <w:pStyle w:val="Normal"/>
              <w:widowControl w:val="false"/>
              <w:jc w:val="center"/>
              <w:rPr>
                <w:sz w:val="20"/>
                <w:szCs w:val="20"/>
              </w:rPr>
            </w:pPr>
            <w:r>
              <w:rPr>
                <w:sz w:val="20"/>
                <w:szCs w:val="20"/>
              </w:rPr>
              <w:t>Protein</w:t>
            </w:r>
          </w:p>
        </w:tc>
        <w:tc>
          <w:tcPr>
            <w:tcW w:w="1515" w:type="dxa"/>
            <w:tcBorders>
              <w:top w:val="single" w:color="000000" w:sz="4" w:space="0"/>
              <w:bottom w:val="single" w:color="000000" w:sz="4" w:space="0"/>
            </w:tcBorders>
            <w:vAlign w:val="center"/>
          </w:tcPr>
          <w:p w14:paraId="68A495BF" wp14:textId="77777777">
            <w:pPr>
              <w:pStyle w:val="Normal"/>
              <w:widowControl w:val="false"/>
              <w:jc w:val="center"/>
              <w:rPr>
                <w:sz w:val="20"/>
                <w:szCs w:val="20"/>
              </w:rPr>
            </w:pPr>
            <w:r>
              <w:rPr>
                <w:sz w:val="20"/>
                <w:szCs w:val="20"/>
              </w:rPr>
              <w:t>-15.6</w:t>
            </w:r>
          </w:p>
        </w:tc>
        <w:tc>
          <w:tcPr>
            <w:tcW w:w="774" w:type="dxa"/>
            <w:tcBorders>
              <w:top w:val="single" w:color="000000" w:sz="4" w:space="0"/>
              <w:bottom w:val="single" w:color="000000" w:sz="4" w:space="0"/>
            </w:tcBorders>
            <w:vAlign w:val="center"/>
          </w:tcPr>
          <w:p w14:paraId="77BA8896" wp14:textId="77777777">
            <w:pPr>
              <w:pStyle w:val="Normal"/>
              <w:widowControl w:val="false"/>
              <w:jc w:val="center"/>
              <w:rPr>
                <w:sz w:val="20"/>
                <w:szCs w:val="20"/>
              </w:rPr>
            </w:pPr>
            <w:r>
              <w:rPr>
                <w:sz w:val="20"/>
                <w:szCs w:val="20"/>
              </w:rPr>
              <w:t>0.4</w:t>
            </w:r>
          </w:p>
        </w:tc>
        <w:tc>
          <w:tcPr>
            <w:tcW w:w="1515" w:type="dxa"/>
            <w:tcBorders>
              <w:top w:val="single" w:color="000000" w:sz="4" w:space="0"/>
              <w:bottom w:val="single" w:color="000000" w:sz="4" w:space="0"/>
            </w:tcBorders>
            <w:vAlign w:val="center"/>
          </w:tcPr>
          <w:p w14:paraId="4811A49A" wp14:textId="77777777">
            <w:pPr>
              <w:pStyle w:val="Normal"/>
              <w:widowControl w:val="false"/>
              <w:jc w:val="center"/>
              <w:rPr>
                <w:sz w:val="20"/>
                <w:szCs w:val="20"/>
              </w:rPr>
            </w:pPr>
            <w:r>
              <w:rPr>
                <w:sz w:val="20"/>
                <w:szCs w:val="20"/>
              </w:rPr>
              <w:t>16.5</w:t>
            </w:r>
          </w:p>
        </w:tc>
        <w:tc>
          <w:tcPr>
            <w:tcW w:w="773" w:type="dxa"/>
            <w:tcBorders>
              <w:top w:val="single" w:color="000000" w:sz="4" w:space="0"/>
              <w:bottom w:val="single" w:color="000000" w:sz="4" w:space="0"/>
            </w:tcBorders>
            <w:vAlign w:val="center"/>
          </w:tcPr>
          <w:p w14:paraId="3D178C86" wp14:textId="77777777">
            <w:pPr>
              <w:pStyle w:val="Normal"/>
              <w:widowControl w:val="false"/>
              <w:jc w:val="center"/>
              <w:rPr>
                <w:sz w:val="20"/>
                <w:szCs w:val="20"/>
              </w:rPr>
            </w:pPr>
            <w:r>
              <w:rPr>
                <w:sz w:val="20"/>
                <w:szCs w:val="20"/>
              </w:rPr>
              <w:t>0.8</w:t>
            </w:r>
          </w:p>
        </w:tc>
        <w:tc>
          <w:tcPr>
            <w:tcW w:w="5072" w:type="dxa"/>
            <w:tcBorders>
              <w:top w:val="single" w:color="000000" w:sz="4" w:space="0"/>
              <w:bottom w:val="single" w:color="000000" w:sz="4" w:space="0"/>
            </w:tcBorders>
            <w:vAlign w:val="center"/>
          </w:tcPr>
          <w:p w14:paraId="4101652C" wp14:textId="77777777">
            <w:pPr>
              <w:pStyle w:val="Normal"/>
              <w:widowControl w:val="false"/>
              <w:jc w:val="center"/>
              <w:rPr>
                <w:sz w:val="20"/>
                <w:szCs w:val="20"/>
              </w:rPr>
            </w:pPr>
            <w:r>
              <w:rPr>
                <w:sz w:val="20"/>
                <w:szCs w:val="20"/>
              </w:rPr>
            </w:r>
          </w:p>
        </w:tc>
      </w:tr>
      <w:tr xmlns:wp14="http://schemas.microsoft.com/office/word/2010/wordml" w14:paraId="4415317D" wp14:textId="77777777">
        <w:trPr>
          <w:trHeight w:val="748" w:hRule="atLeast"/>
        </w:trPr>
        <w:tc>
          <w:tcPr>
            <w:tcW w:w="2028" w:type="dxa"/>
            <w:tcBorders>
              <w:top w:val="single" w:color="000000" w:sz="4" w:space="0"/>
              <w:bottom w:val="single" w:color="000000" w:sz="4" w:space="0"/>
            </w:tcBorders>
            <w:vAlign w:val="center"/>
          </w:tcPr>
          <w:p w14:paraId="022D26BF" wp14:textId="77777777">
            <w:pPr>
              <w:pStyle w:val="Normal"/>
              <w:widowControl w:val="false"/>
              <w:jc w:val="center"/>
              <w:rPr/>
            </w:pPr>
            <w:r>
              <w:rPr>
                <w:sz w:val="20"/>
                <w:szCs w:val="20"/>
              </w:rPr>
              <w:t>MA</w:t>
            </w:r>
            <w:r>
              <w:rPr>
                <w:sz w:val="20"/>
                <w:szCs w:val="20"/>
                <w:vertAlign w:val="subscript"/>
              </w:rPr>
              <w:t>Barents</w:t>
            </w:r>
          </w:p>
        </w:tc>
        <w:tc>
          <w:tcPr>
            <w:tcW w:w="2273" w:type="dxa"/>
            <w:tcBorders>
              <w:top w:val="single" w:color="000000" w:sz="4" w:space="0"/>
              <w:bottom w:val="single" w:color="000000" w:sz="4" w:space="0"/>
            </w:tcBorders>
            <w:vAlign w:val="center"/>
          </w:tcPr>
          <w:p w14:paraId="54369BD6" wp14:textId="77777777">
            <w:pPr>
              <w:pStyle w:val="Normal"/>
              <w:widowControl w:val="false"/>
              <w:jc w:val="center"/>
              <w:rPr>
                <w:sz w:val="20"/>
                <w:szCs w:val="20"/>
              </w:rPr>
            </w:pPr>
            <w:r>
              <w:rPr>
                <w:sz w:val="20"/>
                <w:szCs w:val="20"/>
              </w:rPr>
              <w:t>Energy</w:t>
            </w:r>
          </w:p>
        </w:tc>
        <w:tc>
          <w:tcPr>
            <w:tcW w:w="1515" w:type="dxa"/>
            <w:tcBorders>
              <w:top w:val="single" w:color="000000" w:sz="4" w:space="0"/>
              <w:bottom w:val="single" w:color="000000" w:sz="4" w:space="0"/>
            </w:tcBorders>
            <w:vAlign w:val="center"/>
          </w:tcPr>
          <w:p w14:paraId="26EB8844" wp14:textId="77777777">
            <w:pPr>
              <w:pStyle w:val="Normal"/>
              <w:widowControl w:val="false"/>
              <w:jc w:val="center"/>
              <w:rPr>
                <w:sz w:val="20"/>
                <w:szCs w:val="20"/>
              </w:rPr>
            </w:pPr>
            <w:r>
              <w:rPr>
                <w:sz w:val="20"/>
                <w:szCs w:val="20"/>
              </w:rPr>
              <w:t>-22.6</w:t>
            </w:r>
          </w:p>
        </w:tc>
        <w:tc>
          <w:tcPr>
            <w:tcW w:w="774" w:type="dxa"/>
            <w:tcBorders>
              <w:top w:val="single" w:color="000000" w:sz="4" w:space="0"/>
              <w:bottom w:val="single" w:color="000000" w:sz="4" w:space="0"/>
            </w:tcBorders>
            <w:vAlign w:val="center"/>
          </w:tcPr>
          <w:p w14:paraId="72E1D56B" wp14:textId="77777777">
            <w:pPr>
              <w:pStyle w:val="Normal"/>
              <w:widowControl w:val="false"/>
              <w:jc w:val="center"/>
              <w:rPr>
                <w:sz w:val="20"/>
                <w:szCs w:val="20"/>
              </w:rPr>
            </w:pPr>
            <w:r>
              <w:rPr>
                <w:sz w:val="20"/>
                <w:szCs w:val="20"/>
              </w:rPr>
              <w:t>0.4</w:t>
            </w:r>
          </w:p>
        </w:tc>
        <w:tc>
          <w:tcPr>
            <w:tcW w:w="1515" w:type="dxa"/>
            <w:tcBorders>
              <w:top w:val="single" w:color="000000" w:sz="4" w:space="0"/>
              <w:bottom w:val="single" w:color="000000" w:sz="4" w:space="0"/>
            </w:tcBorders>
            <w:vAlign w:val="center"/>
          </w:tcPr>
          <w:p w14:paraId="4B99056E" wp14:textId="77777777">
            <w:pPr>
              <w:pStyle w:val="Normal"/>
              <w:widowControl w:val="false"/>
              <w:jc w:val="center"/>
              <w:rPr>
                <w:sz w:val="20"/>
                <w:szCs w:val="20"/>
              </w:rPr>
            </w:pPr>
            <w:r>
              <w:rPr>
                <w:sz w:val="20"/>
                <w:szCs w:val="20"/>
              </w:rPr>
            </w:r>
          </w:p>
        </w:tc>
        <w:tc>
          <w:tcPr>
            <w:tcW w:w="773" w:type="dxa"/>
            <w:tcBorders>
              <w:top w:val="single" w:color="000000" w:sz="4" w:space="0"/>
              <w:bottom w:val="single" w:color="000000" w:sz="4" w:space="0"/>
            </w:tcBorders>
            <w:vAlign w:val="center"/>
          </w:tcPr>
          <w:p w14:paraId="1299C43A" wp14:textId="77777777">
            <w:pPr>
              <w:pStyle w:val="Normal"/>
              <w:widowControl w:val="false"/>
              <w:jc w:val="center"/>
              <w:rPr>
                <w:sz w:val="20"/>
                <w:szCs w:val="20"/>
              </w:rPr>
            </w:pPr>
            <w:r>
              <w:rPr>
                <w:sz w:val="20"/>
                <w:szCs w:val="20"/>
              </w:rPr>
            </w:r>
          </w:p>
        </w:tc>
        <w:tc>
          <w:tcPr>
            <w:tcW w:w="5072" w:type="dxa"/>
            <w:tcBorders>
              <w:top w:val="single" w:color="000000" w:sz="4" w:space="0"/>
              <w:bottom w:val="single" w:color="000000" w:sz="4" w:space="0"/>
            </w:tcBorders>
            <w:vAlign w:val="center"/>
          </w:tcPr>
          <w:p w14:paraId="4DDBEF00" wp14:textId="77777777">
            <w:pPr>
              <w:pStyle w:val="Normal"/>
              <w:widowControl w:val="false"/>
              <w:jc w:val="center"/>
              <w:rPr>
                <w:sz w:val="20"/>
                <w:szCs w:val="20"/>
              </w:rPr>
            </w:pPr>
            <w:r>
              <w:rPr>
                <w:sz w:val="20"/>
                <w:szCs w:val="20"/>
              </w:rPr>
            </w:r>
          </w:p>
        </w:tc>
      </w:tr>
      <w:tr xmlns:wp14="http://schemas.microsoft.com/office/word/2010/wordml" w14:paraId="4D775706" wp14:textId="77777777">
        <w:trPr>
          <w:trHeight w:val="748" w:hRule="atLeast"/>
        </w:trPr>
        <w:tc>
          <w:tcPr>
            <w:tcW w:w="2028" w:type="dxa"/>
            <w:tcBorders>
              <w:top w:val="single" w:color="000000" w:sz="4" w:space="0"/>
              <w:bottom w:val="single" w:color="000000" w:sz="4" w:space="0"/>
            </w:tcBorders>
            <w:vAlign w:val="center"/>
          </w:tcPr>
          <w:p w14:paraId="76167610" wp14:textId="77777777">
            <w:pPr>
              <w:pStyle w:val="Normal"/>
              <w:widowControl w:val="false"/>
              <w:jc w:val="center"/>
              <w:rPr/>
            </w:pPr>
            <w:r>
              <w:rPr>
                <w:sz w:val="20"/>
                <w:szCs w:val="20"/>
              </w:rPr>
              <w:t>MA</w:t>
            </w:r>
            <w:r>
              <w:rPr>
                <w:sz w:val="20"/>
                <w:szCs w:val="20"/>
                <w:vertAlign w:val="subscript"/>
              </w:rPr>
              <w:t>White Sea</w:t>
            </w:r>
          </w:p>
        </w:tc>
        <w:tc>
          <w:tcPr>
            <w:tcW w:w="2273" w:type="dxa"/>
            <w:tcBorders>
              <w:top w:val="single" w:color="000000" w:sz="4" w:space="0"/>
              <w:bottom w:val="single" w:color="000000" w:sz="4" w:space="0"/>
            </w:tcBorders>
            <w:vAlign w:val="center"/>
          </w:tcPr>
          <w:p w14:paraId="04308757" wp14:textId="77777777">
            <w:pPr>
              <w:pStyle w:val="Normal"/>
              <w:widowControl w:val="false"/>
              <w:jc w:val="center"/>
              <w:rPr>
                <w:sz w:val="20"/>
                <w:szCs w:val="20"/>
              </w:rPr>
            </w:pPr>
            <w:r>
              <w:rPr>
                <w:sz w:val="20"/>
                <w:szCs w:val="20"/>
              </w:rPr>
              <w:t>Protein</w:t>
            </w:r>
          </w:p>
        </w:tc>
        <w:tc>
          <w:tcPr>
            <w:tcW w:w="1515" w:type="dxa"/>
            <w:tcBorders>
              <w:top w:val="single" w:color="000000" w:sz="4" w:space="0"/>
              <w:bottom w:val="single" w:color="000000" w:sz="4" w:space="0"/>
            </w:tcBorders>
            <w:vAlign w:val="center"/>
          </w:tcPr>
          <w:p w14:paraId="0FD1E6D4" wp14:textId="77777777">
            <w:pPr>
              <w:pStyle w:val="Normal"/>
              <w:widowControl w:val="false"/>
              <w:jc w:val="center"/>
              <w:rPr>
                <w:sz w:val="20"/>
                <w:szCs w:val="20"/>
              </w:rPr>
            </w:pPr>
            <w:r>
              <w:rPr>
                <w:sz w:val="20"/>
                <w:szCs w:val="20"/>
              </w:rPr>
              <w:t>-20.1</w:t>
            </w:r>
          </w:p>
        </w:tc>
        <w:tc>
          <w:tcPr>
            <w:tcW w:w="774" w:type="dxa"/>
            <w:tcBorders>
              <w:top w:val="single" w:color="000000" w:sz="4" w:space="0"/>
              <w:bottom w:val="single" w:color="000000" w:sz="4" w:space="0"/>
            </w:tcBorders>
            <w:vAlign w:val="center"/>
          </w:tcPr>
          <w:p w14:paraId="59C4A056" wp14:textId="77777777">
            <w:pPr>
              <w:pStyle w:val="Normal"/>
              <w:widowControl w:val="false"/>
              <w:jc w:val="center"/>
              <w:rPr>
                <w:sz w:val="20"/>
                <w:szCs w:val="20"/>
              </w:rPr>
            </w:pPr>
            <w:r>
              <w:rPr>
                <w:sz w:val="20"/>
                <w:szCs w:val="20"/>
              </w:rPr>
              <w:t>0.4</w:t>
            </w:r>
          </w:p>
        </w:tc>
        <w:tc>
          <w:tcPr>
            <w:tcW w:w="1515" w:type="dxa"/>
            <w:tcBorders>
              <w:top w:val="single" w:color="000000" w:sz="4" w:space="0"/>
              <w:bottom w:val="single" w:color="000000" w:sz="4" w:space="0"/>
            </w:tcBorders>
            <w:vAlign w:val="center"/>
          </w:tcPr>
          <w:p w14:paraId="7B7D8554" wp14:textId="77777777">
            <w:pPr>
              <w:pStyle w:val="Normal"/>
              <w:widowControl w:val="false"/>
              <w:jc w:val="center"/>
              <w:rPr>
                <w:sz w:val="20"/>
                <w:szCs w:val="20"/>
              </w:rPr>
            </w:pPr>
            <w:r>
              <w:rPr>
                <w:sz w:val="20"/>
                <w:szCs w:val="20"/>
              </w:rPr>
              <w:t>16.5</w:t>
            </w:r>
          </w:p>
        </w:tc>
        <w:tc>
          <w:tcPr>
            <w:tcW w:w="773" w:type="dxa"/>
            <w:tcBorders>
              <w:top w:val="single" w:color="000000" w:sz="4" w:space="0"/>
              <w:bottom w:val="single" w:color="000000" w:sz="4" w:space="0"/>
            </w:tcBorders>
            <w:vAlign w:val="center"/>
          </w:tcPr>
          <w:p w14:paraId="6F468B09" wp14:textId="77777777">
            <w:pPr>
              <w:pStyle w:val="Normal"/>
              <w:widowControl w:val="false"/>
              <w:jc w:val="center"/>
              <w:rPr>
                <w:sz w:val="20"/>
                <w:szCs w:val="20"/>
              </w:rPr>
            </w:pPr>
            <w:r>
              <w:rPr>
                <w:sz w:val="20"/>
                <w:szCs w:val="20"/>
              </w:rPr>
              <w:t>0.8</w:t>
            </w:r>
          </w:p>
        </w:tc>
        <w:tc>
          <w:tcPr>
            <w:tcW w:w="5072" w:type="dxa"/>
            <w:tcBorders>
              <w:top w:val="single" w:color="000000" w:sz="4" w:space="0"/>
              <w:bottom w:val="single" w:color="000000" w:sz="4" w:space="0"/>
            </w:tcBorders>
            <w:vAlign w:val="center"/>
          </w:tcPr>
          <w:p w14:paraId="3461D779" wp14:textId="77777777">
            <w:pPr>
              <w:pStyle w:val="Normal"/>
              <w:widowControl w:val="false"/>
              <w:jc w:val="center"/>
              <w:rPr>
                <w:sz w:val="20"/>
                <w:szCs w:val="20"/>
              </w:rPr>
            </w:pPr>
            <w:r>
              <w:rPr>
                <w:sz w:val="20"/>
                <w:szCs w:val="20"/>
              </w:rPr>
            </w:r>
          </w:p>
        </w:tc>
      </w:tr>
      <w:tr xmlns:wp14="http://schemas.microsoft.com/office/word/2010/wordml" w14:paraId="5AA7331F" wp14:textId="77777777">
        <w:trPr>
          <w:trHeight w:val="748" w:hRule="atLeast"/>
        </w:trPr>
        <w:tc>
          <w:tcPr>
            <w:tcW w:w="2028" w:type="dxa"/>
            <w:tcBorders>
              <w:top w:val="single" w:color="000000" w:sz="4" w:space="0"/>
              <w:bottom w:val="single" w:color="000000" w:sz="8" w:space="0"/>
            </w:tcBorders>
            <w:vAlign w:val="center"/>
          </w:tcPr>
          <w:p w14:paraId="533F7D66" wp14:textId="77777777">
            <w:pPr>
              <w:pStyle w:val="Normal"/>
              <w:widowControl w:val="false"/>
              <w:jc w:val="center"/>
              <w:rPr/>
            </w:pPr>
            <w:r>
              <w:rPr>
                <w:sz w:val="20"/>
                <w:szCs w:val="20"/>
              </w:rPr>
              <w:t>MA</w:t>
            </w:r>
            <w:r>
              <w:rPr>
                <w:sz w:val="20"/>
                <w:szCs w:val="20"/>
                <w:vertAlign w:val="subscript"/>
              </w:rPr>
              <w:t>White Sea</w:t>
            </w:r>
          </w:p>
        </w:tc>
        <w:tc>
          <w:tcPr>
            <w:tcW w:w="2273" w:type="dxa"/>
            <w:tcBorders>
              <w:top w:val="single" w:color="000000" w:sz="4" w:space="0"/>
              <w:bottom w:val="single" w:color="000000" w:sz="8" w:space="0"/>
            </w:tcBorders>
            <w:vAlign w:val="center"/>
          </w:tcPr>
          <w:p w14:paraId="1F99F28B" wp14:textId="77777777">
            <w:pPr>
              <w:pStyle w:val="Normal"/>
              <w:widowControl w:val="false"/>
              <w:jc w:val="center"/>
              <w:rPr>
                <w:sz w:val="20"/>
                <w:szCs w:val="20"/>
              </w:rPr>
            </w:pPr>
            <w:r>
              <w:rPr>
                <w:sz w:val="20"/>
                <w:szCs w:val="20"/>
              </w:rPr>
              <w:t>Energy</w:t>
            </w:r>
          </w:p>
        </w:tc>
        <w:tc>
          <w:tcPr>
            <w:tcW w:w="1515" w:type="dxa"/>
            <w:tcBorders>
              <w:top w:val="single" w:color="000000" w:sz="4" w:space="0"/>
              <w:bottom w:val="single" w:color="000000" w:sz="8" w:space="0"/>
            </w:tcBorders>
            <w:vAlign w:val="center"/>
          </w:tcPr>
          <w:p w14:paraId="14D459E1" wp14:textId="77777777">
            <w:pPr>
              <w:pStyle w:val="Normal"/>
              <w:widowControl w:val="false"/>
              <w:jc w:val="center"/>
              <w:rPr>
                <w:sz w:val="20"/>
                <w:szCs w:val="20"/>
              </w:rPr>
            </w:pPr>
            <w:r>
              <w:rPr>
                <w:sz w:val="20"/>
                <w:szCs w:val="20"/>
              </w:rPr>
              <w:t>-27.1</w:t>
            </w:r>
          </w:p>
        </w:tc>
        <w:tc>
          <w:tcPr>
            <w:tcW w:w="774" w:type="dxa"/>
            <w:tcBorders>
              <w:top w:val="single" w:color="000000" w:sz="4" w:space="0"/>
              <w:bottom w:val="single" w:color="000000" w:sz="8" w:space="0"/>
            </w:tcBorders>
            <w:vAlign w:val="center"/>
          </w:tcPr>
          <w:p w14:paraId="5A9C72A4" wp14:textId="77777777">
            <w:pPr>
              <w:pStyle w:val="Normal"/>
              <w:widowControl w:val="false"/>
              <w:jc w:val="center"/>
              <w:rPr>
                <w:sz w:val="20"/>
                <w:szCs w:val="20"/>
              </w:rPr>
            </w:pPr>
            <w:r>
              <w:rPr>
                <w:sz w:val="20"/>
                <w:szCs w:val="20"/>
              </w:rPr>
              <w:t>0.4</w:t>
            </w:r>
          </w:p>
        </w:tc>
        <w:tc>
          <w:tcPr>
            <w:tcW w:w="1515" w:type="dxa"/>
            <w:tcBorders>
              <w:top w:val="single" w:color="000000" w:sz="4" w:space="0"/>
              <w:bottom w:val="single" w:color="000000" w:sz="8" w:space="0"/>
            </w:tcBorders>
            <w:vAlign w:val="center"/>
          </w:tcPr>
          <w:p w14:paraId="3CF2D8B6" wp14:textId="77777777">
            <w:pPr>
              <w:pStyle w:val="Normal"/>
              <w:widowControl w:val="false"/>
              <w:jc w:val="center"/>
              <w:rPr>
                <w:sz w:val="20"/>
                <w:szCs w:val="20"/>
              </w:rPr>
            </w:pPr>
            <w:r>
              <w:rPr>
                <w:sz w:val="20"/>
                <w:szCs w:val="20"/>
              </w:rPr>
            </w:r>
          </w:p>
        </w:tc>
        <w:tc>
          <w:tcPr>
            <w:tcW w:w="773" w:type="dxa"/>
            <w:tcBorders>
              <w:top w:val="single" w:color="000000" w:sz="4" w:space="0"/>
              <w:bottom w:val="single" w:color="000000" w:sz="8" w:space="0"/>
            </w:tcBorders>
            <w:vAlign w:val="center"/>
          </w:tcPr>
          <w:p w14:paraId="0FB78278" wp14:textId="77777777">
            <w:pPr>
              <w:pStyle w:val="Normal"/>
              <w:widowControl w:val="false"/>
              <w:jc w:val="center"/>
              <w:rPr>
                <w:sz w:val="20"/>
                <w:szCs w:val="20"/>
              </w:rPr>
            </w:pPr>
            <w:r>
              <w:rPr>
                <w:sz w:val="20"/>
                <w:szCs w:val="20"/>
              </w:rPr>
            </w:r>
          </w:p>
        </w:tc>
        <w:tc>
          <w:tcPr>
            <w:tcW w:w="5072" w:type="dxa"/>
            <w:tcBorders>
              <w:top w:val="single" w:color="000000" w:sz="4" w:space="0"/>
              <w:bottom w:val="single" w:color="000000" w:sz="8" w:space="0"/>
            </w:tcBorders>
            <w:vAlign w:val="center"/>
          </w:tcPr>
          <w:p w14:paraId="1FC39945" wp14:textId="77777777">
            <w:pPr>
              <w:pStyle w:val="Normal"/>
              <w:widowControl w:val="false"/>
              <w:jc w:val="center"/>
              <w:rPr>
                <w:sz w:val="20"/>
                <w:szCs w:val="20"/>
              </w:rPr>
            </w:pPr>
            <w:r>
              <w:rPr>
                <w:sz w:val="20"/>
                <w:szCs w:val="20"/>
              </w:rPr>
            </w:r>
          </w:p>
        </w:tc>
      </w:tr>
    </w:tbl>
    <w:p xmlns:wp14="http://schemas.microsoft.com/office/word/2010/wordml" w14:paraId="0562CB0E" wp14:textId="77777777">
      <w:pPr>
        <w:pStyle w:val="Normal"/>
        <w:spacing w:before="240" w:after="240"/>
        <w:rPr/>
      </w:pPr>
      <w:r>
        <w:rPr/>
      </w:r>
    </w:p>
    <w:p xmlns:wp14="http://schemas.microsoft.com/office/word/2010/wordml" w14:paraId="34CE0A41" wp14:textId="77777777">
      <w:pPr>
        <w:pStyle w:val="Normal"/>
        <w:spacing w:before="240" w:after="240"/>
        <w:rPr/>
      </w:pPr>
      <w:r>
        <w:rPr/>
      </w:r>
    </w:p>
    <w:p xmlns:wp14="http://schemas.microsoft.com/office/word/2010/wordml" w14:paraId="62EBF3C5" wp14:textId="77777777">
      <w:pPr>
        <w:pStyle w:val="Normal"/>
        <w:rPr>
          <w:bCs/>
          <w:szCs w:val="24"/>
          <w:lang w:val="en-GB"/>
        </w:rPr>
      </w:pPr>
      <w:r>
        <w:rPr>
          <w:bCs/>
          <w:szCs w:val="24"/>
          <w:lang w:val="en-GB"/>
        </w:rPr>
      </w:r>
    </w:p>
    <w:p xmlns:wp14="http://schemas.microsoft.com/office/word/2010/wordml" w14:paraId="6D98A12B" wp14:textId="77777777">
      <w:pPr>
        <w:pStyle w:val="Normal"/>
        <w:rPr>
          <w:bCs/>
          <w:szCs w:val="24"/>
          <w:lang w:val="en-GB"/>
        </w:rPr>
      </w:pPr>
      <w:r>
        <w:rPr>
          <w:bCs/>
          <w:szCs w:val="24"/>
          <w:lang w:val="en-GB"/>
        </w:rPr>
      </w:r>
    </w:p>
    <w:p xmlns:wp14="http://schemas.microsoft.com/office/word/2010/wordml" w14:paraId="2946DB82" wp14:textId="77777777">
      <w:pPr>
        <w:pStyle w:val="Normal"/>
        <w:rPr>
          <w:bCs/>
          <w:szCs w:val="24"/>
          <w:lang w:val="en-GB"/>
        </w:rPr>
      </w:pPr>
      <w:r>
        <w:rPr>
          <w:bCs/>
          <w:szCs w:val="24"/>
          <w:lang w:val="en-GB"/>
        </w:rPr>
      </w:r>
      <w:r>
        <w:br w:type="page"/>
      </w:r>
    </w:p>
    <w:p xmlns:wp14="http://schemas.microsoft.com/office/word/2010/wordml" w14:paraId="5997CC1D" wp14:textId="77777777">
      <w:pPr>
        <w:pStyle w:val="Normal"/>
        <w:rPr>
          <w:bCs/>
          <w:szCs w:val="24"/>
          <w:lang w:val="en-GB"/>
        </w:rPr>
      </w:pPr>
      <w:r>
        <w:rPr>
          <w:bCs/>
          <w:szCs w:val="24"/>
          <w:lang w:val="en-GB"/>
        </w:rPr>
      </w:r>
    </w:p>
    <w:p xmlns:wp14="http://schemas.microsoft.com/office/word/2010/wordml" w14:paraId="78D3F2E4" wp14:textId="77777777">
      <w:pPr>
        <w:pStyle w:val="Normal"/>
        <w:rPr/>
      </w:pPr>
      <w:r>
        <w:rPr>
          <w:bCs/>
          <w:szCs w:val="24"/>
          <w:lang w:val="en-GB"/>
        </w:rPr>
        <w:t>Table S4.</w:t>
      </w:r>
      <w:r>
        <w:rPr>
          <w:szCs w:val="24"/>
          <w:lang w:val="en-GB"/>
        </w:rPr>
        <w:t xml:space="preserve"> </w:t>
      </w:r>
      <w:r>
        <w:rPr>
          <w:szCs w:val="24"/>
          <w:lang w:val="en-US"/>
        </w:rPr>
        <w:t>Macronutrient dry-mass and dry-mass carbon concentrations for the food groups. TR = Terrestrial resources (80% animal-derived and 20% plants), FF = Freshwater fish, MA = Marine animals, TR</w:t>
      </w:r>
      <w:r>
        <w:rPr>
          <w:szCs w:val="24"/>
          <w:vertAlign w:val="subscript"/>
          <w:lang w:val="en-US"/>
        </w:rPr>
        <w:t>reindeer</w:t>
      </w:r>
      <w:r>
        <w:rPr>
          <w:szCs w:val="24"/>
          <w:lang w:val="en-US"/>
        </w:rPr>
        <w:t xml:space="preserve"> = Terrestrial resources (80% reindeer-derived and 20% plants), TAR = Terrestrial animal resources, TP = Terrestrial plants. See Oinonen et al. (2020) for more details. The following carbon contents of the macronutrients were assumed to calculate carbon mass fractions: Proteins → 52.4 %, Fats → 76.9 %, Carbohydrates → 44.4 %.  Energy fraction has been calculated by summing Fats and Carbohydrates fractions. For TR, based on estimates of Cordain et al. (2000) for high-latitude hunter-gatherer cultures, it has been assumed that terrestrial animal-derived food constitutes 80% of the diet and plant food 20% and, subsequently, the original values have been weighted accordingly. TR</w:t>
      </w:r>
      <w:r>
        <w:rPr>
          <w:szCs w:val="24"/>
          <w:vertAlign w:val="subscript"/>
          <w:lang w:val="en-US"/>
        </w:rPr>
        <w:t>reindeer</w:t>
      </w:r>
      <w:r>
        <w:rPr>
          <w:szCs w:val="24"/>
          <w:lang w:val="en-US"/>
        </w:rPr>
        <w:t xml:space="preserve">, the terrestrial animal-derived food of 80% constitutes solely reindeer. Standard Error of the Weighted Mean (SEWM) has been used as uncertainty estimate for the weighted results instead of Standard Error of the Mean (SEM) used for unweighted results.  </w:t>
      </w:r>
    </w:p>
    <w:p xmlns:wp14="http://schemas.microsoft.com/office/word/2010/wordml" w14:paraId="110FFD37" wp14:textId="77777777">
      <w:pPr>
        <w:pStyle w:val="Normal"/>
        <w:rPr>
          <w:szCs w:val="24"/>
          <w:lang w:val="en-US"/>
        </w:rPr>
      </w:pPr>
      <w:r>
        <w:rPr>
          <w:szCs w:val="24"/>
          <w:lang w:val="en-US"/>
        </w:rPr>
      </w:r>
    </w:p>
    <w:tbl>
      <w:tblPr>
        <w:tblW w:w="13954" w:type="dxa"/>
        <w:jc w:val="left"/>
        <w:tblInd w:w="0" w:type="dxa"/>
        <w:tblLayout w:type="fixed"/>
        <w:tblCellMar>
          <w:top w:w="0" w:type="dxa"/>
          <w:left w:w="108" w:type="dxa"/>
          <w:bottom w:w="0" w:type="dxa"/>
          <w:right w:w="108" w:type="dxa"/>
        </w:tblCellMar>
      </w:tblPr>
      <w:tblGrid>
        <w:gridCol w:w="1695"/>
        <w:gridCol w:w="999"/>
        <w:gridCol w:w="1157"/>
        <w:gridCol w:w="685"/>
        <w:gridCol w:w="992"/>
        <w:gridCol w:w="991"/>
        <w:gridCol w:w="1136"/>
        <w:gridCol w:w="1134"/>
        <w:gridCol w:w="1133"/>
        <w:gridCol w:w="850"/>
        <w:gridCol w:w="1277"/>
        <w:gridCol w:w="709"/>
        <w:gridCol w:w="1195"/>
      </w:tblGrid>
      <w:tr xmlns:wp14="http://schemas.microsoft.com/office/word/2010/wordml" w14:paraId="6A35A9E1" wp14:textId="77777777">
        <w:trPr>
          <w:tblHeader w:val="true"/>
          <w:trHeight w:val="600" w:hRule="atLeast"/>
        </w:trPr>
        <w:tc>
          <w:tcPr>
            <w:tcW w:w="1695" w:type="dxa"/>
            <w:tcBorders>
              <w:top w:val="single" w:color="000000" w:sz="8" w:space="0"/>
              <w:bottom w:val="single" w:color="000000" w:sz="8" w:space="0"/>
            </w:tcBorders>
            <w:vAlign w:val="center"/>
          </w:tcPr>
          <w:p w14:paraId="2C721076" wp14:textId="77777777">
            <w:pPr>
              <w:pStyle w:val="Normal"/>
              <w:widowControl w:val="false"/>
              <w:spacing w:before="0" w:after="0"/>
              <w:jc w:val="center"/>
              <w:rPr>
                <w:b w:val="false"/>
                <w:b w:val="false"/>
                <w:bCs/>
                <w:sz w:val="22"/>
                <w:szCs w:val="22"/>
                <w:lang w:bidi="ar-SA"/>
              </w:rPr>
            </w:pPr>
            <w:r>
              <w:rPr>
                <w:b w:val="false"/>
                <w:bCs/>
                <w:sz w:val="22"/>
                <w:szCs w:val="22"/>
                <w:lang w:bidi="ar-SA"/>
              </w:rPr>
              <w:t>Food group →</w:t>
            </w:r>
          </w:p>
          <w:p w14:paraId="4C96B480" wp14:textId="77777777">
            <w:pPr>
              <w:pStyle w:val="Normal"/>
              <w:widowControl w:val="false"/>
              <w:spacing w:before="0" w:after="0"/>
              <w:jc w:val="center"/>
              <w:rPr>
                <w:b w:val="false"/>
                <w:b w:val="false"/>
                <w:bCs/>
                <w:sz w:val="22"/>
                <w:szCs w:val="22"/>
                <w:lang w:bidi="ar-SA"/>
              </w:rPr>
            </w:pPr>
            <w:r>
              <w:rPr>
                <w:b w:val="false"/>
                <w:bCs/>
                <w:sz w:val="22"/>
                <w:szCs w:val="22"/>
                <w:lang w:bidi="ar-SA"/>
              </w:rPr>
              <w:t xml:space="preserve">↓ </w:t>
            </w:r>
            <w:r>
              <w:rPr>
                <w:b w:val="false"/>
                <w:bCs/>
                <w:sz w:val="22"/>
                <w:szCs w:val="22"/>
                <w:lang w:bidi="ar-SA"/>
              </w:rPr>
              <w:t>Food fraction</w:t>
            </w:r>
          </w:p>
        </w:tc>
        <w:tc>
          <w:tcPr>
            <w:tcW w:w="999" w:type="dxa"/>
            <w:tcBorders>
              <w:top w:val="single" w:color="000000" w:sz="8" w:space="0"/>
              <w:bottom w:val="single" w:color="000000" w:sz="8" w:space="0"/>
            </w:tcBorders>
            <w:vAlign w:val="center"/>
          </w:tcPr>
          <w:p w14:paraId="3CE0B560" wp14:textId="77777777">
            <w:pPr>
              <w:pStyle w:val="Normal"/>
              <w:widowControl w:val="false"/>
              <w:spacing w:before="0" w:after="0"/>
              <w:jc w:val="center"/>
              <w:rPr>
                <w:b w:val="false"/>
                <w:b w:val="false"/>
                <w:bCs/>
                <w:sz w:val="22"/>
                <w:szCs w:val="22"/>
                <w:lang w:bidi="ar-SA"/>
              </w:rPr>
            </w:pPr>
            <w:r>
              <w:rPr>
                <w:b w:val="false"/>
                <w:bCs/>
                <w:sz w:val="22"/>
                <w:szCs w:val="22"/>
                <w:lang w:bidi="ar-SA"/>
              </w:rPr>
              <w:t>TR</w:t>
            </w:r>
          </w:p>
        </w:tc>
        <w:tc>
          <w:tcPr>
            <w:tcW w:w="1157" w:type="dxa"/>
            <w:tcBorders>
              <w:top w:val="single" w:color="000000" w:sz="8" w:space="0"/>
              <w:bottom w:val="single" w:color="000000" w:sz="8" w:space="0"/>
            </w:tcBorders>
            <w:vAlign w:val="center"/>
          </w:tcPr>
          <w:p w14:paraId="4C82EB8C" wp14:textId="77777777">
            <w:pPr>
              <w:pStyle w:val="Normal"/>
              <w:widowControl w:val="false"/>
              <w:spacing w:before="0" w:after="0"/>
              <w:jc w:val="center"/>
              <w:rPr>
                <w:b/>
                <w:b/>
                <w:bCs/>
                <w:sz w:val="20"/>
                <w:szCs w:val="20"/>
                <w:lang w:bidi="ar-SA"/>
              </w:rPr>
            </w:pPr>
            <w:r>
              <w:rPr>
                <w:b/>
                <w:bCs/>
                <w:sz w:val="20"/>
                <w:szCs w:val="20"/>
                <w:lang w:bidi="ar-SA"/>
              </w:rPr>
              <w:t>SEWM</w:t>
            </w:r>
            <w:r>
              <w:rPr>
                <w:b/>
                <w:bCs/>
                <w:sz w:val="20"/>
                <w:szCs w:val="20"/>
                <w:vertAlign w:val="subscript"/>
                <w:lang w:bidi="ar-SA"/>
              </w:rPr>
              <w:t>TR</w:t>
            </w:r>
          </w:p>
        </w:tc>
        <w:tc>
          <w:tcPr>
            <w:tcW w:w="685" w:type="dxa"/>
            <w:tcBorders>
              <w:top w:val="single" w:color="000000" w:sz="8" w:space="0"/>
              <w:bottom w:val="single" w:color="000000" w:sz="8" w:space="0"/>
            </w:tcBorders>
            <w:vAlign w:val="center"/>
          </w:tcPr>
          <w:p w14:paraId="77874543" wp14:textId="77777777">
            <w:pPr>
              <w:pStyle w:val="Normal"/>
              <w:widowControl w:val="false"/>
              <w:spacing w:before="0" w:after="0"/>
              <w:jc w:val="center"/>
              <w:rPr>
                <w:b w:val="false"/>
                <w:b w:val="false"/>
                <w:bCs/>
                <w:sz w:val="22"/>
                <w:szCs w:val="22"/>
                <w:lang w:bidi="ar-SA"/>
              </w:rPr>
            </w:pPr>
            <w:r>
              <w:rPr>
                <w:b w:val="false"/>
                <w:bCs/>
                <w:sz w:val="22"/>
                <w:szCs w:val="22"/>
                <w:lang w:bidi="ar-SA"/>
              </w:rPr>
              <w:t>FF</w:t>
            </w:r>
          </w:p>
        </w:tc>
        <w:tc>
          <w:tcPr>
            <w:tcW w:w="992" w:type="dxa"/>
            <w:tcBorders>
              <w:top w:val="single" w:color="000000" w:sz="8" w:space="0"/>
              <w:bottom w:val="single" w:color="000000" w:sz="8" w:space="0"/>
            </w:tcBorders>
            <w:vAlign w:val="center"/>
          </w:tcPr>
          <w:p w14:paraId="4A908F38" wp14:textId="77777777">
            <w:pPr>
              <w:pStyle w:val="Normal"/>
              <w:widowControl w:val="false"/>
              <w:spacing w:before="0" w:after="0"/>
              <w:jc w:val="center"/>
              <w:rPr>
                <w:b/>
                <w:b/>
                <w:bCs/>
                <w:sz w:val="20"/>
                <w:szCs w:val="20"/>
                <w:lang w:bidi="ar-SA"/>
              </w:rPr>
            </w:pPr>
            <w:r>
              <w:rPr>
                <w:b/>
                <w:bCs/>
                <w:sz w:val="20"/>
                <w:szCs w:val="20"/>
                <w:lang w:bidi="ar-SA"/>
              </w:rPr>
              <w:t>SEM</w:t>
            </w:r>
            <w:r>
              <w:rPr>
                <w:b/>
                <w:bCs/>
                <w:sz w:val="20"/>
                <w:szCs w:val="20"/>
                <w:vertAlign w:val="subscript"/>
                <w:lang w:bidi="ar-SA"/>
              </w:rPr>
              <w:t>FF</w:t>
            </w:r>
          </w:p>
        </w:tc>
        <w:tc>
          <w:tcPr>
            <w:tcW w:w="991" w:type="dxa"/>
            <w:tcBorders>
              <w:top w:val="single" w:color="000000" w:sz="8" w:space="0"/>
              <w:bottom w:val="single" w:color="000000" w:sz="8" w:space="0"/>
            </w:tcBorders>
            <w:vAlign w:val="center"/>
          </w:tcPr>
          <w:p w14:paraId="744E7617" wp14:textId="77777777">
            <w:pPr>
              <w:pStyle w:val="Normal"/>
              <w:widowControl w:val="false"/>
              <w:spacing w:before="0" w:after="0"/>
              <w:jc w:val="center"/>
              <w:rPr>
                <w:b w:val="false"/>
                <w:b w:val="false"/>
                <w:bCs/>
                <w:sz w:val="22"/>
                <w:szCs w:val="22"/>
                <w:lang w:bidi="ar-SA"/>
              </w:rPr>
            </w:pPr>
            <w:r>
              <w:rPr>
                <w:b w:val="false"/>
                <w:bCs/>
                <w:sz w:val="22"/>
                <w:szCs w:val="22"/>
                <w:lang w:bidi="ar-SA"/>
              </w:rPr>
              <w:t>MA</w:t>
            </w:r>
          </w:p>
        </w:tc>
        <w:tc>
          <w:tcPr>
            <w:tcW w:w="1136" w:type="dxa"/>
            <w:tcBorders>
              <w:top w:val="single" w:color="000000" w:sz="8" w:space="0"/>
              <w:bottom w:val="single" w:color="000000" w:sz="8" w:space="0"/>
            </w:tcBorders>
            <w:vAlign w:val="center"/>
          </w:tcPr>
          <w:p w14:paraId="5F889315" wp14:textId="77777777">
            <w:pPr>
              <w:pStyle w:val="Normal"/>
              <w:widowControl w:val="false"/>
              <w:spacing w:before="0" w:after="0"/>
              <w:jc w:val="center"/>
              <w:rPr>
                <w:b/>
                <w:b/>
                <w:bCs/>
                <w:sz w:val="20"/>
                <w:szCs w:val="20"/>
                <w:lang w:bidi="ar-SA"/>
              </w:rPr>
            </w:pPr>
            <w:r>
              <w:rPr>
                <w:b/>
                <w:bCs/>
                <w:sz w:val="20"/>
                <w:szCs w:val="20"/>
                <w:lang w:bidi="ar-SA"/>
              </w:rPr>
              <w:t>SEM</w:t>
            </w:r>
            <w:r>
              <w:rPr>
                <w:b/>
                <w:bCs/>
                <w:sz w:val="20"/>
                <w:szCs w:val="20"/>
                <w:vertAlign w:val="subscript"/>
                <w:lang w:bidi="ar-SA"/>
              </w:rPr>
              <w:t>MA</w:t>
            </w:r>
          </w:p>
        </w:tc>
        <w:tc>
          <w:tcPr>
            <w:tcW w:w="1134" w:type="dxa"/>
            <w:tcBorders>
              <w:top w:val="single" w:color="000000" w:sz="8" w:space="0"/>
              <w:bottom w:val="single" w:color="000000" w:sz="8" w:space="0"/>
            </w:tcBorders>
            <w:vAlign w:val="center"/>
          </w:tcPr>
          <w:p w14:paraId="63568C95" wp14:textId="77777777">
            <w:pPr>
              <w:pStyle w:val="Normal"/>
              <w:widowControl w:val="false"/>
              <w:spacing w:before="0" w:after="0"/>
              <w:jc w:val="center"/>
              <w:rPr>
                <w:b/>
                <w:b/>
                <w:bCs/>
                <w:sz w:val="20"/>
                <w:szCs w:val="20"/>
                <w:lang w:bidi="ar-SA"/>
              </w:rPr>
            </w:pPr>
            <w:r>
              <w:rPr>
                <w:b/>
                <w:bCs/>
                <w:sz w:val="20"/>
                <w:szCs w:val="20"/>
                <w:lang w:bidi="ar-SA"/>
              </w:rPr>
              <w:t>TR</w:t>
            </w:r>
            <w:r>
              <w:rPr>
                <w:b/>
                <w:bCs/>
                <w:sz w:val="20"/>
                <w:szCs w:val="20"/>
                <w:vertAlign w:val="subscript"/>
                <w:lang w:bidi="ar-SA"/>
              </w:rPr>
              <w:t>reindeer</w:t>
            </w:r>
          </w:p>
        </w:tc>
        <w:tc>
          <w:tcPr>
            <w:tcW w:w="1133" w:type="dxa"/>
            <w:tcBorders>
              <w:top w:val="single" w:color="000000" w:sz="8" w:space="0"/>
              <w:bottom w:val="single" w:color="000000" w:sz="8" w:space="0"/>
            </w:tcBorders>
            <w:vAlign w:val="center"/>
          </w:tcPr>
          <w:p w14:paraId="07745CF5" wp14:textId="77777777">
            <w:pPr>
              <w:pStyle w:val="Normal"/>
              <w:widowControl w:val="false"/>
              <w:spacing w:before="0" w:after="0"/>
              <w:jc w:val="center"/>
              <w:rPr>
                <w:b/>
                <w:b/>
                <w:bCs/>
                <w:sz w:val="20"/>
                <w:szCs w:val="20"/>
                <w:lang w:bidi="ar-SA"/>
              </w:rPr>
            </w:pPr>
            <w:r>
              <w:rPr>
                <w:b/>
                <w:bCs/>
                <w:sz w:val="20"/>
                <w:szCs w:val="20"/>
                <w:lang w:bidi="ar-SA"/>
              </w:rPr>
              <w:t>SEWM</w:t>
            </w:r>
            <w:r>
              <w:rPr>
                <w:b/>
                <w:bCs/>
                <w:sz w:val="20"/>
                <w:szCs w:val="20"/>
                <w:vertAlign w:val="subscript"/>
                <w:lang w:bidi="ar-SA"/>
              </w:rPr>
              <w:t>TR</w:t>
            </w:r>
          </w:p>
        </w:tc>
        <w:tc>
          <w:tcPr>
            <w:tcW w:w="850" w:type="dxa"/>
            <w:tcBorders>
              <w:top w:val="single" w:color="000000" w:sz="8" w:space="0"/>
              <w:bottom w:val="single" w:color="000000" w:sz="8" w:space="0"/>
            </w:tcBorders>
            <w:vAlign w:val="center"/>
          </w:tcPr>
          <w:p w14:paraId="3137456D" wp14:textId="77777777">
            <w:pPr>
              <w:pStyle w:val="Normal"/>
              <w:widowControl w:val="false"/>
              <w:spacing w:before="0" w:after="0"/>
              <w:jc w:val="center"/>
              <w:rPr>
                <w:b w:val="false"/>
                <w:b w:val="false"/>
                <w:bCs/>
                <w:sz w:val="22"/>
                <w:szCs w:val="22"/>
                <w:lang w:bidi="ar-SA"/>
              </w:rPr>
            </w:pPr>
            <w:r>
              <w:rPr>
                <w:b w:val="false"/>
                <w:bCs/>
                <w:sz w:val="22"/>
                <w:szCs w:val="22"/>
                <w:lang w:bidi="ar-SA"/>
              </w:rPr>
              <w:t>TAR</w:t>
            </w:r>
          </w:p>
        </w:tc>
        <w:tc>
          <w:tcPr>
            <w:tcW w:w="1277" w:type="dxa"/>
            <w:tcBorders>
              <w:top w:val="single" w:color="000000" w:sz="8" w:space="0"/>
              <w:bottom w:val="single" w:color="000000" w:sz="8" w:space="0"/>
            </w:tcBorders>
            <w:vAlign w:val="center"/>
          </w:tcPr>
          <w:p w14:paraId="00F0F356" wp14:textId="77777777">
            <w:pPr>
              <w:pStyle w:val="Normal"/>
              <w:widowControl w:val="false"/>
              <w:spacing w:before="0" w:after="0"/>
              <w:jc w:val="center"/>
              <w:rPr>
                <w:b/>
                <w:b/>
                <w:bCs/>
                <w:sz w:val="20"/>
                <w:szCs w:val="20"/>
                <w:lang w:bidi="ar-SA"/>
              </w:rPr>
            </w:pPr>
            <w:r>
              <w:rPr>
                <w:b/>
                <w:bCs/>
                <w:sz w:val="20"/>
                <w:szCs w:val="20"/>
                <w:lang w:bidi="ar-SA"/>
              </w:rPr>
              <w:t>SEWM</w:t>
            </w:r>
            <w:r>
              <w:rPr>
                <w:b/>
                <w:bCs/>
                <w:sz w:val="20"/>
                <w:szCs w:val="20"/>
                <w:vertAlign w:val="subscript"/>
                <w:lang w:bidi="ar-SA"/>
              </w:rPr>
              <w:t>TAR</w:t>
            </w:r>
          </w:p>
        </w:tc>
        <w:tc>
          <w:tcPr>
            <w:tcW w:w="709" w:type="dxa"/>
            <w:tcBorders>
              <w:top w:val="single" w:color="000000" w:sz="8" w:space="0"/>
              <w:bottom w:val="single" w:color="000000" w:sz="8" w:space="0"/>
            </w:tcBorders>
            <w:vAlign w:val="center"/>
          </w:tcPr>
          <w:p w14:paraId="75368693" wp14:textId="77777777">
            <w:pPr>
              <w:pStyle w:val="Normal"/>
              <w:widowControl w:val="false"/>
              <w:spacing w:before="0" w:after="0"/>
              <w:jc w:val="center"/>
              <w:rPr>
                <w:b w:val="false"/>
                <w:b w:val="false"/>
                <w:bCs/>
                <w:sz w:val="22"/>
                <w:szCs w:val="22"/>
                <w:lang w:bidi="ar-SA"/>
              </w:rPr>
            </w:pPr>
            <w:r>
              <w:rPr>
                <w:b w:val="false"/>
                <w:bCs/>
                <w:sz w:val="22"/>
                <w:szCs w:val="22"/>
                <w:lang w:bidi="ar-SA"/>
              </w:rPr>
              <w:t>TP</w:t>
            </w:r>
          </w:p>
        </w:tc>
        <w:tc>
          <w:tcPr>
            <w:tcW w:w="1195" w:type="dxa"/>
            <w:tcBorders>
              <w:top w:val="single" w:color="000000" w:sz="8" w:space="0"/>
              <w:bottom w:val="single" w:color="000000" w:sz="8" w:space="0"/>
            </w:tcBorders>
            <w:vAlign w:val="center"/>
          </w:tcPr>
          <w:p w14:paraId="45DBD55C" wp14:textId="77777777">
            <w:pPr>
              <w:pStyle w:val="Normal"/>
              <w:widowControl w:val="false"/>
              <w:spacing w:before="0" w:after="0"/>
              <w:jc w:val="center"/>
              <w:rPr>
                <w:b/>
                <w:b/>
                <w:bCs/>
                <w:sz w:val="20"/>
                <w:szCs w:val="20"/>
                <w:lang w:bidi="ar-SA"/>
              </w:rPr>
            </w:pPr>
            <w:r>
              <w:rPr>
                <w:b/>
                <w:bCs/>
                <w:sz w:val="20"/>
                <w:szCs w:val="20"/>
                <w:lang w:bidi="ar-SA"/>
              </w:rPr>
              <w:t>SEWM</w:t>
            </w:r>
            <w:r>
              <w:rPr>
                <w:b/>
                <w:bCs/>
                <w:sz w:val="20"/>
                <w:szCs w:val="20"/>
                <w:vertAlign w:val="subscript"/>
                <w:lang w:bidi="ar-SA"/>
              </w:rPr>
              <w:t>TP</w:t>
            </w:r>
          </w:p>
        </w:tc>
      </w:tr>
      <w:tr xmlns:wp14="http://schemas.microsoft.com/office/word/2010/wordml" w14:paraId="17E05D2E" wp14:textId="77777777">
        <w:trPr>
          <w:trHeight w:val="600" w:hRule="atLeast"/>
        </w:trPr>
        <w:tc>
          <w:tcPr>
            <w:tcW w:w="1695" w:type="dxa"/>
            <w:tcBorders>
              <w:top w:val="single" w:color="000000" w:sz="8" w:space="0"/>
              <w:bottom w:val="single" w:color="7F7F7F" w:sz="4" w:space="0"/>
            </w:tcBorders>
            <w:vAlign w:val="center"/>
          </w:tcPr>
          <w:p w14:paraId="7930C540" wp14:textId="77777777">
            <w:pPr>
              <w:pStyle w:val="Normal"/>
              <w:widowControl w:val="false"/>
              <w:spacing w:before="0" w:after="0"/>
              <w:jc w:val="center"/>
              <w:rPr>
                <w:b w:val="false"/>
                <w:b w:val="false"/>
                <w:bCs/>
                <w:color w:val="000000"/>
                <w:sz w:val="22"/>
                <w:szCs w:val="22"/>
                <w:lang w:bidi="ar-SA"/>
              </w:rPr>
            </w:pPr>
            <w:r>
              <w:rPr>
                <w:b w:val="false"/>
                <w:bCs/>
                <w:color w:val="000000"/>
                <w:sz w:val="22"/>
                <w:szCs w:val="22"/>
                <w:lang w:bidi="ar-SA"/>
              </w:rPr>
              <w:t>Proteins (wt%)</w:t>
            </w:r>
          </w:p>
        </w:tc>
        <w:tc>
          <w:tcPr>
            <w:tcW w:w="999" w:type="dxa"/>
            <w:tcBorders>
              <w:top w:val="single" w:color="000000" w:sz="8" w:space="0"/>
              <w:bottom w:val="single" w:color="7F7F7F" w:sz="4" w:space="0"/>
            </w:tcBorders>
            <w:vAlign w:val="center"/>
          </w:tcPr>
          <w:p w14:paraId="61D8E77A" wp14:textId="77777777">
            <w:pPr>
              <w:pStyle w:val="Normal"/>
              <w:widowControl w:val="false"/>
              <w:spacing w:before="0" w:after="0"/>
              <w:jc w:val="center"/>
              <w:rPr>
                <w:bCs/>
                <w:color w:val="000000"/>
                <w:sz w:val="22"/>
                <w:szCs w:val="22"/>
                <w:lang w:bidi="ar-SA"/>
              </w:rPr>
            </w:pPr>
            <w:r>
              <w:rPr>
                <w:bCs/>
                <w:color w:val="000000"/>
                <w:sz w:val="22"/>
                <w:szCs w:val="22"/>
                <w:lang w:bidi="ar-SA"/>
              </w:rPr>
              <w:t>55.6</w:t>
            </w:r>
          </w:p>
        </w:tc>
        <w:tc>
          <w:tcPr>
            <w:tcW w:w="1157" w:type="dxa"/>
            <w:tcBorders>
              <w:top w:val="single" w:color="000000" w:sz="8" w:space="0"/>
              <w:bottom w:val="single" w:color="7F7F7F" w:sz="4" w:space="0"/>
            </w:tcBorders>
            <w:vAlign w:val="center"/>
          </w:tcPr>
          <w:p w14:paraId="0AC87A71" wp14:textId="77777777">
            <w:pPr>
              <w:pStyle w:val="Normal"/>
              <w:widowControl w:val="false"/>
              <w:spacing w:before="0" w:after="0"/>
              <w:jc w:val="center"/>
              <w:rPr>
                <w:bCs/>
                <w:color w:val="000000"/>
                <w:sz w:val="22"/>
                <w:szCs w:val="22"/>
                <w:lang w:bidi="ar-SA"/>
              </w:rPr>
            </w:pPr>
            <w:r>
              <w:rPr>
                <w:bCs/>
                <w:color w:val="000000"/>
                <w:sz w:val="22"/>
                <w:szCs w:val="22"/>
                <w:lang w:bidi="ar-SA"/>
              </w:rPr>
              <w:t>4.9</w:t>
            </w:r>
          </w:p>
        </w:tc>
        <w:tc>
          <w:tcPr>
            <w:tcW w:w="685" w:type="dxa"/>
            <w:tcBorders>
              <w:top w:val="single" w:color="000000" w:sz="8" w:space="0"/>
              <w:bottom w:val="single" w:color="7F7F7F" w:sz="4" w:space="0"/>
            </w:tcBorders>
            <w:vAlign w:val="center"/>
          </w:tcPr>
          <w:p w14:paraId="6066D510" wp14:textId="77777777">
            <w:pPr>
              <w:pStyle w:val="Normal"/>
              <w:widowControl w:val="false"/>
              <w:spacing w:before="0" w:after="0"/>
              <w:jc w:val="center"/>
              <w:rPr>
                <w:bCs/>
                <w:color w:val="000000"/>
                <w:sz w:val="22"/>
                <w:szCs w:val="22"/>
                <w:lang w:bidi="ar-SA"/>
              </w:rPr>
            </w:pPr>
            <w:r>
              <w:rPr>
                <w:bCs/>
                <w:color w:val="000000"/>
                <w:sz w:val="22"/>
                <w:szCs w:val="22"/>
                <w:lang w:bidi="ar-SA"/>
              </w:rPr>
              <w:t>95.2</w:t>
            </w:r>
          </w:p>
        </w:tc>
        <w:tc>
          <w:tcPr>
            <w:tcW w:w="992" w:type="dxa"/>
            <w:tcBorders>
              <w:top w:val="single" w:color="000000" w:sz="8" w:space="0"/>
              <w:bottom w:val="single" w:color="7F7F7F" w:sz="4" w:space="0"/>
            </w:tcBorders>
            <w:vAlign w:val="center"/>
          </w:tcPr>
          <w:p w14:paraId="22F29D74" wp14:textId="77777777">
            <w:pPr>
              <w:pStyle w:val="Normal"/>
              <w:widowControl w:val="false"/>
              <w:spacing w:before="0" w:after="0"/>
              <w:jc w:val="center"/>
              <w:rPr>
                <w:bCs/>
                <w:color w:val="000000"/>
                <w:sz w:val="22"/>
                <w:szCs w:val="22"/>
                <w:lang w:bidi="ar-SA"/>
              </w:rPr>
            </w:pPr>
            <w:r>
              <w:rPr>
                <w:bCs/>
                <w:color w:val="000000"/>
                <w:sz w:val="22"/>
                <w:szCs w:val="22"/>
                <w:lang w:bidi="ar-SA"/>
              </w:rPr>
              <w:t>1.8</w:t>
            </w:r>
          </w:p>
        </w:tc>
        <w:tc>
          <w:tcPr>
            <w:tcW w:w="991" w:type="dxa"/>
            <w:tcBorders>
              <w:top w:val="single" w:color="000000" w:sz="8" w:space="0"/>
              <w:bottom w:val="single" w:color="7F7F7F" w:sz="4" w:space="0"/>
            </w:tcBorders>
            <w:vAlign w:val="center"/>
          </w:tcPr>
          <w:p w14:paraId="1F41FF46" wp14:textId="77777777">
            <w:pPr>
              <w:pStyle w:val="Normal"/>
              <w:widowControl w:val="false"/>
              <w:spacing w:before="0" w:after="0"/>
              <w:jc w:val="center"/>
              <w:rPr>
                <w:bCs/>
                <w:color w:val="000000"/>
                <w:sz w:val="22"/>
                <w:szCs w:val="22"/>
                <w:lang w:bidi="ar-SA"/>
              </w:rPr>
            </w:pPr>
            <w:r>
              <w:rPr>
                <w:bCs/>
                <w:color w:val="000000"/>
                <w:sz w:val="22"/>
                <w:szCs w:val="22"/>
                <w:lang w:bidi="ar-SA"/>
              </w:rPr>
              <w:t>75.4</w:t>
            </w:r>
          </w:p>
        </w:tc>
        <w:tc>
          <w:tcPr>
            <w:tcW w:w="1136" w:type="dxa"/>
            <w:tcBorders>
              <w:top w:val="single" w:color="000000" w:sz="8" w:space="0"/>
              <w:bottom w:val="single" w:color="7F7F7F" w:sz="4" w:space="0"/>
            </w:tcBorders>
            <w:vAlign w:val="center"/>
          </w:tcPr>
          <w:p w14:paraId="5A4E3F9C" wp14:textId="77777777">
            <w:pPr>
              <w:pStyle w:val="Normal"/>
              <w:widowControl w:val="false"/>
              <w:spacing w:before="0" w:after="0"/>
              <w:jc w:val="center"/>
              <w:rPr>
                <w:bCs/>
                <w:color w:val="000000"/>
                <w:sz w:val="22"/>
                <w:szCs w:val="22"/>
                <w:lang w:bidi="ar-SA"/>
              </w:rPr>
            </w:pPr>
            <w:r>
              <w:rPr>
                <w:bCs/>
                <w:color w:val="000000"/>
                <w:sz w:val="22"/>
                <w:szCs w:val="22"/>
                <w:lang w:bidi="ar-SA"/>
              </w:rPr>
              <w:t>11.5</w:t>
            </w:r>
          </w:p>
        </w:tc>
        <w:tc>
          <w:tcPr>
            <w:tcW w:w="1134" w:type="dxa"/>
            <w:tcBorders>
              <w:top w:val="single" w:color="000000" w:sz="8" w:space="0"/>
              <w:bottom w:val="single" w:color="7F7F7F" w:sz="4" w:space="0"/>
            </w:tcBorders>
            <w:vAlign w:val="center"/>
          </w:tcPr>
          <w:p w14:paraId="1CFF5146" wp14:textId="77777777">
            <w:pPr>
              <w:pStyle w:val="Normal"/>
              <w:widowControl w:val="false"/>
              <w:spacing w:before="0" w:after="0"/>
              <w:jc w:val="center"/>
              <w:rPr>
                <w:bCs/>
                <w:color w:val="000000"/>
                <w:sz w:val="22"/>
                <w:szCs w:val="22"/>
                <w:lang w:bidi="ar-SA"/>
              </w:rPr>
            </w:pPr>
            <w:r>
              <w:rPr>
                <w:bCs/>
                <w:color w:val="000000"/>
                <w:sz w:val="22"/>
                <w:szCs w:val="22"/>
                <w:lang w:bidi="ar-SA"/>
              </w:rPr>
              <w:t>71.2</w:t>
            </w:r>
          </w:p>
        </w:tc>
        <w:tc>
          <w:tcPr>
            <w:tcW w:w="1133" w:type="dxa"/>
            <w:tcBorders>
              <w:top w:val="single" w:color="000000" w:sz="8" w:space="0"/>
              <w:bottom w:val="single" w:color="7F7F7F" w:sz="4" w:space="0"/>
            </w:tcBorders>
            <w:vAlign w:val="center"/>
          </w:tcPr>
          <w:p w14:paraId="54C475CF" wp14:textId="77777777">
            <w:pPr>
              <w:pStyle w:val="Normal"/>
              <w:widowControl w:val="false"/>
              <w:spacing w:before="0" w:after="0"/>
              <w:jc w:val="center"/>
              <w:rPr>
                <w:bCs/>
                <w:color w:val="000000"/>
                <w:sz w:val="22"/>
                <w:szCs w:val="22"/>
                <w:lang w:bidi="ar-SA"/>
              </w:rPr>
            </w:pPr>
            <w:r>
              <w:rPr>
                <w:bCs/>
                <w:color w:val="000000"/>
                <w:sz w:val="22"/>
                <w:szCs w:val="22"/>
                <w:lang w:bidi="ar-SA"/>
              </w:rPr>
              <w:t>6.5</w:t>
            </w:r>
          </w:p>
        </w:tc>
        <w:tc>
          <w:tcPr>
            <w:tcW w:w="850" w:type="dxa"/>
            <w:tcBorders>
              <w:top w:val="single" w:color="000000" w:sz="8" w:space="0"/>
              <w:bottom w:val="single" w:color="7F7F7F" w:sz="4" w:space="0"/>
            </w:tcBorders>
            <w:vAlign w:val="center"/>
          </w:tcPr>
          <w:p w14:paraId="07BA8883" wp14:textId="77777777">
            <w:pPr>
              <w:pStyle w:val="Normal"/>
              <w:widowControl w:val="false"/>
              <w:spacing w:before="0" w:after="0"/>
              <w:jc w:val="center"/>
              <w:rPr>
                <w:bCs/>
                <w:color w:val="000000"/>
                <w:sz w:val="22"/>
                <w:szCs w:val="22"/>
                <w:lang w:bidi="ar-SA"/>
              </w:rPr>
            </w:pPr>
            <w:r>
              <w:rPr>
                <w:bCs/>
                <w:color w:val="000000"/>
                <w:sz w:val="22"/>
                <w:szCs w:val="22"/>
                <w:lang w:bidi="ar-SA"/>
              </w:rPr>
              <w:t>63.5</w:t>
            </w:r>
          </w:p>
        </w:tc>
        <w:tc>
          <w:tcPr>
            <w:tcW w:w="1277" w:type="dxa"/>
            <w:tcBorders>
              <w:top w:val="single" w:color="000000" w:sz="8" w:space="0"/>
              <w:bottom w:val="single" w:color="7F7F7F" w:sz="4" w:space="0"/>
            </w:tcBorders>
            <w:vAlign w:val="center"/>
          </w:tcPr>
          <w:p w14:paraId="30E81EB1" wp14:textId="77777777">
            <w:pPr>
              <w:pStyle w:val="Normal"/>
              <w:widowControl w:val="false"/>
              <w:spacing w:before="0" w:after="0"/>
              <w:jc w:val="center"/>
              <w:rPr>
                <w:bCs/>
                <w:color w:val="000000"/>
                <w:sz w:val="22"/>
                <w:szCs w:val="22"/>
                <w:lang w:bidi="ar-SA"/>
              </w:rPr>
            </w:pPr>
            <w:r>
              <w:rPr>
                <w:bCs/>
                <w:color w:val="000000"/>
                <w:sz w:val="22"/>
                <w:szCs w:val="22"/>
                <w:lang w:bidi="ar-SA"/>
              </w:rPr>
              <w:t>5.9</w:t>
            </w:r>
          </w:p>
        </w:tc>
        <w:tc>
          <w:tcPr>
            <w:tcW w:w="709" w:type="dxa"/>
            <w:tcBorders>
              <w:top w:val="single" w:color="000000" w:sz="8" w:space="0"/>
              <w:bottom w:val="single" w:color="7F7F7F" w:sz="4" w:space="0"/>
            </w:tcBorders>
            <w:vAlign w:val="center"/>
          </w:tcPr>
          <w:p w14:paraId="026A89EE" wp14:textId="77777777">
            <w:pPr>
              <w:pStyle w:val="Normal"/>
              <w:widowControl w:val="false"/>
              <w:spacing w:before="0" w:after="0"/>
              <w:jc w:val="center"/>
              <w:rPr>
                <w:bCs/>
                <w:color w:val="000000"/>
                <w:sz w:val="22"/>
                <w:szCs w:val="22"/>
                <w:lang w:bidi="ar-SA"/>
              </w:rPr>
            </w:pPr>
            <w:r>
              <w:rPr>
                <w:bCs/>
                <w:color w:val="000000"/>
                <w:sz w:val="22"/>
                <w:szCs w:val="22"/>
                <w:lang w:bidi="ar-SA"/>
              </w:rPr>
              <w:t>21.9</w:t>
            </w:r>
          </w:p>
        </w:tc>
        <w:tc>
          <w:tcPr>
            <w:tcW w:w="1195" w:type="dxa"/>
            <w:tcBorders>
              <w:top w:val="single" w:color="000000" w:sz="8" w:space="0"/>
              <w:bottom w:val="single" w:color="7F7F7F" w:sz="4" w:space="0"/>
            </w:tcBorders>
            <w:vAlign w:val="center"/>
          </w:tcPr>
          <w:p w14:paraId="67D112E1" wp14:textId="77777777">
            <w:pPr>
              <w:pStyle w:val="Normal"/>
              <w:widowControl w:val="false"/>
              <w:spacing w:before="0" w:after="0"/>
              <w:jc w:val="center"/>
              <w:rPr>
                <w:bCs/>
                <w:color w:val="000000"/>
                <w:sz w:val="22"/>
                <w:szCs w:val="22"/>
                <w:lang w:bidi="ar-SA"/>
              </w:rPr>
            </w:pPr>
            <w:r>
              <w:rPr>
                <w:bCs/>
                <w:color w:val="000000"/>
                <w:sz w:val="22"/>
                <w:szCs w:val="22"/>
                <w:lang w:bidi="ar-SA"/>
              </w:rPr>
              <w:t>4.2</w:t>
            </w:r>
          </w:p>
        </w:tc>
      </w:tr>
      <w:tr xmlns:wp14="http://schemas.microsoft.com/office/word/2010/wordml" w14:paraId="567EC58F" wp14:textId="77777777">
        <w:trPr>
          <w:trHeight w:val="600" w:hRule="atLeast"/>
        </w:trPr>
        <w:tc>
          <w:tcPr>
            <w:tcW w:w="1695" w:type="dxa"/>
            <w:tcBorders/>
            <w:vAlign w:val="center"/>
          </w:tcPr>
          <w:p w14:paraId="7B69B5D3" wp14:textId="77777777">
            <w:pPr>
              <w:pStyle w:val="Normal"/>
              <w:widowControl w:val="false"/>
              <w:spacing w:before="0" w:after="0"/>
              <w:jc w:val="center"/>
              <w:rPr>
                <w:b w:val="false"/>
                <w:b w:val="false"/>
                <w:bCs/>
                <w:color w:val="000000"/>
                <w:sz w:val="22"/>
                <w:szCs w:val="22"/>
                <w:lang w:bidi="ar-SA"/>
              </w:rPr>
            </w:pPr>
            <w:r>
              <w:rPr>
                <w:b w:val="false"/>
                <w:bCs/>
                <w:color w:val="000000"/>
                <w:sz w:val="22"/>
                <w:szCs w:val="22"/>
                <w:lang w:bidi="ar-SA"/>
              </w:rPr>
              <w:t>Fats (wt%)</w:t>
            </w:r>
          </w:p>
        </w:tc>
        <w:tc>
          <w:tcPr>
            <w:tcW w:w="999" w:type="dxa"/>
            <w:tcBorders/>
            <w:vAlign w:val="center"/>
          </w:tcPr>
          <w:p w14:paraId="7AB97420" wp14:textId="77777777">
            <w:pPr>
              <w:pStyle w:val="Normal"/>
              <w:widowControl w:val="false"/>
              <w:spacing w:before="0" w:after="0"/>
              <w:jc w:val="center"/>
              <w:rPr>
                <w:bCs/>
                <w:color w:val="000000"/>
                <w:sz w:val="22"/>
                <w:szCs w:val="22"/>
                <w:lang w:bidi="ar-SA"/>
              </w:rPr>
            </w:pPr>
            <w:r>
              <w:rPr>
                <w:bCs/>
                <w:color w:val="000000"/>
                <w:sz w:val="22"/>
                <w:szCs w:val="22"/>
                <w:lang w:bidi="ar-SA"/>
              </w:rPr>
              <w:t>26.1</w:t>
            </w:r>
          </w:p>
        </w:tc>
        <w:tc>
          <w:tcPr>
            <w:tcW w:w="1157" w:type="dxa"/>
            <w:tcBorders/>
            <w:vAlign w:val="center"/>
          </w:tcPr>
          <w:p w14:paraId="286B0249" wp14:textId="77777777">
            <w:pPr>
              <w:pStyle w:val="Normal"/>
              <w:widowControl w:val="false"/>
              <w:spacing w:before="0" w:after="0"/>
              <w:jc w:val="center"/>
              <w:rPr>
                <w:bCs/>
                <w:color w:val="000000"/>
                <w:sz w:val="22"/>
                <w:szCs w:val="22"/>
                <w:lang w:bidi="ar-SA"/>
              </w:rPr>
            </w:pPr>
            <w:r>
              <w:rPr>
                <w:bCs/>
                <w:color w:val="000000"/>
                <w:sz w:val="22"/>
                <w:szCs w:val="22"/>
                <w:lang w:bidi="ar-SA"/>
              </w:rPr>
              <w:t>3.0</w:t>
            </w:r>
          </w:p>
        </w:tc>
        <w:tc>
          <w:tcPr>
            <w:tcW w:w="685" w:type="dxa"/>
            <w:tcBorders/>
            <w:vAlign w:val="center"/>
          </w:tcPr>
          <w:p w14:paraId="3B576BDF" wp14:textId="77777777">
            <w:pPr>
              <w:pStyle w:val="Normal"/>
              <w:widowControl w:val="false"/>
              <w:spacing w:before="0" w:after="0"/>
              <w:jc w:val="center"/>
              <w:rPr>
                <w:bCs/>
                <w:color w:val="000000"/>
                <w:sz w:val="22"/>
                <w:szCs w:val="22"/>
                <w:lang w:bidi="ar-SA"/>
              </w:rPr>
            </w:pPr>
            <w:r>
              <w:rPr>
                <w:bCs/>
                <w:color w:val="000000"/>
                <w:sz w:val="22"/>
                <w:szCs w:val="22"/>
                <w:lang w:bidi="ar-SA"/>
              </w:rPr>
              <w:t>4.8</w:t>
            </w:r>
          </w:p>
        </w:tc>
        <w:tc>
          <w:tcPr>
            <w:tcW w:w="992" w:type="dxa"/>
            <w:tcBorders/>
            <w:vAlign w:val="center"/>
          </w:tcPr>
          <w:p w14:paraId="311DFAAC" wp14:textId="77777777">
            <w:pPr>
              <w:pStyle w:val="Normal"/>
              <w:widowControl w:val="false"/>
              <w:spacing w:before="0" w:after="0"/>
              <w:jc w:val="center"/>
              <w:rPr>
                <w:bCs/>
                <w:color w:val="000000"/>
                <w:sz w:val="22"/>
                <w:szCs w:val="22"/>
                <w:lang w:bidi="ar-SA"/>
              </w:rPr>
            </w:pPr>
            <w:r>
              <w:rPr>
                <w:bCs/>
                <w:color w:val="000000"/>
                <w:sz w:val="22"/>
                <w:szCs w:val="22"/>
                <w:lang w:bidi="ar-SA"/>
              </w:rPr>
              <w:t>1.8</w:t>
            </w:r>
          </w:p>
        </w:tc>
        <w:tc>
          <w:tcPr>
            <w:tcW w:w="991" w:type="dxa"/>
            <w:tcBorders/>
            <w:vAlign w:val="center"/>
          </w:tcPr>
          <w:p w14:paraId="012D1134" wp14:textId="77777777">
            <w:pPr>
              <w:pStyle w:val="Normal"/>
              <w:widowControl w:val="false"/>
              <w:spacing w:before="0" w:after="0"/>
              <w:jc w:val="center"/>
              <w:rPr>
                <w:bCs/>
                <w:color w:val="000000"/>
                <w:sz w:val="22"/>
                <w:szCs w:val="22"/>
                <w:lang w:bidi="ar-SA"/>
              </w:rPr>
            </w:pPr>
            <w:r>
              <w:rPr>
                <w:bCs/>
                <w:color w:val="000000"/>
                <w:sz w:val="22"/>
                <w:szCs w:val="22"/>
                <w:lang w:bidi="ar-SA"/>
              </w:rPr>
              <w:t>24.6</w:t>
            </w:r>
          </w:p>
        </w:tc>
        <w:tc>
          <w:tcPr>
            <w:tcW w:w="1136" w:type="dxa"/>
            <w:tcBorders/>
            <w:vAlign w:val="center"/>
          </w:tcPr>
          <w:p w14:paraId="07FD4B0E" wp14:textId="77777777">
            <w:pPr>
              <w:pStyle w:val="Normal"/>
              <w:widowControl w:val="false"/>
              <w:spacing w:before="0" w:after="0"/>
              <w:jc w:val="center"/>
              <w:rPr>
                <w:bCs/>
                <w:color w:val="000000"/>
                <w:sz w:val="22"/>
                <w:szCs w:val="22"/>
                <w:lang w:bidi="ar-SA"/>
              </w:rPr>
            </w:pPr>
            <w:r>
              <w:rPr>
                <w:bCs/>
                <w:color w:val="000000"/>
                <w:sz w:val="22"/>
                <w:szCs w:val="22"/>
                <w:lang w:bidi="ar-SA"/>
              </w:rPr>
              <w:t>11.5</w:t>
            </w:r>
          </w:p>
        </w:tc>
        <w:tc>
          <w:tcPr>
            <w:tcW w:w="1134" w:type="dxa"/>
            <w:tcBorders/>
            <w:vAlign w:val="center"/>
          </w:tcPr>
          <w:p w14:paraId="5DD61E30" wp14:textId="77777777">
            <w:pPr>
              <w:pStyle w:val="Normal"/>
              <w:widowControl w:val="false"/>
              <w:spacing w:before="0" w:after="0"/>
              <w:jc w:val="center"/>
              <w:rPr>
                <w:bCs/>
                <w:color w:val="000000"/>
                <w:sz w:val="22"/>
                <w:szCs w:val="22"/>
                <w:lang w:bidi="ar-SA"/>
              </w:rPr>
            </w:pPr>
            <w:r>
              <w:rPr>
                <w:bCs/>
                <w:color w:val="000000"/>
                <w:sz w:val="22"/>
                <w:szCs w:val="22"/>
                <w:lang w:bidi="ar-SA"/>
              </w:rPr>
              <w:t>15.4</w:t>
            </w:r>
          </w:p>
        </w:tc>
        <w:tc>
          <w:tcPr>
            <w:tcW w:w="1133" w:type="dxa"/>
            <w:tcBorders/>
            <w:vAlign w:val="center"/>
          </w:tcPr>
          <w:p w14:paraId="40475724" wp14:textId="77777777">
            <w:pPr>
              <w:pStyle w:val="Normal"/>
              <w:widowControl w:val="false"/>
              <w:spacing w:before="0" w:after="0"/>
              <w:jc w:val="center"/>
              <w:rPr>
                <w:bCs/>
                <w:color w:val="000000"/>
                <w:sz w:val="22"/>
                <w:szCs w:val="22"/>
                <w:lang w:bidi="ar-SA"/>
              </w:rPr>
            </w:pPr>
            <w:r>
              <w:rPr>
                <w:bCs/>
                <w:color w:val="000000"/>
                <w:sz w:val="22"/>
                <w:szCs w:val="22"/>
                <w:lang w:bidi="ar-SA"/>
              </w:rPr>
              <w:t>1.1</w:t>
            </w:r>
          </w:p>
        </w:tc>
        <w:tc>
          <w:tcPr>
            <w:tcW w:w="850" w:type="dxa"/>
            <w:tcBorders/>
            <w:vAlign w:val="center"/>
          </w:tcPr>
          <w:p w14:paraId="48411255" wp14:textId="77777777">
            <w:pPr>
              <w:pStyle w:val="Normal"/>
              <w:widowControl w:val="false"/>
              <w:spacing w:before="0" w:after="0"/>
              <w:jc w:val="center"/>
              <w:rPr>
                <w:bCs/>
                <w:color w:val="000000"/>
                <w:sz w:val="22"/>
                <w:szCs w:val="22"/>
                <w:lang w:bidi="ar-SA"/>
              </w:rPr>
            </w:pPr>
            <w:r>
              <w:rPr>
                <w:bCs/>
                <w:color w:val="000000"/>
                <w:sz w:val="22"/>
                <w:szCs w:val="22"/>
                <w:lang w:bidi="ar-SA"/>
              </w:rPr>
              <w:t>30.4</w:t>
            </w:r>
          </w:p>
        </w:tc>
        <w:tc>
          <w:tcPr>
            <w:tcW w:w="1277" w:type="dxa"/>
            <w:tcBorders/>
            <w:vAlign w:val="center"/>
          </w:tcPr>
          <w:p w14:paraId="41ADC8E8" wp14:textId="77777777">
            <w:pPr>
              <w:pStyle w:val="Normal"/>
              <w:widowControl w:val="false"/>
              <w:spacing w:before="0" w:after="0"/>
              <w:jc w:val="center"/>
              <w:rPr>
                <w:bCs/>
                <w:color w:val="000000"/>
                <w:sz w:val="22"/>
                <w:szCs w:val="22"/>
                <w:lang w:bidi="ar-SA"/>
              </w:rPr>
            </w:pPr>
            <w:r>
              <w:rPr>
                <w:bCs/>
                <w:color w:val="000000"/>
                <w:sz w:val="22"/>
                <w:szCs w:val="22"/>
                <w:lang w:bidi="ar-SA"/>
              </w:rPr>
              <w:t>4.1</w:t>
            </w:r>
          </w:p>
        </w:tc>
        <w:tc>
          <w:tcPr>
            <w:tcW w:w="709" w:type="dxa"/>
            <w:tcBorders/>
            <w:vAlign w:val="center"/>
          </w:tcPr>
          <w:p w14:paraId="2896C8E0" wp14:textId="77777777">
            <w:pPr>
              <w:pStyle w:val="Normal"/>
              <w:widowControl w:val="false"/>
              <w:spacing w:before="0" w:after="0"/>
              <w:jc w:val="center"/>
              <w:rPr>
                <w:bCs/>
                <w:color w:val="000000"/>
                <w:sz w:val="22"/>
                <w:szCs w:val="22"/>
                <w:lang w:bidi="ar-SA"/>
              </w:rPr>
            </w:pPr>
            <w:r>
              <w:rPr>
                <w:bCs/>
                <w:color w:val="000000"/>
                <w:sz w:val="22"/>
                <w:szCs w:val="22"/>
                <w:lang w:bidi="ar-SA"/>
              </w:rPr>
              <w:t>7.8</w:t>
            </w:r>
          </w:p>
        </w:tc>
        <w:tc>
          <w:tcPr>
            <w:tcW w:w="1195" w:type="dxa"/>
            <w:tcBorders/>
            <w:vAlign w:val="center"/>
          </w:tcPr>
          <w:p w14:paraId="545EC4A3" wp14:textId="77777777">
            <w:pPr>
              <w:pStyle w:val="Normal"/>
              <w:widowControl w:val="false"/>
              <w:spacing w:before="0" w:after="0"/>
              <w:jc w:val="center"/>
              <w:rPr>
                <w:bCs/>
                <w:color w:val="000000"/>
                <w:sz w:val="22"/>
                <w:szCs w:val="22"/>
                <w:lang w:bidi="ar-SA"/>
              </w:rPr>
            </w:pPr>
            <w:r>
              <w:rPr>
                <w:bCs/>
                <w:color w:val="000000"/>
                <w:sz w:val="22"/>
                <w:szCs w:val="22"/>
                <w:lang w:bidi="ar-SA"/>
              </w:rPr>
              <w:t>0.9</w:t>
            </w:r>
          </w:p>
        </w:tc>
      </w:tr>
      <w:tr xmlns:wp14="http://schemas.microsoft.com/office/word/2010/wordml" w14:paraId="0A1A7EBF" wp14:textId="77777777">
        <w:trPr>
          <w:trHeight w:val="600" w:hRule="atLeast"/>
        </w:trPr>
        <w:tc>
          <w:tcPr>
            <w:tcW w:w="1695" w:type="dxa"/>
            <w:tcBorders>
              <w:top w:val="single" w:color="7F7F7F" w:sz="4" w:space="0"/>
              <w:bottom w:val="single" w:color="7F7F7F" w:sz="4" w:space="0"/>
            </w:tcBorders>
            <w:vAlign w:val="center"/>
          </w:tcPr>
          <w:p w14:paraId="27FF8E34" wp14:textId="77777777">
            <w:pPr>
              <w:pStyle w:val="Normal"/>
              <w:widowControl w:val="false"/>
              <w:spacing w:before="0" w:after="0"/>
              <w:jc w:val="center"/>
              <w:rPr>
                <w:b w:val="false"/>
                <w:b w:val="false"/>
                <w:bCs/>
                <w:color w:val="000000"/>
                <w:sz w:val="22"/>
                <w:szCs w:val="22"/>
                <w:lang w:bidi="ar-SA"/>
              </w:rPr>
            </w:pPr>
            <w:r>
              <w:rPr>
                <w:b w:val="false"/>
                <w:bCs/>
                <w:color w:val="000000"/>
                <w:sz w:val="22"/>
                <w:szCs w:val="22"/>
                <w:lang w:bidi="ar-SA"/>
              </w:rPr>
              <w:t>Carbohydrates (wt%)</w:t>
            </w:r>
          </w:p>
        </w:tc>
        <w:tc>
          <w:tcPr>
            <w:tcW w:w="999" w:type="dxa"/>
            <w:tcBorders>
              <w:top w:val="single" w:color="7F7F7F" w:sz="4" w:space="0"/>
              <w:bottom w:val="single" w:color="7F7F7F" w:sz="4" w:space="0"/>
            </w:tcBorders>
            <w:vAlign w:val="center"/>
          </w:tcPr>
          <w:p w14:paraId="47C39112" wp14:textId="77777777">
            <w:pPr>
              <w:pStyle w:val="Normal"/>
              <w:widowControl w:val="false"/>
              <w:spacing w:before="0" w:after="0"/>
              <w:jc w:val="center"/>
              <w:rPr>
                <w:bCs/>
                <w:color w:val="000000"/>
                <w:sz w:val="22"/>
                <w:szCs w:val="22"/>
                <w:lang w:bidi="ar-SA"/>
              </w:rPr>
            </w:pPr>
            <w:r>
              <w:rPr>
                <w:bCs/>
                <w:color w:val="000000"/>
                <w:sz w:val="22"/>
                <w:szCs w:val="22"/>
                <w:lang w:bidi="ar-SA"/>
              </w:rPr>
              <w:t>19.5</w:t>
            </w:r>
          </w:p>
        </w:tc>
        <w:tc>
          <w:tcPr>
            <w:tcW w:w="1157" w:type="dxa"/>
            <w:tcBorders>
              <w:top w:val="single" w:color="7F7F7F" w:sz="4" w:space="0"/>
              <w:bottom w:val="single" w:color="7F7F7F" w:sz="4" w:space="0"/>
            </w:tcBorders>
            <w:vAlign w:val="center"/>
          </w:tcPr>
          <w:p w14:paraId="5279017E" wp14:textId="77777777">
            <w:pPr>
              <w:pStyle w:val="Normal"/>
              <w:widowControl w:val="false"/>
              <w:spacing w:before="0" w:after="0"/>
              <w:jc w:val="center"/>
              <w:rPr>
                <w:bCs/>
                <w:color w:val="000000"/>
                <w:sz w:val="22"/>
                <w:szCs w:val="22"/>
                <w:lang w:bidi="ar-SA"/>
              </w:rPr>
            </w:pPr>
            <w:r>
              <w:rPr>
                <w:bCs/>
                <w:color w:val="000000"/>
                <w:sz w:val="22"/>
                <w:szCs w:val="22"/>
                <w:lang w:bidi="ar-SA"/>
              </w:rPr>
              <w:t>5.6</w:t>
            </w:r>
          </w:p>
        </w:tc>
        <w:tc>
          <w:tcPr>
            <w:tcW w:w="685" w:type="dxa"/>
            <w:tcBorders>
              <w:top w:val="single" w:color="7F7F7F" w:sz="4" w:space="0"/>
              <w:bottom w:val="single" w:color="7F7F7F" w:sz="4" w:space="0"/>
            </w:tcBorders>
            <w:vAlign w:val="center"/>
          </w:tcPr>
          <w:p w14:paraId="5C192514" wp14:textId="77777777">
            <w:pPr>
              <w:pStyle w:val="Normal"/>
              <w:widowControl w:val="false"/>
              <w:spacing w:before="0" w:after="0"/>
              <w:jc w:val="center"/>
              <w:rPr>
                <w:bCs/>
                <w:color w:val="000000"/>
                <w:sz w:val="22"/>
                <w:szCs w:val="22"/>
                <w:lang w:bidi="ar-SA"/>
              </w:rPr>
            </w:pPr>
            <w:r>
              <w:rPr>
                <w:bCs/>
                <w:color w:val="000000"/>
                <w:sz w:val="22"/>
                <w:szCs w:val="22"/>
                <w:lang w:bidi="ar-SA"/>
              </w:rPr>
              <w:t>0.0</w:t>
            </w:r>
          </w:p>
        </w:tc>
        <w:tc>
          <w:tcPr>
            <w:tcW w:w="992" w:type="dxa"/>
            <w:tcBorders>
              <w:top w:val="single" w:color="7F7F7F" w:sz="4" w:space="0"/>
              <w:bottom w:val="single" w:color="7F7F7F" w:sz="4" w:space="0"/>
            </w:tcBorders>
            <w:vAlign w:val="center"/>
          </w:tcPr>
          <w:p w14:paraId="1AFCEC1A" wp14:textId="77777777">
            <w:pPr>
              <w:pStyle w:val="Normal"/>
              <w:widowControl w:val="false"/>
              <w:spacing w:before="0" w:after="0"/>
              <w:jc w:val="center"/>
              <w:rPr>
                <w:bCs/>
                <w:color w:val="000000"/>
                <w:sz w:val="22"/>
                <w:szCs w:val="22"/>
                <w:lang w:bidi="ar-SA"/>
              </w:rPr>
            </w:pPr>
            <w:r>
              <w:rPr>
                <w:bCs/>
                <w:color w:val="000000"/>
                <w:sz w:val="22"/>
                <w:szCs w:val="22"/>
                <w:lang w:bidi="ar-SA"/>
              </w:rPr>
              <w:t>0.0</w:t>
            </w:r>
          </w:p>
        </w:tc>
        <w:tc>
          <w:tcPr>
            <w:tcW w:w="991" w:type="dxa"/>
            <w:tcBorders>
              <w:top w:val="single" w:color="7F7F7F" w:sz="4" w:space="0"/>
              <w:bottom w:val="single" w:color="7F7F7F" w:sz="4" w:space="0"/>
            </w:tcBorders>
            <w:vAlign w:val="center"/>
          </w:tcPr>
          <w:p w14:paraId="2728F5F8" wp14:textId="77777777">
            <w:pPr>
              <w:pStyle w:val="Normal"/>
              <w:widowControl w:val="false"/>
              <w:spacing w:before="0" w:after="0"/>
              <w:jc w:val="center"/>
              <w:rPr>
                <w:bCs/>
                <w:color w:val="000000"/>
                <w:sz w:val="22"/>
                <w:szCs w:val="22"/>
                <w:lang w:bidi="ar-SA"/>
              </w:rPr>
            </w:pPr>
            <w:r>
              <w:rPr>
                <w:bCs/>
                <w:color w:val="000000"/>
                <w:sz w:val="22"/>
                <w:szCs w:val="22"/>
                <w:lang w:bidi="ar-SA"/>
              </w:rPr>
              <w:t>0.0</w:t>
            </w:r>
          </w:p>
        </w:tc>
        <w:tc>
          <w:tcPr>
            <w:tcW w:w="1136" w:type="dxa"/>
            <w:tcBorders>
              <w:top w:val="single" w:color="7F7F7F" w:sz="4" w:space="0"/>
              <w:bottom w:val="single" w:color="7F7F7F" w:sz="4" w:space="0"/>
            </w:tcBorders>
            <w:vAlign w:val="center"/>
          </w:tcPr>
          <w:p w14:paraId="0CBAB1D1" wp14:textId="77777777">
            <w:pPr>
              <w:pStyle w:val="Normal"/>
              <w:widowControl w:val="false"/>
              <w:spacing w:before="0" w:after="0"/>
              <w:jc w:val="center"/>
              <w:rPr>
                <w:bCs/>
                <w:color w:val="000000"/>
                <w:sz w:val="22"/>
                <w:szCs w:val="22"/>
                <w:lang w:bidi="ar-SA"/>
              </w:rPr>
            </w:pPr>
            <w:r>
              <w:rPr>
                <w:bCs/>
                <w:color w:val="000000"/>
                <w:sz w:val="22"/>
                <w:szCs w:val="22"/>
                <w:lang w:bidi="ar-SA"/>
              </w:rPr>
              <w:t>0.0</w:t>
            </w:r>
          </w:p>
        </w:tc>
        <w:tc>
          <w:tcPr>
            <w:tcW w:w="1134" w:type="dxa"/>
            <w:tcBorders>
              <w:top w:val="single" w:color="7F7F7F" w:sz="4" w:space="0"/>
              <w:bottom w:val="single" w:color="7F7F7F" w:sz="4" w:space="0"/>
            </w:tcBorders>
            <w:vAlign w:val="center"/>
          </w:tcPr>
          <w:p w14:paraId="4057127E" wp14:textId="77777777">
            <w:pPr>
              <w:pStyle w:val="Normal"/>
              <w:widowControl w:val="false"/>
              <w:spacing w:before="0" w:after="0"/>
              <w:jc w:val="center"/>
              <w:rPr>
                <w:bCs/>
                <w:color w:val="000000"/>
                <w:sz w:val="22"/>
                <w:szCs w:val="22"/>
                <w:lang w:bidi="ar-SA"/>
              </w:rPr>
            </w:pPr>
            <w:r>
              <w:rPr>
                <w:bCs/>
                <w:color w:val="000000"/>
                <w:sz w:val="22"/>
                <w:szCs w:val="22"/>
                <w:lang w:bidi="ar-SA"/>
              </w:rPr>
              <w:t>14.6</w:t>
            </w:r>
          </w:p>
        </w:tc>
        <w:tc>
          <w:tcPr>
            <w:tcW w:w="1133" w:type="dxa"/>
            <w:tcBorders>
              <w:top w:val="single" w:color="7F7F7F" w:sz="4" w:space="0"/>
              <w:bottom w:val="single" w:color="7F7F7F" w:sz="4" w:space="0"/>
            </w:tcBorders>
            <w:vAlign w:val="center"/>
          </w:tcPr>
          <w:p w14:paraId="34937B7B" wp14:textId="77777777">
            <w:pPr>
              <w:pStyle w:val="Normal"/>
              <w:widowControl w:val="false"/>
              <w:spacing w:before="0" w:after="0"/>
              <w:jc w:val="center"/>
              <w:rPr>
                <w:bCs/>
                <w:color w:val="000000"/>
                <w:sz w:val="22"/>
                <w:szCs w:val="22"/>
                <w:lang w:bidi="ar-SA"/>
              </w:rPr>
            </w:pPr>
            <w:r>
              <w:rPr>
                <w:bCs/>
                <w:color w:val="000000"/>
                <w:sz w:val="22"/>
                <w:szCs w:val="22"/>
                <w:lang w:bidi="ar-SA"/>
              </w:rPr>
              <w:t>7.4</w:t>
            </w:r>
          </w:p>
        </w:tc>
        <w:tc>
          <w:tcPr>
            <w:tcW w:w="850" w:type="dxa"/>
            <w:tcBorders>
              <w:top w:val="single" w:color="7F7F7F" w:sz="4" w:space="0"/>
              <w:bottom w:val="single" w:color="7F7F7F" w:sz="4" w:space="0"/>
            </w:tcBorders>
            <w:vAlign w:val="center"/>
          </w:tcPr>
          <w:p w14:paraId="79F61663" wp14:textId="77777777">
            <w:pPr>
              <w:pStyle w:val="Normal"/>
              <w:widowControl w:val="false"/>
              <w:spacing w:before="0" w:after="0"/>
              <w:jc w:val="center"/>
              <w:rPr>
                <w:bCs/>
                <w:color w:val="000000"/>
                <w:sz w:val="22"/>
                <w:szCs w:val="22"/>
                <w:lang w:bidi="ar-SA"/>
              </w:rPr>
            </w:pPr>
            <w:r>
              <w:rPr>
                <w:bCs/>
                <w:color w:val="000000"/>
                <w:sz w:val="22"/>
                <w:szCs w:val="22"/>
                <w:lang w:bidi="ar-SA"/>
              </w:rPr>
              <w:t>6.0</w:t>
            </w:r>
          </w:p>
        </w:tc>
        <w:tc>
          <w:tcPr>
            <w:tcW w:w="1277" w:type="dxa"/>
            <w:tcBorders>
              <w:top w:val="single" w:color="7F7F7F" w:sz="4" w:space="0"/>
              <w:bottom w:val="single" w:color="7F7F7F" w:sz="4" w:space="0"/>
            </w:tcBorders>
            <w:vAlign w:val="center"/>
          </w:tcPr>
          <w:p w14:paraId="0E03A3D7" wp14:textId="77777777">
            <w:pPr>
              <w:pStyle w:val="Normal"/>
              <w:widowControl w:val="false"/>
              <w:spacing w:before="0" w:after="0"/>
              <w:jc w:val="center"/>
              <w:rPr>
                <w:bCs/>
                <w:color w:val="000000"/>
                <w:sz w:val="22"/>
                <w:szCs w:val="22"/>
                <w:lang w:bidi="ar-SA"/>
              </w:rPr>
            </w:pPr>
            <w:r>
              <w:rPr>
                <w:bCs/>
                <w:color w:val="000000"/>
                <w:sz w:val="22"/>
                <w:szCs w:val="22"/>
                <w:lang w:bidi="ar-SA"/>
              </w:rPr>
              <w:t>3.9</w:t>
            </w:r>
          </w:p>
        </w:tc>
        <w:tc>
          <w:tcPr>
            <w:tcW w:w="709" w:type="dxa"/>
            <w:tcBorders>
              <w:top w:val="single" w:color="7F7F7F" w:sz="4" w:space="0"/>
              <w:bottom w:val="single" w:color="7F7F7F" w:sz="4" w:space="0"/>
            </w:tcBorders>
            <w:vAlign w:val="center"/>
          </w:tcPr>
          <w:p w14:paraId="7E1F9803" wp14:textId="77777777">
            <w:pPr>
              <w:pStyle w:val="Normal"/>
              <w:widowControl w:val="false"/>
              <w:spacing w:before="0" w:after="0"/>
              <w:jc w:val="center"/>
              <w:rPr>
                <w:bCs/>
                <w:color w:val="000000"/>
                <w:sz w:val="22"/>
                <w:szCs w:val="22"/>
                <w:lang w:bidi="ar-SA"/>
              </w:rPr>
            </w:pPr>
            <w:r>
              <w:rPr>
                <w:bCs/>
                <w:color w:val="000000"/>
                <w:sz w:val="22"/>
                <w:szCs w:val="22"/>
                <w:lang w:bidi="ar-SA"/>
              </w:rPr>
              <w:t>77.0</w:t>
            </w:r>
          </w:p>
        </w:tc>
        <w:tc>
          <w:tcPr>
            <w:tcW w:w="1195" w:type="dxa"/>
            <w:tcBorders>
              <w:top w:val="single" w:color="7F7F7F" w:sz="4" w:space="0"/>
              <w:bottom w:val="single" w:color="7F7F7F" w:sz="4" w:space="0"/>
            </w:tcBorders>
            <w:vAlign w:val="center"/>
          </w:tcPr>
          <w:p w14:paraId="1BA39565" wp14:textId="77777777">
            <w:pPr>
              <w:pStyle w:val="Normal"/>
              <w:widowControl w:val="false"/>
              <w:spacing w:before="0" w:after="0"/>
              <w:jc w:val="center"/>
              <w:rPr>
                <w:bCs/>
                <w:color w:val="000000"/>
                <w:sz w:val="22"/>
                <w:szCs w:val="22"/>
                <w:lang w:bidi="ar-SA"/>
              </w:rPr>
            </w:pPr>
            <w:r>
              <w:rPr>
                <w:bCs/>
                <w:color w:val="000000"/>
                <w:sz w:val="22"/>
                <w:szCs w:val="22"/>
                <w:lang w:bidi="ar-SA"/>
              </w:rPr>
              <w:t>4.4</w:t>
            </w:r>
          </w:p>
        </w:tc>
      </w:tr>
      <w:tr xmlns:wp14="http://schemas.microsoft.com/office/word/2010/wordml" w14:paraId="7FC65E72" wp14:textId="77777777">
        <w:trPr>
          <w:trHeight w:val="600" w:hRule="atLeast"/>
        </w:trPr>
        <w:tc>
          <w:tcPr>
            <w:tcW w:w="1695" w:type="dxa"/>
            <w:tcBorders/>
            <w:vAlign w:val="center"/>
          </w:tcPr>
          <w:p w14:paraId="5F8551D7" wp14:textId="77777777">
            <w:pPr>
              <w:pStyle w:val="Normal"/>
              <w:widowControl w:val="false"/>
              <w:spacing w:before="0" w:after="0"/>
              <w:jc w:val="center"/>
              <w:rPr>
                <w:b w:val="false"/>
                <w:b w:val="false"/>
                <w:bCs/>
                <w:color w:val="000000"/>
                <w:sz w:val="22"/>
                <w:szCs w:val="22"/>
                <w:lang w:bidi="ar-SA"/>
              </w:rPr>
            </w:pPr>
            <w:r>
              <w:rPr>
                <w:b w:val="false"/>
                <w:bCs/>
                <w:color w:val="000000"/>
                <w:sz w:val="22"/>
                <w:szCs w:val="22"/>
                <w:lang w:bidi="ar-SA"/>
              </w:rPr>
              <w:t>Energy(wt%)</w:t>
            </w:r>
          </w:p>
        </w:tc>
        <w:tc>
          <w:tcPr>
            <w:tcW w:w="999" w:type="dxa"/>
            <w:tcBorders/>
            <w:vAlign w:val="center"/>
          </w:tcPr>
          <w:p w14:paraId="2FB8DC4A" wp14:textId="77777777">
            <w:pPr>
              <w:pStyle w:val="Normal"/>
              <w:widowControl w:val="false"/>
              <w:spacing w:before="0" w:after="0"/>
              <w:jc w:val="center"/>
              <w:rPr>
                <w:bCs/>
                <w:sz w:val="22"/>
                <w:szCs w:val="22"/>
                <w:lang w:bidi="ar-SA"/>
              </w:rPr>
            </w:pPr>
            <w:r>
              <w:rPr>
                <w:bCs/>
                <w:sz w:val="22"/>
                <w:szCs w:val="22"/>
                <w:lang w:bidi="ar-SA"/>
              </w:rPr>
              <w:t>45.6</w:t>
            </w:r>
          </w:p>
        </w:tc>
        <w:tc>
          <w:tcPr>
            <w:tcW w:w="1157" w:type="dxa"/>
            <w:tcBorders/>
            <w:vAlign w:val="center"/>
          </w:tcPr>
          <w:p w14:paraId="7334410B" wp14:textId="77777777">
            <w:pPr>
              <w:pStyle w:val="Normal"/>
              <w:widowControl w:val="false"/>
              <w:spacing w:before="0" w:after="0"/>
              <w:jc w:val="center"/>
              <w:rPr>
                <w:bCs/>
                <w:sz w:val="22"/>
                <w:szCs w:val="22"/>
                <w:lang w:bidi="ar-SA"/>
              </w:rPr>
            </w:pPr>
            <w:r>
              <w:rPr>
                <w:bCs/>
                <w:sz w:val="22"/>
                <w:szCs w:val="22"/>
                <w:lang w:bidi="ar-SA"/>
              </w:rPr>
              <w:t>10.8</w:t>
            </w:r>
          </w:p>
        </w:tc>
        <w:tc>
          <w:tcPr>
            <w:tcW w:w="685" w:type="dxa"/>
            <w:tcBorders/>
            <w:vAlign w:val="center"/>
          </w:tcPr>
          <w:p w14:paraId="539E6575" wp14:textId="77777777">
            <w:pPr>
              <w:pStyle w:val="Normal"/>
              <w:widowControl w:val="false"/>
              <w:spacing w:before="0" w:after="0"/>
              <w:jc w:val="center"/>
              <w:rPr>
                <w:bCs/>
                <w:color w:val="000000"/>
                <w:sz w:val="22"/>
                <w:szCs w:val="22"/>
                <w:lang w:bidi="ar-SA"/>
              </w:rPr>
            </w:pPr>
            <w:r>
              <w:rPr>
                <w:bCs/>
                <w:color w:val="000000"/>
                <w:sz w:val="22"/>
                <w:szCs w:val="22"/>
                <w:lang w:bidi="ar-SA"/>
              </w:rPr>
              <w:t>4.8</w:t>
            </w:r>
          </w:p>
        </w:tc>
        <w:tc>
          <w:tcPr>
            <w:tcW w:w="992" w:type="dxa"/>
            <w:tcBorders/>
            <w:vAlign w:val="center"/>
          </w:tcPr>
          <w:p w14:paraId="78711222" wp14:textId="77777777">
            <w:pPr>
              <w:pStyle w:val="Normal"/>
              <w:widowControl w:val="false"/>
              <w:spacing w:before="0" w:after="0"/>
              <w:jc w:val="center"/>
              <w:rPr>
                <w:bCs/>
                <w:color w:val="000000"/>
                <w:sz w:val="22"/>
                <w:szCs w:val="22"/>
                <w:lang w:bidi="ar-SA"/>
              </w:rPr>
            </w:pPr>
            <w:r>
              <w:rPr>
                <w:bCs/>
                <w:color w:val="000000"/>
                <w:sz w:val="22"/>
                <w:szCs w:val="22"/>
                <w:lang w:bidi="ar-SA"/>
              </w:rPr>
              <w:t>1.8</w:t>
            </w:r>
          </w:p>
        </w:tc>
        <w:tc>
          <w:tcPr>
            <w:tcW w:w="991" w:type="dxa"/>
            <w:tcBorders/>
            <w:vAlign w:val="center"/>
          </w:tcPr>
          <w:p w14:paraId="349DBD49" wp14:textId="77777777">
            <w:pPr>
              <w:pStyle w:val="Normal"/>
              <w:widowControl w:val="false"/>
              <w:spacing w:before="0" w:after="0"/>
              <w:jc w:val="center"/>
              <w:rPr>
                <w:bCs/>
                <w:color w:val="000000"/>
                <w:sz w:val="22"/>
                <w:szCs w:val="22"/>
                <w:lang w:bidi="ar-SA"/>
              </w:rPr>
            </w:pPr>
            <w:r>
              <w:rPr>
                <w:bCs/>
                <w:color w:val="000000"/>
                <w:sz w:val="22"/>
                <w:szCs w:val="22"/>
                <w:lang w:bidi="ar-SA"/>
              </w:rPr>
              <w:t>24.6</w:t>
            </w:r>
          </w:p>
        </w:tc>
        <w:tc>
          <w:tcPr>
            <w:tcW w:w="1136" w:type="dxa"/>
            <w:tcBorders/>
            <w:vAlign w:val="center"/>
          </w:tcPr>
          <w:p w14:paraId="221484E4" wp14:textId="77777777">
            <w:pPr>
              <w:pStyle w:val="Normal"/>
              <w:widowControl w:val="false"/>
              <w:spacing w:before="0" w:after="0"/>
              <w:jc w:val="center"/>
              <w:rPr>
                <w:bCs/>
                <w:color w:val="000000"/>
                <w:sz w:val="22"/>
                <w:szCs w:val="22"/>
                <w:lang w:bidi="ar-SA"/>
              </w:rPr>
            </w:pPr>
            <w:r>
              <w:rPr>
                <w:bCs/>
                <w:color w:val="000000"/>
                <w:sz w:val="22"/>
                <w:szCs w:val="22"/>
                <w:lang w:bidi="ar-SA"/>
              </w:rPr>
              <w:t>11.5</w:t>
            </w:r>
          </w:p>
        </w:tc>
        <w:tc>
          <w:tcPr>
            <w:tcW w:w="1134" w:type="dxa"/>
            <w:tcBorders/>
            <w:vAlign w:val="center"/>
          </w:tcPr>
          <w:p w14:paraId="691FBCD0" wp14:textId="77777777">
            <w:pPr>
              <w:pStyle w:val="Normal"/>
              <w:widowControl w:val="false"/>
              <w:spacing w:before="0" w:after="0"/>
              <w:jc w:val="center"/>
              <w:rPr>
                <w:bCs/>
                <w:sz w:val="22"/>
                <w:szCs w:val="22"/>
                <w:lang w:bidi="ar-SA"/>
              </w:rPr>
            </w:pPr>
            <w:r>
              <w:rPr>
                <w:bCs/>
                <w:sz w:val="22"/>
                <w:szCs w:val="22"/>
                <w:lang w:bidi="ar-SA"/>
              </w:rPr>
              <w:t>30.1</w:t>
            </w:r>
          </w:p>
        </w:tc>
        <w:tc>
          <w:tcPr>
            <w:tcW w:w="1133" w:type="dxa"/>
            <w:tcBorders/>
            <w:vAlign w:val="center"/>
          </w:tcPr>
          <w:p w14:paraId="1ECE0164" wp14:textId="77777777">
            <w:pPr>
              <w:pStyle w:val="Normal"/>
              <w:widowControl w:val="false"/>
              <w:spacing w:before="0" w:after="0"/>
              <w:jc w:val="center"/>
              <w:rPr>
                <w:bCs/>
                <w:sz w:val="22"/>
                <w:szCs w:val="22"/>
                <w:lang w:bidi="ar-SA"/>
              </w:rPr>
            </w:pPr>
            <w:r>
              <w:rPr>
                <w:bCs/>
                <w:sz w:val="22"/>
                <w:szCs w:val="22"/>
                <w:lang w:bidi="ar-SA"/>
              </w:rPr>
              <w:t>7.5</w:t>
            </w:r>
          </w:p>
        </w:tc>
        <w:tc>
          <w:tcPr>
            <w:tcW w:w="850" w:type="dxa"/>
            <w:tcBorders/>
            <w:vAlign w:val="center"/>
          </w:tcPr>
          <w:p w14:paraId="5A32494E" wp14:textId="77777777">
            <w:pPr>
              <w:pStyle w:val="Normal"/>
              <w:widowControl w:val="false"/>
              <w:spacing w:before="0" w:after="0"/>
              <w:jc w:val="center"/>
              <w:rPr>
                <w:bCs/>
                <w:sz w:val="22"/>
                <w:szCs w:val="22"/>
                <w:lang w:bidi="ar-SA"/>
              </w:rPr>
            </w:pPr>
            <w:r>
              <w:rPr>
                <w:bCs/>
                <w:sz w:val="22"/>
                <w:szCs w:val="22"/>
                <w:lang w:bidi="ar-SA"/>
              </w:rPr>
              <w:t>36.5</w:t>
            </w:r>
          </w:p>
        </w:tc>
        <w:tc>
          <w:tcPr>
            <w:tcW w:w="1277" w:type="dxa"/>
            <w:tcBorders/>
            <w:vAlign w:val="center"/>
          </w:tcPr>
          <w:p w14:paraId="1A3917EF" wp14:textId="77777777">
            <w:pPr>
              <w:pStyle w:val="Normal"/>
              <w:widowControl w:val="false"/>
              <w:spacing w:before="0" w:after="0"/>
              <w:jc w:val="center"/>
              <w:rPr>
                <w:bCs/>
                <w:sz w:val="22"/>
                <w:szCs w:val="22"/>
                <w:lang w:bidi="ar-SA"/>
              </w:rPr>
            </w:pPr>
            <w:r>
              <w:rPr>
                <w:bCs/>
                <w:sz w:val="22"/>
                <w:szCs w:val="22"/>
                <w:lang w:bidi="ar-SA"/>
              </w:rPr>
              <w:t>5.7</w:t>
            </w:r>
          </w:p>
        </w:tc>
        <w:tc>
          <w:tcPr>
            <w:tcW w:w="709" w:type="dxa"/>
            <w:tcBorders/>
            <w:vAlign w:val="center"/>
          </w:tcPr>
          <w:p w14:paraId="623A9648" wp14:textId="77777777">
            <w:pPr>
              <w:pStyle w:val="Normal"/>
              <w:widowControl w:val="false"/>
              <w:spacing w:before="0" w:after="0"/>
              <w:jc w:val="center"/>
              <w:rPr>
                <w:bCs/>
                <w:sz w:val="22"/>
                <w:szCs w:val="22"/>
                <w:lang w:bidi="ar-SA"/>
              </w:rPr>
            </w:pPr>
            <w:r>
              <w:rPr>
                <w:bCs/>
                <w:sz w:val="22"/>
                <w:szCs w:val="22"/>
                <w:lang w:bidi="ar-SA"/>
              </w:rPr>
              <w:t>84.7</w:t>
            </w:r>
          </w:p>
        </w:tc>
        <w:tc>
          <w:tcPr>
            <w:tcW w:w="1195" w:type="dxa"/>
            <w:tcBorders/>
            <w:vAlign w:val="center"/>
          </w:tcPr>
          <w:p w14:paraId="25B0E7C1" wp14:textId="77777777">
            <w:pPr>
              <w:pStyle w:val="Normal"/>
              <w:widowControl w:val="false"/>
              <w:spacing w:before="0" w:after="0"/>
              <w:jc w:val="center"/>
              <w:rPr>
                <w:bCs/>
                <w:sz w:val="22"/>
                <w:szCs w:val="22"/>
                <w:lang w:bidi="ar-SA"/>
              </w:rPr>
            </w:pPr>
            <w:r>
              <w:rPr>
                <w:bCs/>
                <w:sz w:val="22"/>
                <w:szCs w:val="22"/>
                <w:lang w:bidi="ar-SA"/>
              </w:rPr>
              <w:t>4.5</w:t>
            </w:r>
          </w:p>
        </w:tc>
      </w:tr>
      <w:tr xmlns:wp14="http://schemas.microsoft.com/office/word/2010/wordml" w14:paraId="3B201B25" wp14:textId="77777777">
        <w:trPr>
          <w:trHeight w:val="600" w:hRule="atLeast"/>
        </w:trPr>
        <w:tc>
          <w:tcPr>
            <w:tcW w:w="1695" w:type="dxa"/>
            <w:tcBorders>
              <w:top w:val="single" w:color="7F7F7F" w:sz="4" w:space="0"/>
              <w:bottom w:val="single" w:color="7F7F7F" w:sz="4" w:space="0"/>
            </w:tcBorders>
            <w:vAlign w:val="center"/>
          </w:tcPr>
          <w:p w14:paraId="368BAAD9" wp14:textId="77777777">
            <w:pPr>
              <w:pStyle w:val="Normal"/>
              <w:widowControl w:val="false"/>
              <w:spacing w:before="0" w:after="0"/>
              <w:jc w:val="center"/>
              <w:rPr>
                <w:b w:val="false"/>
                <w:b w:val="false"/>
                <w:bCs/>
                <w:color w:val="000000"/>
                <w:sz w:val="22"/>
                <w:szCs w:val="22"/>
                <w:lang w:bidi="ar-SA"/>
              </w:rPr>
            </w:pPr>
            <w:r>
              <w:rPr>
                <w:b w:val="false"/>
                <w:bCs/>
                <w:color w:val="000000"/>
                <w:sz w:val="22"/>
                <w:szCs w:val="22"/>
                <w:lang w:bidi="ar-SA"/>
              </w:rPr>
              <w:t>Proteins (wtC%)</w:t>
            </w:r>
          </w:p>
        </w:tc>
        <w:tc>
          <w:tcPr>
            <w:tcW w:w="999" w:type="dxa"/>
            <w:tcBorders>
              <w:top w:val="single" w:color="7F7F7F" w:sz="4" w:space="0"/>
              <w:bottom w:val="single" w:color="7F7F7F" w:sz="4" w:space="0"/>
            </w:tcBorders>
            <w:vAlign w:val="center"/>
          </w:tcPr>
          <w:p w14:paraId="34802D2F" wp14:textId="77777777">
            <w:pPr>
              <w:pStyle w:val="Normal"/>
              <w:widowControl w:val="false"/>
              <w:spacing w:before="0" w:after="0"/>
              <w:jc w:val="center"/>
              <w:rPr>
                <w:bCs/>
                <w:sz w:val="22"/>
                <w:szCs w:val="22"/>
                <w:lang w:bidi="ar-SA"/>
              </w:rPr>
            </w:pPr>
            <w:r>
              <w:rPr>
                <w:bCs/>
                <w:sz w:val="22"/>
                <w:szCs w:val="22"/>
                <w:lang w:bidi="ar-SA"/>
              </w:rPr>
              <w:t>29.2</w:t>
            </w:r>
          </w:p>
        </w:tc>
        <w:tc>
          <w:tcPr>
            <w:tcW w:w="1157" w:type="dxa"/>
            <w:tcBorders>
              <w:top w:val="single" w:color="7F7F7F" w:sz="4" w:space="0"/>
              <w:bottom w:val="single" w:color="7F7F7F" w:sz="4" w:space="0"/>
            </w:tcBorders>
            <w:vAlign w:val="center"/>
          </w:tcPr>
          <w:p w14:paraId="64C1B599" wp14:textId="77777777">
            <w:pPr>
              <w:pStyle w:val="Normal"/>
              <w:widowControl w:val="false"/>
              <w:spacing w:before="0" w:after="0"/>
              <w:jc w:val="center"/>
              <w:rPr>
                <w:bCs/>
                <w:sz w:val="22"/>
                <w:szCs w:val="22"/>
                <w:lang w:bidi="ar-SA"/>
              </w:rPr>
            </w:pPr>
            <w:r>
              <w:rPr>
                <w:bCs/>
                <w:sz w:val="22"/>
                <w:szCs w:val="22"/>
                <w:lang w:bidi="ar-SA"/>
              </w:rPr>
              <w:t>2.6</w:t>
            </w:r>
          </w:p>
        </w:tc>
        <w:tc>
          <w:tcPr>
            <w:tcW w:w="685" w:type="dxa"/>
            <w:tcBorders>
              <w:top w:val="single" w:color="7F7F7F" w:sz="4" w:space="0"/>
              <w:bottom w:val="single" w:color="7F7F7F" w:sz="4" w:space="0"/>
            </w:tcBorders>
            <w:vAlign w:val="center"/>
          </w:tcPr>
          <w:p w14:paraId="1D4C8B3F" wp14:textId="77777777">
            <w:pPr>
              <w:pStyle w:val="Normal"/>
              <w:widowControl w:val="false"/>
              <w:spacing w:before="0" w:after="0"/>
              <w:jc w:val="center"/>
              <w:rPr>
                <w:bCs/>
                <w:color w:val="000000"/>
                <w:sz w:val="22"/>
                <w:szCs w:val="22"/>
                <w:lang w:bidi="ar-SA"/>
              </w:rPr>
            </w:pPr>
            <w:r>
              <w:rPr>
                <w:bCs/>
                <w:color w:val="000000"/>
                <w:sz w:val="22"/>
                <w:szCs w:val="22"/>
                <w:lang w:bidi="ar-SA"/>
              </w:rPr>
              <w:t>49.9</w:t>
            </w:r>
          </w:p>
        </w:tc>
        <w:tc>
          <w:tcPr>
            <w:tcW w:w="992" w:type="dxa"/>
            <w:tcBorders>
              <w:top w:val="single" w:color="7F7F7F" w:sz="4" w:space="0"/>
              <w:bottom w:val="single" w:color="7F7F7F" w:sz="4" w:space="0"/>
            </w:tcBorders>
            <w:vAlign w:val="center"/>
          </w:tcPr>
          <w:p w14:paraId="5D233BAC" wp14:textId="77777777">
            <w:pPr>
              <w:pStyle w:val="Normal"/>
              <w:widowControl w:val="false"/>
              <w:spacing w:before="0" w:after="0"/>
              <w:jc w:val="center"/>
              <w:rPr>
                <w:bCs/>
                <w:color w:val="000000"/>
                <w:sz w:val="22"/>
                <w:szCs w:val="22"/>
                <w:lang w:bidi="ar-SA"/>
              </w:rPr>
            </w:pPr>
            <w:r>
              <w:rPr>
                <w:bCs/>
                <w:color w:val="000000"/>
                <w:sz w:val="22"/>
                <w:szCs w:val="22"/>
                <w:lang w:bidi="ar-SA"/>
              </w:rPr>
              <w:t>0.9</w:t>
            </w:r>
          </w:p>
        </w:tc>
        <w:tc>
          <w:tcPr>
            <w:tcW w:w="991" w:type="dxa"/>
            <w:tcBorders>
              <w:top w:val="single" w:color="7F7F7F" w:sz="4" w:space="0"/>
              <w:bottom w:val="single" w:color="7F7F7F" w:sz="4" w:space="0"/>
            </w:tcBorders>
            <w:vAlign w:val="center"/>
          </w:tcPr>
          <w:p w14:paraId="13301A3D" wp14:textId="77777777">
            <w:pPr>
              <w:pStyle w:val="Normal"/>
              <w:widowControl w:val="false"/>
              <w:spacing w:before="0" w:after="0"/>
              <w:jc w:val="center"/>
              <w:rPr>
                <w:bCs/>
                <w:color w:val="000000"/>
                <w:sz w:val="22"/>
                <w:szCs w:val="22"/>
                <w:lang w:bidi="ar-SA"/>
              </w:rPr>
            </w:pPr>
            <w:r>
              <w:rPr>
                <w:bCs/>
                <w:color w:val="000000"/>
                <w:sz w:val="22"/>
                <w:szCs w:val="22"/>
                <w:lang w:bidi="ar-SA"/>
              </w:rPr>
              <w:t>39.5</w:t>
            </w:r>
          </w:p>
        </w:tc>
        <w:tc>
          <w:tcPr>
            <w:tcW w:w="1136" w:type="dxa"/>
            <w:tcBorders>
              <w:top w:val="single" w:color="7F7F7F" w:sz="4" w:space="0"/>
              <w:bottom w:val="single" w:color="7F7F7F" w:sz="4" w:space="0"/>
            </w:tcBorders>
            <w:vAlign w:val="center"/>
          </w:tcPr>
          <w:p w14:paraId="5AC6F8E9" wp14:textId="77777777">
            <w:pPr>
              <w:pStyle w:val="Normal"/>
              <w:widowControl w:val="false"/>
              <w:spacing w:before="0" w:after="0"/>
              <w:jc w:val="center"/>
              <w:rPr>
                <w:bCs/>
                <w:color w:val="000000"/>
                <w:sz w:val="22"/>
                <w:szCs w:val="22"/>
                <w:lang w:bidi="ar-SA"/>
              </w:rPr>
            </w:pPr>
            <w:r>
              <w:rPr>
                <w:bCs/>
                <w:color w:val="000000"/>
                <w:sz w:val="22"/>
                <w:szCs w:val="22"/>
                <w:lang w:bidi="ar-SA"/>
              </w:rPr>
              <w:t>6.0</w:t>
            </w:r>
          </w:p>
        </w:tc>
        <w:tc>
          <w:tcPr>
            <w:tcW w:w="1134" w:type="dxa"/>
            <w:tcBorders>
              <w:top w:val="single" w:color="7F7F7F" w:sz="4" w:space="0"/>
              <w:bottom w:val="single" w:color="7F7F7F" w:sz="4" w:space="0"/>
            </w:tcBorders>
            <w:vAlign w:val="center"/>
          </w:tcPr>
          <w:p w14:paraId="4FA63377" wp14:textId="77777777">
            <w:pPr>
              <w:pStyle w:val="Normal"/>
              <w:widowControl w:val="false"/>
              <w:spacing w:before="0" w:after="0"/>
              <w:jc w:val="center"/>
              <w:rPr>
                <w:bCs/>
                <w:sz w:val="22"/>
                <w:szCs w:val="22"/>
                <w:lang w:bidi="ar-SA"/>
              </w:rPr>
            </w:pPr>
            <w:r>
              <w:rPr>
                <w:bCs/>
                <w:sz w:val="22"/>
                <w:szCs w:val="22"/>
                <w:lang w:bidi="ar-SA"/>
              </w:rPr>
              <w:t>37.3</w:t>
            </w:r>
          </w:p>
        </w:tc>
        <w:tc>
          <w:tcPr>
            <w:tcW w:w="1133" w:type="dxa"/>
            <w:tcBorders>
              <w:top w:val="single" w:color="7F7F7F" w:sz="4" w:space="0"/>
              <w:bottom w:val="single" w:color="7F7F7F" w:sz="4" w:space="0"/>
            </w:tcBorders>
            <w:vAlign w:val="center"/>
          </w:tcPr>
          <w:p w14:paraId="269EBE80" wp14:textId="77777777">
            <w:pPr>
              <w:pStyle w:val="Normal"/>
              <w:widowControl w:val="false"/>
              <w:spacing w:before="0" w:after="0"/>
              <w:jc w:val="center"/>
              <w:rPr>
                <w:bCs/>
                <w:sz w:val="22"/>
                <w:szCs w:val="22"/>
                <w:lang w:bidi="ar-SA"/>
              </w:rPr>
            </w:pPr>
            <w:r>
              <w:rPr>
                <w:bCs/>
                <w:sz w:val="22"/>
                <w:szCs w:val="22"/>
                <w:lang w:bidi="ar-SA"/>
              </w:rPr>
              <w:t>3.4</w:t>
            </w:r>
          </w:p>
        </w:tc>
        <w:tc>
          <w:tcPr>
            <w:tcW w:w="850" w:type="dxa"/>
            <w:tcBorders>
              <w:top w:val="single" w:color="7F7F7F" w:sz="4" w:space="0"/>
              <w:bottom w:val="single" w:color="7F7F7F" w:sz="4" w:space="0"/>
            </w:tcBorders>
            <w:vAlign w:val="center"/>
          </w:tcPr>
          <w:p w14:paraId="5CD8A2C5" wp14:textId="77777777">
            <w:pPr>
              <w:pStyle w:val="Normal"/>
              <w:widowControl w:val="false"/>
              <w:spacing w:before="0" w:after="0"/>
              <w:jc w:val="center"/>
              <w:rPr>
                <w:bCs/>
                <w:sz w:val="22"/>
                <w:szCs w:val="22"/>
                <w:lang w:bidi="ar-SA"/>
              </w:rPr>
            </w:pPr>
            <w:r>
              <w:rPr>
                <w:bCs/>
                <w:sz w:val="22"/>
                <w:szCs w:val="22"/>
                <w:lang w:bidi="ar-SA"/>
              </w:rPr>
              <w:t>33.3</w:t>
            </w:r>
          </w:p>
        </w:tc>
        <w:tc>
          <w:tcPr>
            <w:tcW w:w="1277" w:type="dxa"/>
            <w:tcBorders>
              <w:top w:val="single" w:color="7F7F7F" w:sz="4" w:space="0"/>
              <w:bottom w:val="single" w:color="7F7F7F" w:sz="4" w:space="0"/>
            </w:tcBorders>
            <w:vAlign w:val="center"/>
          </w:tcPr>
          <w:p w14:paraId="2F7BA2E8" wp14:textId="77777777">
            <w:pPr>
              <w:pStyle w:val="Normal"/>
              <w:widowControl w:val="false"/>
              <w:spacing w:before="0" w:after="0"/>
              <w:jc w:val="center"/>
              <w:rPr>
                <w:bCs/>
                <w:sz w:val="22"/>
                <w:szCs w:val="22"/>
                <w:lang w:bidi="ar-SA"/>
              </w:rPr>
            </w:pPr>
            <w:r>
              <w:rPr>
                <w:bCs/>
                <w:sz w:val="22"/>
                <w:szCs w:val="22"/>
                <w:lang w:bidi="ar-SA"/>
              </w:rPr>
              <w:t>3.1</w:t>
            </w:r>
          </w:p>
        </w:tc>
        <w:tc>
          <w:tcPr>
            <w:tcW w:w="709" w:type="dxa"/>
            <w:tcBorders>
              <w:top w:val="single" w:color="7F7F7F" w:sz="4" w:space="0"/>
              <w:bottom w:val="single" w:color="7F7F7F" w:sz="4" w:space="0"/>
            </w:tcBorders>
            <w:vAlign w:val="center"/>
          </w:tcPr>
          <w:p w14:paraId="3EAFF054" wp14:textId="77777777">
            <w:pPr>
              <w:pStyle w:val="Normal"/>
              <w:widowControl w:val="false"/>
              <w:spacing w:before="0" w:after="0"/>
              <w:jc w:val="center"/>
              <w:rPr>
                <w:bCs/>
                <w:sz w:val="22"/>
                <w:szCs w:val="22"/>
                <w:lang w:bidi="ar-SA"/>
              </w:rPr>
            </w:pPr>
            <w:r>
              <w:rPr>
                <w:bCs/>
                <w:sz w:val="22"/>
                <w:szCs w:val="22"/>
                <w:lang w:bidi="ar-SA"/>
              </w:rPr>
              <w:t>11.5</w:t>
            </w:r>
          </w:p>
        </w:tc>
        <w:tc>
          <w:tcPr>
            <w:tcW w:w="1195" w:type="dxa"/>
            <w:tcBorders>
              <w:top w:val="single" w:color="7F7F7F" w:sz="4" w:space="0"/>
              <w:bottom w:val="single" w:color="7F7F7F" w:sz="4" w:space="0"/>
            </w:tcBorders>
            <w:vAlign w:val="center"/>
          </w:tcPr>
          <w:p w14:paraId="24672A24" wp14:textId="77777777">
            <w:pPr>
              <w:pStyle w:val="Normal"/>
              <w:widowControl w:val="false"/>
              <w:spacing w:before="0" w:after="0"/>
              <w:jc w:val="center"/>
              <w:rPr>
                <w:bCs/>
                <w:sz w:val="22"/>
                <w:szCs w:val="22"/>
                <w:lang w:bidi="ar-SA"/>
              </w:rPr>
            </w:pPr>
            <w:r>
              <w:rPr>
                <w:bCs/>
                <w:sz w:val="22"/>
                <w:szCs w:val="22"/>
                <w:lang w:bidi="ar-SA"/>
              </w:rPr>
              <w:t>2.2</w:t>
            </w:r>
          </w:p>
        </w:tc>
      </w:tr>
      <w:tr xmlns:wp14="http://schemas.microsoft.com/office/word/2010/wordml" w14:paraId="7EF41FC7" wp14:textId="77777777">
        <w:trPr>
          <w:trHeight w:val="600" w:hRule="atLeast"/>
        </w:trPr>
        <w:tc>
          <w:tcPr>
            <w:tcW w:w="1695" w:type="dxa"/>
            <w:tcBorders/>
            <w:vAlign w:val="center"/>
          </w:tcPr>
          <w:p w14:paraId="7DEF365A" wp14:textId="77777777">
            <w:pPr>
              <w:pStyle w:val="Normal"/>
              <w:widowControl w:val="false"/>
              <w:spacing w:before="0" w:after="0"/>
              <w:jc w:val="center"/>
              <w:rPr>
                <w:b w:val="false"/>
                <w:b w:val="false"/>
                <w:bCs/>
                <w:color w:val="000000"/>
                <w:sz w:val="22"/>
                <w:szCs w:val="22"/>
                <w:lang w:bidi="ar-SA"/>
              </w:rPr>
            </w:pPr>
            <w:r>
              <w:rPr>
                <w:b w:val="false"/>
                <w:bCs/>
                <w:color w:val="000000"/>
                <w:sz w:val="22"/>
                <w:szCs w:val="22"/>
                <w:lang w:bidi="ar-SA"/>
              </w:rPr>
              <w:t>Fats (wtC%)</w:t>
            </w:r>
          </w:p>
        </w:tc>
        <w:tc>
          <w:tcPr>
            <w:tcW w:w="999" w:type="dxa"/>
            <w:tcBorders/>
            <w:vAlign w:val="center"/>
          </w:tcPr>
          <w:p w14:paraId="0C373B36" wp14:textId="77777777">
            <w:pPr>
              <w:pStyle w:val="Normal"/>
              <w:widowControl w:val="false"/>
              <w:spacing w:before="0" w:after="0"/>
              <w:jc w:val="center"/>
              <w:rPr>
                <w:bCs/>
                <w:sz w:val="22"/>
                <w:szCs w:val="22"/>
                <w:lang w:bidi="ar-SA"/>
              </w:rPr>
            </w:pPr>
            <w:r>
              <w:rPr>
                <w:bCs/>
                <w:sz w:val="22"/>
                <w:szCs w:val="22"/>
                <w:lang w:bidi="ar-SA"/>
              </w:rPr>
              <w:t>20.1</w:t>
            </w:r>
          </w:p>
        </w:tc>
        <w:tc>
          <w:tcPr>
            <w:tcW w:w="1157" w:type="dxa"/>
            <w:tcBorders/>
            <w:vAlign w:val="center"/>
          </w:tcPr>
          <w:p w14:paraId="1C93486C" wp14:textId="77777777">
            <w:pPr>
              <w:pStyle w:val="Normal"/>
              <w:widowControl w:val="false"/>
              <w:spacing w:before="0" w:after="0"/>
              <w:jc w:val="center"/>
              <w:rPr>
                <w:bCs/>
                <w:sz w:val="22"/>
                <w:szCs w:val="22"/>
                <w:lang w:bidi="ar-SA"/>
              </w:rPr>
            </w:pPr>
            <w:r>
              <w:rPr>
                <w:bCs/>
                <w:sz w:val="22"/>
                <w:szCs w:val="22"/>
                <w:lang w:bidi="ar-SA"/>
              </w:rPr>
              <w:t>2.3</w:t>
            </w:r>
          </w:p>
        </w:tc>
        <w:tc>
          <w:tcPr>
            <w:tcW w:w="685" w:type="dxa"/>
            <w:tcBorders/>
            <w:vAlign w:val="center"/>
          </w:tcPr>
          <w:p w14:paraId="10238FD9" wp14:textId="77777777">
            <w:pPr>
              <w:pStyle w:val="Normal"/>
              <w:widowControl w:val="false"/>
              <w:spacing w:before="0" w:after="0"/>
              <w:jc w:val="center"/>
              <w:rPr>
                <w:bCs/>
                <w:color w:val="000000"/>
                <w:sz w:val="22"/>
                <w:szCs w:val="22"/>
                <w:lang w:bidi="ar-SA"/>
              </w:rPr>
            </w:pPr>
            <w:r>
              <w:rPr>
                <w:bCs/>
                <w:color w:val="000000"/>
                <w:sz w:val="22"/>
                <w:szCs w:val="22"/>
                <w:lang w:bidi="ar-SA"/>
              </w:rPr>
              <w:t>3.7</w:t>
            </w:r>
          </w:p>
        </w:tc>
        <w:tc>
          <w:tcPr>
            <w:tcW w:w="992" w:type="dxa"/>
            <w:tcBorders/>
            <w:vAlign w:val="center"/>
          </w:tcPr>
          <w:p w14:paraId="63508DCD" wp14:textId="77777777">
            <w:pPr>
              <w:pStyle w:val="Normal"/>
              <w:widowControl w:val="false"/>
              <w:spacing w:before="0" w:after="0"/>
              <w:jc w:val="center"/>
              <w:rPr>
                <w:bCs/>
                <w:color w:val="000000"/>
                <w:sz w:val="22"/>
                <w:szCs w:val="22"/>
                <w:lang w:bidi="ar-SA"/>
              </w:rPr>
            </w:pPr>
            <w:r>
              <w:rPr>
                <w:bCs/>
                <w:color w:val="000000"/>
                <w:sz w:val="22"/>
                <w:szCs w:val="22"/>
                <w:lang w:bidi="ar-SA"/>
              </w:rPr>
              <w:t>1.4</w:t>
            </w:r>
          </w:p>
        </w:tc>
        <w:tc>
          <w:tcPr>
            <w:tcW w:w="991" w:type="dxa"/>
            <w:tcBorders/>
            <w:vAlign w:val="center"/>
          </w:tcPr>
          <w:p w14:paraId="66449174" wp14:textId="77777777">
            <w:pPr>
              <w:pStyle w:val="Normal"/>
              <w:widowControl w:val="false"/>
              <w:spacing w:before="0" w:after="0"/>
              <w:jc w:val="center"/>
              <w:rPr>
                <w:bCs/>
                <w:color w:val="000000"/>
                <w:sz w:val="22"/>
                <w:szCs w:val="22"/>
                <w:lang w:bidi="ar-SA"/>
              </w:rPr>
            </w:pPr>
            <w:r>
              <w:rPr>
                <w:bCs/>
                <w:color w:val="000000"/>
                <w:sz w:val="22"/>
                <w:szCs w:val="22"/>
                <w:lang w:bidi="ar-SA"/>
              </w:rPr>
              <w:t>18.9</w:t>
            </w:r>
          </w:p>
        </w:tc>
        <w:tc>
          <w:tcPr>
            <w:tcW w:w="1136" w:type="dxa"/>
            <w:tcBorders/>
            <w:vAlign w:val="center"/>
          </w:tcPr>
          <w:p w14:paraId="23CBA55D" wp14:textId="77777777">
            <w:pPr>
              <w:pStyle w:val="Normal"/>
              <w:widowControl w:val="false"/>
              <w:spacing w:before="0" w:after="0"/>
              <w:jc w:val="center"/>
              <w:rPr>
                <w:bCs/>
                <w:color w:val="000000"/>
                <w:sz w:val="22"/>
                <w:szCs w:val="22"/>
                <w:lang w:bidi="ar-SA"/>
              </w:rPr>
            </w:pPr>
            <w:r>
              <w:rPr>
                <w:bCs/>
                <w:color w:val="000000"/>
                <w:sz w:val="22"/>
                <w:szCs w:val="22"/>
                <w:lang w:bidi="ar-SA"/>
              </w:rPr>
              <w:t>8.8</w:t>
            </w:r>
          </w:p>
        </w:tc>
        <w:tc>
          <w:tcPr>
            <w:tcW w:w="1134" w:type="dxa"/>
            <w:tcBorders/>
            <w:vAlign w:val="center"/>
          </w:tcPr>
          <w:p w14:paraId="741D271E" wp14:textId="77777777">
            <w:pPr>
              <w:pStyle w:val="Normal"/>
              <w:widowControl w:val="false"/>
              <w:spacing w:before="0" w:after="0"/>
              <w:jc w:val="center"/>
              <w:rPr>
                <w:bCs/>
                <w:sz w:val="22"/>
                <w:szCs w:val="22"/>
                <w:lang w:bidi="ar-SA"/>
              </w:rPr>
            </w:pPr>
            <w:r>
              <w:rPr>
                <w:bCs/>
                <w:sz w:val="22"/>
                <w:szCs w:val="22"/>
                <w:lang w:bidi="ar-SA"/>
              </w:rPr>
              <w:t>11.9</w:t>
            </w:r>
          </w:p>
        </w:tc>
        <w:tc>
          <w:tcPr>
            <w:tcW w:w="1133" w:type="dxa"/>
            <w:tcBorders/>
            <w:vAlign w:val="center"/>
          </w:tcPr>
          <w:p w14:paraId="0C2F976C" wp14:textId="77777777">
            <w:pPr>
              <w:pStyle w:val="Normal"/>
              <w:widowControl w:val="false"/>
              <w:spacing w:before="0" w:after="0"/>
              <w:jc w:val="center"/>
              <w:rPr>
                <w:bCs/>
                <w:sz w:val="22"/>
                <w:szCs w:val="22"/>
                <w:lang w:bidi="ar-SA"/>
              </w:rPr>
            </w:pPr>
            <w:r>
              <w:rPr>
                <w:bCs/>
                <w:sz w:val="22"/>
                <w:szCs w:val="22"/>
                <w:lang w:bidi="ar-SA"/>
              </w:rPr>
              <w:t>0.8</w:t>
            </w:r>
          </w:p>
        </w:tc>
        <w:tc>
          <w:tcPr>
            <w:tcW w:w="850" w:type="dxa"/>
            <w:tcBorders/>
            <w:vAlign w:val="center"/>
          </w:tcPr>
          <w:p w14:paraId="7C962E9C" wp14:textId="77777777">
            <w:pPr>
              <w:pStyle w:val="Normal"/>
              <w:widowControl w:val="false"/>
              <w:spacing w:before="0" w:after="0"/>
              <w:jc w:val="center"/>
              <w:rPr>
                <w:bCs/>
                <w:sz w:val="22"/>
                <w:szCs w:val="22"/>
                <w:lang w:bidi="ar-SA"/>
              </w:rPr>
            </w:pPr>
            <w:r>
              <w:rPr>
                <w:bCs/>
                <w:sz w:val="22"/>
                <w:szCs w:val="22"/>
                <w:lang w:bidi="ar-SA"/>
              </w:rPr>
              <w:t>23.4</w:t>
            </w:r>
          </w:p>
        </w:tc>
        <w:tc>
          <w:tcPr>
            <w:tcW w:w="1277" w:type="dxa"/>
            <w:tcBorders/>
            <w:vAlign w:val="center"/>
          </w:tcPr>
          <w:p w14:paraId="3D77ADB0" wp14:textId="77777777">
            <w:pPr>
              <w:pStyle w:val="Normal"/>
              <w:widowControl w:val="false"/>
              <w:spacing w:before="0" w:after="0"/>
              <w:jc w:val="center"/>
              <w:rPr>
                <w:bCs/>
                <w:sz w:val="22"/>
                <w:szCs w:val="22"/>
                <w:lang w:bidi="ar-SA"/>
              </w:rPr>
            </w:pPr>
            <w:r>
              <w:rPr>
                <w:bCs/>
                <w:sz w:val="22"/>
                <w:szCs w:val="22"/>
                <w:lang w:bidi="ar-SA"/>
              </w:rPr>
              <w:t>3.2</w:t>
            </w:r>
          </w:p>
        </w:tc>
        <w:tc>
          <w:tcPr>
            <w:tcW w:w="709" w:type="dxa"/>
            <w:tcBorders/>
            <w:vAlign w:val="center"/>
          </w:tcPr>
          <w:p w14:paraId="00963396" wp14:textId="77777777">
            <w:pPr>
              <w:pStyle w:val="Normal"/>
              <w:widowControl w:val="false"/>
              <w:spacing w:before="0" w:after="0"/>
              <w:jc w:val="center"/>
              <w:rPr>
                <w:bCs/>
                <w:sz w:val="22"/>
                <w:szCs w:val="22"/>
                <w:lang w:bidi="ar-SA"/>
              </w:rPr>
            </w:pPr>
            <w:r>
              <w:rPr>
                <w:bCs/>
                <w:sz w:val="22"/>
                <w:szCs w:val="22"/>
                <w:lang w:bidi="ar-SA"/>
              </w:rPr>
              <w:t>6.0</w:t>
            </w:r>
          </w:p>
        </w:tc>
        <w:tc>
          <w:tcPr>
            <w:tcW w:w="1195" w:type="dxa"/>
            <w:tcBorders/>
            <w:vAlign w:val="center"/>
          </w:tcPr>
          <w:p w14:paraId="420168B5" wp14:textId="77777777">
            <w:pPr>
              <w:pStyle w:val="Normal"/>
              <w:widowControl w:val="false"/>
              <w:spacing w:before="0" w:after="0"/>
              <w:jc w:val="center"/>
              <w:rPr>
                <w:bCs/>
                <w:sz w:val="22"/>
                <w:szCs w:val="22"/>
                <w:lang w:bidi="ar-SA"/>
              </w:rPr>
            </w:pPr>
            <w:r>
              <w:rPr>
                <w:bCs/>
                <w:sz w:val="22"/>
                <w:szCs w:val="22"/>
                <w:lang w:bidi="ar-SA"/>
              </w:rPr>
              <w:t>0.7</w:t>
            </w:r>
          </w:p>
        </w:tc>
      </w:tr>
      <w:tr xmlns:wp14="http://schemas.microsoft.com/office/word/2010/wordml" w14:paraId="43F56EC7" wp14:textId="77777777">
        <w:trPr>
          <w:trHeight w:val="600" w:hRule="atLeast"/>
        </w:trPr>
        <w:tc>
          <w:tcPr>
            <w:tcW w:w="1695" w:type="dxa"/>
            <w:tcBorders>
              <w:top w:val="single" w:color="7F7F7F" w:sz="4" w:space="0"/>
              <w:bottom w:val="single" w:color="7F7F7F" w:sz="4" w:space="0"/>
            </w:tcBorders>
            <w:vAlign w:val="center"/>
          </w:tcPr>
          <w:p w14:paraId="245F0885" wp14:textId="77777777">
            <w:pPr>
              <w:pStyle w:val="Normal"/>
              <w:widowControl w:val="false"/>
              <w:spacing w:before="0" w:after="0"/>
              <w:jc w:val="center"/>
              <w:rPr>
                <w:b w:val="false"/>
                <w:b w:val="false"/>
                <w:bCs/>
                <w:color w:val="000000"/>
                <w:sz w:val="22"/>
                <w:szCs w:val="22"/>
                <w:lang w:bidi="ar-SA"/>
              </w:rPr>
            </w:pPr>
            <w:r>
              <w:rPr>
                <w:b w:val="false"/>
                <w:bCs/>
                <w:color w:val="000000"/>
                <w:sz w:val="22"/>
                <w:szCs w:val="22"/>
                <w:lang w:bidi="ar-SA"/>
              </w:rPr>
              <w:t>Carbohydrates (wtC%)</w:t>
            </w:r>
          </w:p>
        </w:tc>
        <w:tc>
          <w:tcPr>
            <w:tcW w:w="999" w:type="dxa"/>
            <w:tcBorders>
              <w:top w:val="single" w:color="7F7F7F" w:sz="4" w:space="0"/>
              <w:bottom w:val="single" w:color="7F7F7F" w:sz="4" w:space="0"/>
            </w:tcBorders>
            <w:vAlign w:val="center"/>
          </w:tcPr>
          <w:p w14:paraId="3A57B893" wp14:textId="77777777">
            <w:pPr>
              <w:pStyle w:val="Normal"/>
              <w:widowControl w:val="false"/>
              <w:spacing w:before="0" w:after="0"/>
              <w:jc w:val="center"/>
              <w:rPr>
                <w:bCs/>
                <w:sz w:val="22"/>
                <w:szCs w:val="22"/>
                <w:lang w:bidi="ar-SA"/>
              </w:rPr>
            </w:pPr>
            <w:r>
              <w:rPr>
                <w:bCs/>
                <w:sz w:val="22"/>
                <w:szCs w:val="22"/>
                <w:lang w:bidi="ar-SA"/>
              </w:rPr>
              <w:t>8.6</w:t>
            </w:r>
          </w:p>
        </w:tc>
        <w:tc>
          <w:tcPr>
            <w:tcW w:w="1157" w:type="dxa"/>
            <w:tcBorders>
              <w:top w:val="single" w:color="7F7F7F" w:sz="4" w:space="0"/>
              <w:bottom w:val="single" w:color="7F7F7F" w:sz="4" w:space="0"/>
            </w:tcBorders>
            <w:vAlign w:val="center"/>
          </w:tcPr>
          <w:p w14:paraId="1A508AC1" wp14:textId="77777777">
            <w:pPr>
              <w:pStyle w:val="Normal"/>
              <w:widowControl w:val="false"/>
              <w:spacing w:before="0" w:after="0"/>
              <w:jc w:val="center"/>
              <w:rPr>
                <w:bCs/>
                <w:sz w:val="22"/>
                <w:szCs w:val="22"/>
                <w:lang w:bidi="ar-SA"/>
              </w:rPr>
            </w:pPr>
            <w:r>
              <w:rPr>
                <w:bCs/>
                <w:sz w:val="22"/>
                <w:szCs w:val="22"/>
                <w:lang w:bidi="ar-SA"/>
              </w:rPr>
              <w:t>2.5</w:t>
            </w:r>
          </w:p>
        </w:tc>
        <w:tc>
          <w:tcPr>
            <w:tcW w:w="685" w:type="dxa"/>
            <w:tcBorders>
              <w:top w:val="single" w:color="7F7F7F" w:sz="4" w:space="0"/>
              <w:bottom w:val="single" w:color="7F7F7F" w:sz="4" w:space="0"/>
            </w:tcBorders>
            <w:vAlign w:val="center"/>
          </w:tcPr>
          <w:p w14:paraId="3DCA920C" wp14:textId="77777777">
            <w:pPr>
              <w:pStyle w:val="Normal"/>
              <w:widowControl w:val="false"/>
              <w:spacing w:before="0" w:after="0"/>
              <w:jc w:val="center"/>
              <w:rPr>
                <w:bCs/>
                <w:color w:val="000000"/>
                <w:sz w:val="22"/>
                <w:szCs w:val="22"/>
                <w:lang w:bidi="ar-SA"/>
              </w:rPr>
            </w:pPr>
            <w:r>
              <w:rPr>
                <w:bCs/>
                <w:color w:val="000000"/>
                <w:sz w:val="22"/>
                <w:szCs w:val="22"/>
                <w:lang w:bidi="ar-SA"/>
              </w:rPr>
              <w:t>0.0</w:t>
            </w:r>
          </w:p>
        </w:tc>
        <w:tc>
          <w:tcPr>
            <w:tcW w:w="992" w:type="dxa"/>
            <w:tcBorders>
              <w:top w:val="single" w:color="7F7F7F" w:sz="4" w:space="0"/>
              <w:bottom w:val="single" w:color="7F7F7F" w:sz="4" w:space="0"/>
            </w:tcBorders>
            <w:vAlign w:val="center"/>
          </w:tcPr>
          <w:p w14:paraId="40791057" wp14:textId="77777777">
            <w:pPr>
              <w:pStyle w:val="Normal"/>
              <w:widowControl w:val="false"/>
              <w:spacing w:before="0" w:after="0"/>
              <w:jc w:val="center"/>
              <w:rPr>
                <w:bCs/>
                <w:color w:val="000000"/>
                <w:sz w:val="22"/>
                <w:szCs w:val="22"/>
                <w:lang w:bidi="ar-SA"/>
              </w:rPr>
            </w:pPr>
            <w:r>
              <w:rPr>
                <w:bCs/>
                <w:color w:val="000000"/>
                <w:sz w:val="22"/>
                <w:szCs w:val="22"/>
                <w:lang w:bidi="ar-SA"/>
              </w:rPr>
              <w:t>0.0</w:t>
            </w:r>
          </w:p>
        </w:tc>
        <w:tc>
          <w:tcPr>
            <w:tcW w:w="991" w:type="dxa"/>
            <w:tcBorders>
              <w:top w:val="single" w:color="7F7F7F" w:sz="4" w:space="0"/>
              <w:bottom w:val="single" w:color="7F7F7F" w:sz="4" w:space="0"/>
            </w:tcBorders>
            <w:vAlign w:val="center"/>
          </w:tcPr>
          <w:p w14:paraId="64531F9E" wp14:textId="77777777">
            <w:pPr>
              <w:pStyle w:val="Normal"/>
              <w:widowControl w:val="false"/>
              <w:spacing w:before="0" w:after="0"/>
              <w:jc w:val="center"/>
              <w:rPr>
                <w:bCs/>
                <w:color w:val="000000"/>
                <w:sz w:val="22"/>
                <w:szCs w:val="22"/>
                <w:lang w:bidi="ar-SA"/>
              </w:rPr>
            </w:pPr>
            <w:r>
              <w:rPr>
                <w:bCs/>
                <w:color w:val="000000"/>
                <w:sz w:val="22"/>
                <w:szCs w:val="22"/>
                <w:lang w:bidi="ar-SA"/>
              </w:rPr>
              <w:t>0.0</w:t>
            </w:r>
          </w:p>
        </w:tc>
        <w:tc>
          <w:tcPr>
            <w:tcW w:w="1136" w:type="dxa"/>
            <w:tcBorders>
              <w:top w:val="single" w:color="7F7F7F" w:sz="4" w:space="0"/>
              <w:bottom w:val="single" w:color="7F7F7F" w:sz="4" w:space="0"/>
            </w:tcBorders>
            <w:vAlign w:val="center"/>
          </w:tcPr>
          <w:p w14:paraId="44E86B7F" wp14:textId="77777777">
            <w:pPr>
              <w:pStyle w:val="Normal"/>
              <w:widowControl w:val="false"/>
              <w:spacing w:before="0" w:after="0"/>
              <w:jc w:val="center"/>
              <w:rPr>
                <w:bCs/>
                <w:color w:val="000000"/>
                <w:sz w:val="22"/>
                <w:szCs w:val="22"/>
                <w:lang w:bidi="ar-SA"/>
              </w:rPr>
            </w:pPr>
            <w:r>
              <w:rPr>
                <w:bCs/>
                <w:color w:val="000000"/>
                <w:sz w:val="22"/>
                <w:szCs w:val="22"/>
                <w:lang w:bidi="ar-SA"/>
              </w:rPr>
              <w:t>0.0</w:t>
            </w:r>
          </w:p>
        </w:tc>
        <w:tc>
          <w:tcPr>
            <w:tcW w:w="1134" w:type="dxa"/>
            <w:tcBorders>
              <w:top w:val="single" w:color="7F7F7F" w:sz="4" w:space="0"/>
              <w:bottom w:val="single" w:color="7F7F7F" w:sz="4" w:space="0"/>
            </w:tcBorders>
            <w:vAlign w:val="center"/>
          </w:tcPr>
          <w:p w14:paraId="033AB217" wp14:textId="77777777">
            <w:pPr>
              <w:pStyle w:val="Normal"/>
              <w:widowControl w:val="false"/>
              <w:spacing w:before="0" w:after="0"/>
              <w:jc w:val="center"/>
              <w:rPr>
                <w:bCs/>
                <w:sz w:val="22"/>
                <w:szCs w:val="22"/>
                <w:lang w:bidi="ar-SA"/>
              </w:rPr>
            </w:pPr>
            <w:r>
              <w:rPr>
                <w:bCs/>
                <w:sz w:val="22"/>
                <w:szCs w:val="22"/>
                <w:lang w:bidi="ar-SA"/>
              </w:rPr>
              <w:t>6.5</w:t>
            </w:r>
          </w:p>
        </w:tc>
        <w:tc>
          <w:tcPr>
            <w:tcW w:w="1133" w:type="dxa"/>
            <w:tcBorders>
              <w:top w:val="single" w:color="7F7F7F" w:sz="4" w:space="0"/>
              <w:bottom w:val="single" w:color="7F7F7F" w:sz="4" w:space="0"/>
            </w:tcBorders>
            <w:vAlign w:val="center"/>
          </w:tcPr>
          <w:p w14:paraId="1DB69759" wp14:textId="77777777">
            <w:pPr>
              <w:pStyle w:val="Normal"/>
              <w:widowControl w:val="false"/>
              <w:spacing w:before="0" w:after="0"/>
              <w:jc w:val="center"/>
              <w:rPr>
                <w:bCs/>
                <w:sz w:val="22"/>
                <w:szCs w:val="22"/>
                <w:lang w:bidi="ar-SA"/>
              </w:rPr>
            </w:pPr>
            <w:r>
              <w:rPr>
                <w:bCs/>
                <w:sz w:val="22"/>
                <w:szCs w:val="22"/>
                <w:lang w:bidi="ar-SA"/>
              </w:rPr>
              <w:t>3.3</w:t>
            </w:r>
          </w:p>
        </w:tc>
        <w:tc>
          <w:tcPr>
            <w:tcW w:w="850" w:type="dxa"/>
            <w:tcBorders>
              <w:top w:val="single" w:color="7F7F7F" w:sz="4" w:space="0"/>
              <w:bottom w:val="single" w:color="7F7F7F" w:sz="4" w:space="0"/>
            </w:tcBorders>
            <w:vAlign w:val="center"/>
          </w:tcPr>
          <w:p w14:paraId="69F27350" wp14:textId="77777777">
            <w:pPr>
              <w:pStyle w:val="Normal"/>
              <w:widowControl w:val="false"/>
              <w:spacing w:before="0" w:after="0"/>
              <w:jc w:val="center"/>
              <w:rPr>
                <w:bCs/>
                <w:sz w:val="22"/>
                <w:szCs w:val="22"/>
                <w:lang w:bidi="ar-SA"/>
              </w:rPr>
            </w:pPr>
            <w:r>
              <w:rPr>
                <w:bCs/>
                <w:sz w:val="22"/>
                <w:szCs w:val="22"/>
                <w:lang w:bidi="ar-SA"/>
              </w:rPr>
              <w:t>2.7</w:t>
            </w:r>
          </w:p>
        </w:tc>
        <w:tc>
          <w:tcPr>
            <w:tcW w:w="1277" w:type="dxa"/>
            <w:tcBorders>
              <w:top w:val="single" w:color="7F7F7F" w:sz="4" w:space="0"/>
              <w:bottom w:val="single" w:color="7F7F7F" w:sz="4" w:space="0"/>
            </w:tcBorders>
            <w:vAlign w:val="center"/>
          </w:tcPr>
          <w:p w14:paraId="150043ED" wp14:textId="77777777">
            <w:pPr>
              <w:pStyle w:val="Normal"/>
              <w:widowControl w:val="false"/>
              <w:spacing w:before="0" w:after="0"/>
              <w:jc w:val="center"/>
              <w:rPr>
                <w:bCs/>
                <w:sz w:val="22"/>
                <w:szCs w:val="22"/>
                <w:lang w:bidi="ar-SA"/>
              </w:rPr>
            </w:pPr>
            <w:r>
              <w:rPr>
                <w:bCs/>
                <w:sz w:val="22"/>
                <w:szCs w:val="22"/>
                <w:lang w:bidi="ar-SA"/>
              </w:rPr>
              <w:t>1.7</w:t>
            </w:r>
          </w:p>
        </w:tc>
        <w:tc>
          <w:tcPr>
            <w:tcW w:w="709" w:type="dxa"/>
            <w:tcBorders>
              <w:top w:val="single" w:color="7F7F7F" w:sz="4" w:space="0"/>
              <w:bottom w:val="single" w:color="7F7F7F" w:sz="4" w:space="0"/>
            </w:tcBorders>
            <w:vAlign w:val="center"/>
          </w:tcPr>
          <w:p w14:paraId="1F1BEF5A" wp14:textId="77777777">
            <w:pPr>
              <w:pStyle w:val="Normal"/>
              <w:widowControl w:val="false"/>
              <w:spacing w:before="0" w:after="0"/>
              <w:jc w:val="center"/>
              <w:rPr>
                <w:bCs/>
                <w:sz w:val="22"/>
                <w:szCs w:val="22"/>
                <w:lang w:bidi="ar-SA"/>
              </w:rPr>
            </w:pPr>
            <w:r>
              <w:rPr>
                <w:bCs/>
                <w:sz w:val="22"/>
                <w:szCs w:val="22"/>
                <w:lang w:bidi="ar-SA"/>
              </w:rPr>
              <w:t>34.2</w:t>
            </w:r>
          </w:p>
        </w:tc>
        <w:tc>
          <w:tcPr>
            <w:tcW w:w="1195" w:type="dxa"/>
            <w:tcBorders>
              <w:top w:val="single" w:color="7F7F7F" w:sz="4" w:space="0"/>
              <w:bottom w:val="single" w:color="7F7F7F" w:sz="4" w:space="0"/>
            </w:tcBorders>
            <w:vAlign w:val="center"/>
          </w:tcPr>
          <w:p w14:paraId="699E2A8F" wp14:textId="77777777">
            <w:pPr>
              <w:pStyle w:val="Normal"/>
              <w:widowControl w:val="false"/>
              <w:spacing w:before="0" w:after="0"/>
              <w:jc w:val="center"/>
              <w:rPr>
                <w:bCs/>
                <w:sz w:val="22"/>
                <w:szCs w:val="22"/>
                <w:lang w:bidi="ar-SA"/>
              </w:rPr>
            </w:pPr>
            <w:r>
              <w:rPr>
                <w:bCs/>
                <w:sz w:val="22"/>
                <w:szCs w:val="22"/>
                <w:lang w:bidi="ar-SA"/>
              </w:rPr>
              <w:t>2.0</w:t>
            </w:r>
          </w:p>
        </w:tc>
      </w:tr>
      <w:tr xmlns:wp14="http://schemas.microsoft.com/office/word/2010/wordml" w14:paraId="43AF6751" wp14:textId="77777777">
        <w:trPr>
          <w:trHeight w:val="600" w:hRule="atLeast"/>
        </w:trPr>
        <w:tc>
          <w:tcPr>
            <w:tcW w:w="1695" w:type="dxa"/>
            <w:tcBorders>
              <w:bottom w:val="single" w:color="000000" w:sz="8" w:space="0"/>
            </w:tcBorders>
            <w:vAlign w:val="center"/>
          </w:tcPr>
          <w:p w14:paraId="2EB1C224" wp14:textId="77777777">
            <w:pPr>
              <w:pStyle w:val="Normal"/>
              <w:widowControl w:val="false"/>
              <w:spacing w:before="0" w:after="0"/>
              <w:jc w:val="center"/>
              <w:rPr>
                <w:b w:val="false"/>
                <w:b w:val="false"/>
                <w:bCs/>
                <w:color w:val="000000"/>
                <w:sz w:val="22"/>
                <w:szCs w:val="22"/>
                <w:lang w:bidi="ar-SA"/>
              </w:rPr>
            </w:pPr>
            <w:r>
              <w:rPr>
                <w:b w:val="false"/>
                <w:bCs/>
                <w:color w:val="000000"/>
                <w:sz w:val="22"/>
                <w:szCs w:val="22"/>
                <w:lang w:bidi="ar-SA"/>
              </w:rPr>
              <w:t>Energy (wtC%)</w:t>
            </w:r>
          </w:p>
        </w:tc>
        <w:tc>
          <w:tcPr>
            <w:tcW w:w="999" w:type="dxa"/>
            <w:tcBorders>
              <w:bottom w:val="single" w:color="000000" w:sz="8" w:space="0"/>
            </w:tcBorders>
            <w:vAlign w:val="center"/>
          </w:tcPr>
          <w:p w14:paraId="274A6D6B" wp14:textId="77777777">
            <w:pPr>
              <w:pStyle w:val="Normal"/>
              <w:widowControl w:val="false"/>
              <w:spacing w:before="0" w:after="0"/>
              <w:jc w:val="center"/>
              <w:rPr>
                <w:bCs/>
                <w:sz w:val="22"/>
                <w:szCs w:val="22"/>
                <w:lang w:bidi="ar-SA"/>
              </w:rPr>
            </w:pPr>
            <w:r>
              <w:rPr>
                <w:bCs/>
                <w:sz w:val="22"/>
                <w:szCs w:val="22"/>
                <w:lang w:bidi="ar-SA"/>
              </w:rPr>
              <w:t>28.8</w:t>
            </w:r>
          </w:p>
        </w:tc>
        <w:tc>
          <w:tcPr>
            <w:tcW w:w="1157" w:type="dxa"/>
            <w:tcBorders>
              <w:bottom w:val="single" w:color="000000" w:sz="8" w:space="0"/>
            </w:tcBorders>
            <w:vAlign w:val="center"/>
          </w:tcPr>
          <w:p w14:paraId="1F6B2BC5" wp14:textId="77777777">
            <w:pPr>
              <w:pStyle w:val="Normal"/>
              <w:widowControl w:val="false"/>
              <w:spacing w:before="0" w:after="0"/>
              <w:jc w:val="center"/>
              <w:rPr>
                <w:bCs/>
                <w:sz w:val="22"/>
                <w:szCs w:val="22"/>
                <w:lang w:bidi="ar-SA"/>
              </w:rPr>
            </w:pPr>
            <w:r>
              <w:rPr>
                <w:bCs/>
                <w:sz w:val="22"/>
                <w:szCs w:val="22"/>
                <w:lang w:bidi="ar-SA"/>
              </w:rPr>
              <w:t>4.0</w:t>
            </w:r>
          </w:p>
        </w:tc>
        <w:tc>
          <w:tcPr>
            <w:tcW w:w="685" w:type="dxa"/>
            <w:tcBorders>
              <w:bottom w:val="single" w:color="000000" w:sz="8" w:space="0"/>
            </w:tcBorders>
            <w:vAlign w:val="center"/>
          </w:tcPr>
          <w:p w14:paraId="012E83AE" wp14:textId="77777777">
            <w:pPr>
              <w:pStyle w:val="Normal"/>
              <w:widowControl w:val="false"/>
              <w:spacing w:before="0" w:after="0"/>
              <w:jc w:val="center"/>
              <w:rPr>
                <w:bCs/>
                <w:color w:val="000000"/>
                <w:sz w:val="22"/>
                <w:szCs w:val="22"/>
                <w:lang w:bidi="ar-SA"/>
              </w:rPr>
            </w:pPr>
            <w:r>
              <w:rPr>
                <w:bCs/>
                <w:color w:val="000000"/>
                <w:sz w:val="22"/>
                <w:szCs w:val="22"/>
                <w:lang w:bidi="ar-SA"/>
              </w:rPr>
              <w:t>3.7</w:t>
            </w:r>
          </w:p>
        </w:tc>
        <w:tc>
          <w:tcPr>
            <w:tcW w:w="992" w:type="dxa"/>
            <w:tcBorders>
              <w:bottom w:val="single" w:color="000000" w:sz="8" w:space="0"/>
            </w:tcBorders>
            <w:vAlign w:val="center"/>
          </w:tcPr>
          <w:p w14:paraId="755D08FC" wp14:textId="77777777">
            <w:pPr>
              <w:pStyle w:val="Normal"/>
              <w:widowControl w:val="false"/>
              <w:spacing w:before="0" w:after="0"/>
              <w:jc w:val="center"/>
              <w:rPr>
                <w:bCs/>
                <w:color w:val="000000"/>
                <w:sz w:val="22"/>
                <w:szCs w:val="22"/>
                <w:lang w:bidi="ar-SA"/>
              </w:rPr>
            </w:pPr>
            <w:r>
              <w:rPr>
                <w:bCs/>
                <w:color w:val="000000"/>
                <w:sz w:val="22"/>
                <w:szCs w:val="22"/>
                <w:lang w:bidi="ar-SA"/>
              </w:rPr>
              <w:t>1.4</w:t>
            </w:r>
          </w:p>
        </w:tc>
        <w:tc>
          <w:tcPr>
            <w:tcW w:w="991" w:type="dxa"/>
            <w:tcBorders>
              <w:bottom w:val="single" w:color="000000" w:sz="8" w:space="0"/>
            </w:tcBorders>
            <w:vAlign w:val="center"/>
          </w:tcPr>
          <w:p w14:paraId="59E10EBA" wp14:textId="77777777">
            <w:pPr>
              <w:pStyle w:val="Normal"/>
              <w:widowControl w:val="false"/>
              <w:spacing w:before="0" w:after="0"/>
              <w:jc w:val="center"/>
              <w:rPr>
                <w:bCs/>
                <w:color w:val="000000"/>
                <w:sz w:val="22"/>
                <w:szCs w:val="22"/>
                <w:lang w:bidi="ar-SA"/>
              </w:rPr>
            </w:pPr>
            <w:r>
              <w:rPr>
                <w:bCs/>
                <w:color w:val="000000"/>
                <w:sz w:val="22"/>
                <w:szCs w:val="22"/>
                <w:lang w:bidi="ar-SA"/>
              </w:rPr>
              <w:t>18.9</w:t>
            </w:r>
          </w:p>
        </w:tc>
        <w:tc>
          <w:tcPr>
            <w:tcW w:w="1136" w:type="dxa"/>
            <w:tcBorders>
              <w:bottom w:val="single" w:color="000000" w:sz="8" w:space="0"/>
            </w:tcBorders>
            <w:vAlign w:val="center"/>
          </w:tcPr>
          <w:p w14:paraId="7DFB7476" wp14:textId="77777777">
            <w:pPr>
              <w:pStyle w:val="Normal"/>
              <w:widowControl w:val="false"/>
              <w:spacing w:before="0" w:after="0"/>
              <w:jc w:val="center"/>
              <w:rPr>
                <w:bCs/>
                <w:color w:val="000000"/>
                <w:sz w:val="22"/>
                <w:szCs w:val="22"/>
                <w:lang w:bidi="ar-SA"/>
              </w:rPr>
            </w:pPr>
            <w:r>
              <w:rPr>
                <w:bCs/>
                <w:color w:val="000000"/>
                <w:sz w:val="22"/>
                <w:szCs w:val="22"/>
                <w:lang w:bidi="ar-SA"/>
              </w:rPr>
              <w:t>8.8</w:t>
            </w:r>
          </w:p>
        </w:tc>
        <w:tc>
          <w:tcPr>
            <w:tcW w:w="1134" w:type="dxa"/>
            <w:tcBorders>
              <w:bottom w:val="single" w:color="000000" w:sz="8" w:space="0"/>
            </w:tcBorders>
            <w:vAlign w:val="center"/>
          </w:tcPr>
          <w:p w14:paraId="5CE7F294" wp14:textId="77777777">
            <w:pPr>
              <w:pStyle w:val="Normal"/>
              <w:widowControl w:val="false"/>
              <w:spacing w:before="0" w:after="0"/>
              <w:jc w:val="center"/>
              <w:rPr>
                <w:bCs/>
                <w:sz w:val="22"/>
                <w:szCs w:val="22"/>
                <w:lang w:bidi="ar-SA"/>
              </w:rPr>
            </w:pPr>
            <w:r>
              <w:rPr>
                <w:bCs/>
                <w:sz w:val="22"/>
                <w:szCs w:val="22"/>
                <w:lang w:bidi="ar-SA"/>
              </w:rPr>
              <w:t>18.4</w:t>
            </w:r>
          </w:p>
        </w:tc>
        <w:tc>
          <w:tcPr>
            <w:tcW w:w="1133" w:type="dxa"/>
            <w:tcBorders>
              <w:bottom w:val="single" w:color="000000" w:sz="8" w:space="0"/>
            </w:tcBorders>
            <w:vAlign w:val="center"/>
          </w:tcPr>
          <w:p w14:paraId="2B439FDB" wp14:textId="77777777">
            <w:pPr>
              <w:pStyle w:val="Normal"/>
              <w:widowControl w:val="false"/>
              <w:spacing w:before="0" w:after="0"/>
              <w:jc w:val="center"/>
              <w:rPr>
                <w:bCs/>
                <w:sz w:val="22"/>
                <w:szCs w:val="22"/>
                <w:lang w:bidi="ar-SA"/>
              </w:rPr>
            </w:pPr>
            <w:r>
              <w:rPr>
                <w:bCs/>
                <w:sz w:val="22"/>
                <w:szCs w:val="22"/>
                <w:lang w:bidi="ar-SA"/>
              </w:rPr>
              <w:t>4.6</w:t>
            </w:r>
          </w:p>
        </w:tc>
        <w:tc>
          <w:tcPr>
            <w:tcW w:w="850" w:type="dxa"/>
            <w:tcBorders>
              <w:bottom w:val="single" w:color="000000" w:sz="8" w:space="0"/>
            </w:tcBorders>
            <w:vAlign w:val="center"/>
          </w:tcPr>
          <w:p w14:paraId="6214B5D3" wp14:textId="77777777">
            <w:pPr>
              <w:pStyle w:val="Normal"/>
              <w:widowControl w:val="false"/>
              <w:spacing w:before="0" w:after="0"/>
              <w:jc w:val="center"/>
              <w:rPr>
                <w:bCs/>
                <w:sz w:val="22"/>
                <w:szCs w:val="22"/>
                <w:lang w:bidi="ar-SA"/>
              </w:rPr>
            </w:pPr>
            <w:r>
              <w:rPr>
                <w:bCs/>
                <w:sz w:val="22"/>
                <w:szCs w:val="22"/>
                <w:lang w:bidi="ar-SA"/>
              </w:rPr>
              <w:t>26.1</w:t>
            </w:r>
          </w:p>
        </w:tc>
        <w:tc>
          <w:tcPr>
            <w:tcW w:w="1277" w:type="dxa"/>
            <w:tcBorders>
              <w:bottom w:val="single" w:color="000000" w:sz="8" w:space="0"/>
            </w:tcBorders>
            <w:vAlign w:val="center"/>
          </w:tcPr>
          <w:p w14:paraId="2EBE88BA" wp14:textId="77777777">
            <w:pPr>
              <w:pStyle w:val="Normal"/>
              <w:widowControl w:val="false"/>
              <w:spacing w:before="0" w:after="0"/>
              <w:jc w:val="center"/>
              <w:rPr>
                <w:bCs/>
                <w:sz w:val="22"/>
                <w:szCs w:val="22"/>
                <w:lang w:bidi="ar-SA"/>
              </w:rPr>
            </w:pPr>
            <w:r>
              <w:rPr>
                <w:bCs/>
                <w:sz w:val="22"/>
                <w:szCs w:val="22"/>
                <w:lang w:bidi="ar-SA"/>
              </w:rPr>
              <w:t>4.1</w:t>
            </w:r>
          </w:p>
        </w:tc>
        <w:tc>
          <w:tcPr>
            <w:tcW w:w="709" w:type="dxa"/>
            <w:tcBorders>
              <w:bottom w:val="single" w:color="000000" w:sz="8" w:space="0"/>
            </w:tcBorders>
            <w:vAlign w:val="center"/>
          </w:tcPr>
          <w:p w14:paraId="734DCF8F" wp14:textId="77777777">
            <w:pPr>
              <w:pStyle w:val="Normal"/>
              <w:widowControl w:val="false"/>
              <w:spacing w:before="0" w:after="0"/>
              <w:jc w:val="center"/>
              <w:rPr>
                <w:bCs/>
                <w:sz w:val="22"/>
                <w:szCs w:val="22"/>
                <w:lang w:bidi="ar-SA"/>
              </w:rPr>
            </w:pPr>
            <w:r>
              <w:rPr>
                <w:bCs/>
                <w:sz w:val="22"/>
                <w:szCs w:val="22"/>
                <w:lang w:bidi="ar-SA"/>
              </w:rPr>
              <w:t>40.1</w:t>
            </w:r>
          </w:p>
        </w:tc>
        <w:tc>
          <w:tcPr>
            <w:tcW w:w="1195" w:type="dxa"/>
            <w:tcBorders>
              <w:bottom w:val="single" w:color="000000" w:sz="8" w:space="0"/>
            </w:tcBorders>
            <w:vAlign w:val="center"/>
          </w:tcPr>
          <w:p w14:paraId="4E6CBBE6" wp14:textId="77777777">
            <w:pPr>
              <w:pStyle w:val="Normal"/>
              <w:widowControl w:val="false"/>
              <w:spacing w:before="0" w:after="0"/>
              <w:jc w:val="center"/>
              <w:rPr>
                <w:bCs/>
                <w:sz w:val="22"/>
                <w:szCs w:val="22"/>
                <w:lang w:bidi="ar-SA"/>
              </w:rPr>
            </w:pPr>
            <w:r>
              <w:rPr>
                <w:bCs/>
                <w:sz w:val="22"/>
                <w:szCs w:val="22"/>
                <w:lang w:bidi="ar-SA"/>
              </w:rPr>
              <w:t>2.1</w:t>
            </w:r>
          </w:p>
        </w:tc>
      </w:tr>
    </w:tbl>
    <w:p xmlns:wp14="http://schemas.microsoft.com/office/word/2010/wordml" w14:paraId="6B699379" wp14:textId="77777777">
      <w:pPr>
        <w:sectPr>
          <w:type w:val="nextPage"/>
          <w:pgSz w:w="16838" w:h="11906" w:orient="landscape"/>
          <w:pgMar w:top="1440" w:right="1440" w:bottom="1440" w:left="1440" w:header="0" w:footer="0" w:gutter="0"/>
          <w:pgNumType w:fmt="decimal" w:start="1"/>
          <w:formProt w:val="false"/>
          <w:textDirection w:val="lrTb"/>
          <w:docGrid w:type="default" w:linePitch="100" w:charSpace="4096"/>
          <w:cols w:num="1"/>
        </w:sectPr>
      </w:pPr>
    </w:p>
    <w:p xmlns:wp14="http://schemas.microsoft.com/office/word/2010/wordml" w14:paraId="476795B0" wp14:textId="77777777">
      <w:pPr>
        <w:pStyle w:val="Normal"/>
        <w:spacing w:before="240" w:after="240"/>
        <w:rPr>
          <w:sz w:val="28"/>
          <w:szCs w:val="28"/>
          <w:lang w:val="en-US"/>
        </w:rPr>
      </w:pPr>
      <w:r>
        <w:rPr>
          <w:sz w:val="28"/>
          <w:szCs w:val="28"/>
          <w:lang w:val="en-US"/>
        </w:rPr>
        <w:t>Dietary modelling results</w:t>
      </w:r>
    </w:p>
    <w:p xmlns:wp14="http://schemas.microsoft.com/office/word/2010/wordml" w:rsidP="1C8BB375" w14:paraId="1D1E5927" wp14:textId="4EF88A76">
      <w:pPr>
        <w:pStyle w:val="Normal"/>
        <w:spacing w:before="240" w:after="240"/>
        <w:rPr>
          <w:i w:val="1"/>
          <w:iCs w:val="1"/>
          <w:color w:val="434343"/>
          <w:lang w:val="en-US"/>
        </w:rPr>
      </w:pPr>
      <w:r w:rsidR="1C8BB375">
        <w:drawing>
          <wp:inline xmlns:wp14="http://schemas.microsoft.com/office/word/2010/wordprocessingDrawing" wp14:editId="180917CD" wp14:anchorId="417559C1">
            <wp:extent cx="5733415" cy="2116455"/>
            <wp:effectExtent l="0" t="0" r="0" b="0"/>
            <wp:docPr id="1" name="Picture 2" descr="A screenshot of a graph&#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Picture 2" descr="A screenshot of a graph&#10;&#10;Description automatically generated"/>
                    <pic:cNvPicPr>
                      <a:picLocks noChangeAspect="1" noChangeArrowheads="1"/>
                    </pic:cNvPicPr>
                  </pic:nvPicPr>
                  <pic:blipFill>
                    <a:blip xmlns:r="http://schemas.openxmlformats.org/officeDocument/2006/relationships" r:embed="rId2"/>
                    <a:stretch>
                      <a:fillRect/>
                    </a:stretch>
                  </pic:blipFill>
                  <pic:spPr bwMode="auto">
                    <a:xfrm>
                      <a:off x="0" y="0"/>
                      <a:ext cx="5733415" cy="2116455"/>
                    </a:xfrm>
                    <a:prstGeom prst="rect">
                      <a:avLst/>
                    </a:prstGeom>
                  </pic:spPr>
                </pic:pic>
              </a:graphicData>
            </a:graphic>
          </wp:inline>
        </w:drawing>
      </w:r>
      <w:r w:rsidRPr="1C8BB375" w:rsidR="1C8BB375">
        <w:rPr>
          <w:b w:val="1"/>
          <w:bCs w:val="1"/>
          <w:i w:val="1"/>
          <w:iCs w:val="1"/>
          <w:color w:val="434343"/>
          <w:lang w:val="en-US"/>
        </w:rPr>
        <w:t>Figure S</w:t>
      </w:r>
      <w:r w:rsidRPr="1C8BB375" w:rsidR="1C8BB375">
        <w:rPr>
          <w:b w:val="1"/>
          <w:bCs w:val="1"/>
          <w:i w:val="1"/>
          <w:iCs w:val="1"/>
          <w:color w:val="434343"/>
          <w:lang w:val="en-US"/>
        </w:rPr>
        <w:t>7</w:t>
      </w:r>
      <w:r w:rsidRPr="1C8BB375" w:rsidR="1C8BB375">
        <w:rPr>
          <w:i w:val="1"/>
          <w:iCs w:val="1"/>
          <w:color w:val="434343"/>
          <w:lang w:val="en-US"/>
        </w:rPr>
        <w:t xml:space="preserve">. Dietary modelling results of </w:t>
      </w:r>
      <w:r w:rsidRPr="1C8BB375" w:rsidR="1C8BB375">
        <w:rPr>
          <w:i w:val="1"/>
          <w:iCs w:val="1"/>
          <w:color w:val="434343"/>
          <w:lang w:val="en-US"/>
        </w:rPr>
        <w:t>noaidi</w:t>
      </w:r>
      <w:r w:rsidRPr="1C8BB375" w:rsidR="1C8BB375">
        <w:rPr>
          <w:i w:val="1"/>
          <w:iCs w:val="1"/>
          <w:color w:val="434343"/>
          <w:lang w:val="en-US"/>
        </w:rPr>
        <w:t xml:space="preserve"> individual of age 3-7 years (sample FDI35), 13-18 years (sample FDI48) and of the last year (sample rib) by assuming Barents Sea as the origin of marine dietary resources. Terrestrial animals (TR) = red, Freshwater fish (FF) = green, Marine animals (MA) = blue. Strong freshwater dietary </w:t>
      </w:r>
      <w:r w:rsidRPr="1C8BB375" w:rsidR="1C8BB375">
        <w:rPr>
          <w:i w:val="1"/>
          <w:iCs w:val="1"/>
          <w:color w:val="434343"/>
          <w:lang w:val="en-US"/>
        </w:rPr>
        <w:t>component is</w:t>
      </w:r>
      <w:r w:rsidRPr="1C8BB375" w:rsidR="1C8BB375">
        <w:rPr>
          <w:i w:val="1"/>
          <w:iCs w:val="1"/>
          <w:color w:val="434343"/>
          <w:lang w:val="en-US"/>
        </w:rPr>
        <w:t xml:space="preserve"> </w:t>
      </w:r>
      <w:r w:rsidRPr="1C8BB375" w:rsidR="1C8BB375">
        <w:rPr>
          <w:i w:val="1"/>
          <w:iCs w:val="1"/>
          <w:color w:val="434343"/>
          <w:lang w:val="en-US"/>
        </w:rPr>
        <w:t>observed</w:t>
      </w:r>
      <w:r w:rsidRPr="1C8BB375" w:rsidR="1C8BB375">
        <w:rPr>
          <w:i w:val="1"/>
          <w:iCs w:val="1"/>
          <w:color w:val="434343"/>
          <w:lang w:val="en-US"/>
        </w:rPr>
        <w:t xml:space="preserve"> corresponding to the age of 3-7 years.   </w:t>
      </w:r>
    </w:p>
    <w:p xmlns:wp14="http://schemas.microsoft.com/office/word/2010/wordml" w14:paraId="3FE9F23F" wp14:textId="77777777">
      <w:pPr>
        <w:pStyle w:val="Normal"/>
        <w:spacing w:before="240" w:after="240"/>
        <w:jc w:val="center"/>
        <w:rPr/>
      </w:pPr>
      <w:r>
        <w:rPr/>
        <w:drawing>
          <wp:inline xmlns:wp14="http://schemas.microsoft.com/office/word/2010/wordprocessingDrawing" distT="0" distB="0" distL="0" distR="0" wp14:anchorId="3865A232" wp14:editId="7777777">
            <wp:extent cx="4589780" cy="3441700"/>
            <wp:effectExtent l="0" t="0" r="0" b="0"/>
            <wp:docPr id="2" name="Picture 3" descr="A graph of a number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graph of a number of different colored lines&#10;&#10;Description automatically generated with medium confidence"/>
                    <pic:cNvPicPr>
                      <a:picLocks noChangeAspect="1" noChangeArrowheads="1"/>
                    </pic:cNvPicPr>
                  </pic:nvPicPr>
                  <pic:blipFill>
                    <a:blip r:embed="rId3"/>
                    <a:stretch>
                      <a:fillRect/>
                    </a:stretch>
                  </pic:blipFill>
                  <pic:spPr bwMode="auto">
                    <a:xfrm>
                      <a:off x="0" y="0"/>
                      <a:ext cx="4589780" cy="3441700"/>
                    </a:xfrm>
                    <a:prstGeom prst="rect">
                      <a:avLst/>
                    </a:prstGeom>
                  </pic:spPr>
                </pic:pic>
              </a:graphicData>
            </a:graphic>
          </wp:inline>
        </w:drawing>
      </w:r>
    </w:p>
    <w:p xmlns:wp14="http://schemas.microsoft.com/office/word/2010/wordml" w:rsidP="1C8BB375" w14:paraId="581D3223" wp14:textId="728872E7">
      <w:pPr>
        <w:pStyle w:val="Normal"/>
        <w:spacing w:before="240" w:after="240"/>
        <w:rPr>
          <w:i w:val="1"/>
          <w:iCs w:val="1"/>
          <w:color w:val="434343"/>
          <w:lang w:val="en-US"/>
        </w:rPr>
      </w:pPr>
      <w:r w:rsidRPr="1C8BB375" w:rsidR="1C8BB375">
        <w:rPr>
          <w:b w:val="1"/>
          <w:bCs w:val="1"/>
          <w:i w:val="1"/>
          <w:iCs w:val="1"/>
          <w:color w:val="434343"/>
          <w:lang w:val="en-US"/>
        </w:rPr>
        <w:t>Figure S</w:t>
      </w:r>
      <w:r w:rsidRPr="1C8BB375" w:rsidR="1C8BB375">
        <w:rPr>
          <w:b w:val="1"/>
          <w:bCs w:val="1"/>
          <w:i w:val="1"/>
          <w:iCs w:val="1"/>
          <w:color w:val="434343"/>
          <w:lang w:val="en-US"/>
        </w:rPr>
        <w:t>8</w:t>
      </w:r>
      <w:r w:rsidRPr="1C8BB375" w:rsidR="1C8BB375">
        <w:rPr>
          <w:b w:val="1"/>
          <w:bCs w:val="1"/>
          <w:i w:val="1"/>
          <w:iCs w:val="1"/>
          <w:color w:val="434343"/>
          <w:lang w:val="en-US"/>
        </w:rPr>
        <w:t>.</w:t>
      </w:r>
      <w:r w:rsidRPr="1C8BB375" w:rsidR="1C8BB375">
        <w:rPr>
          <w:i w:val="1"/>
          <w:iCs w:val="1"/>
          <w:color w:val="434343"/>
          <w:lang w:val="en-US"/>
        </w:rPr>
        <w:t xml:space="preserve"> Dietary modelling results</w:t>
      </w:r>
      <w:r w:rsidRPr="1C8BB375" w:rsidR="1C8BB375">
        <w:rPr>
          <w:i w:val="1"/>
          <w:iCs w:val="1"/>
          <w:color w:val="434343"/>
          <w:lang w:val="en-US"/>
        </w:rPr>
        <w:t xml:space="preserve"> of </w:t>
      </w:r>
      <w:r w:rsidRPr="1C8BB375" w:rsidR="1C8BB375">
        <w:rPr>
          <w:i w:val="1"/>
          <w:iCs w:val="1"/>
          <w:color w:val="434343"/>
          <w:lang w:val="en-US"/>
        </w:rPr>
        <w:t>no</w:t>
      </w:r>
      <w:r w:rsidRPr="1C8BB375" w:rsidR="1C8BB375">
        <w:rPr>
          <w:i w:val="1"/>
          <w:iCs w:val="1"/>
          <w:color w:val="434343"/>
          <w:lang w:val="en-US"/>
        </w:rPr>
        <w:t>aidi</w:t>
      </w:r>
      <w:r w:rsidRPr="1C8BB375" w:rsidR="1C8BB375">
        <w:rPr>
          <w:i w:val="1"/>
          <w:iCs w:val="1"/>
          <w:color w:val="434343"/>
          <w:lang w:val="en-US"/>
        </w:rPr>
        <w:t xml:space="preserve"> individual of 13-18 years (sample FDI48) and of the last year (sample rib) by assuming Barents Sea as the origin of marine dietary resources and food groups of Terrestrial animal resources (TAR) = red, Terrestrial plants (TP) = green, Marine animals (MA) = blue. The distributions of TP and TAR are indistinguishable.</w:t>
      </w:r>
    </w:p>
    <w:sectPr>
      <w:headerReference w:type="default" r:id="rId4"/>
      <w:type w:val="nextPage"/>
      <w:pgSz w:w="11906" w:h="16838" w:orient="portrait"/>
      <w:pgMar w:top="1440" w:right="1440" w:bottom="1440" w:left="1440" w:header="720" w:footer="0" w:gutter="0"/>
      <w:pgNumType w:fmt="decimal" w:start="1"/>
      <w:formProt w:val="false"/>
      <w:textDirection w:val="lrTb"/>
      <w:docGrid w:type="default" w:linePitch="100" w:charSpace="4096"/>
      <w:cols w:num="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xmlns:wp14="http://schemas.microsoft.com/office/word/2010/wordml" w14:paraId="1F72F646" wp14:textId="77777777">
    <w:pPr>
      <w:pStyle w:val="Normal"/>
      <w:rPr/>
    </w:pPr>
    <w:r>
      <w:rPr/>
    </w:r>
  </w:p>
</w:hdr>
</file>

<file path=word/settings.xml><?xml version="1.0" encoding="utf-8"?>
<w:settings xmlns:w14="http://schemas.microsoft.com/office/word/2010/wordml" xmlns:wp14="http://schemas.microsoft.com/office/word/2010/wordprocessingDrawing" xmlns:w="http://schemas.openxmlformats.org/wordprocessingml/2006/main" xmlns:mc="http://schemas.openxmlformats.org/markup-compatibility/2006" xmlns:w15="http://schemas.microsoft.com/office/word/2012/wordml" mc:Ignorable="w14 wp14 w15">
  <w:zoom w:percent="80"/>
  <w:trackRevisions w:val="false"/>
  <w:defaultTabStop w:val="1304"/>
  <w:autoHyphenation w:val="true"/>
  <w:compat>
    <w:compatSetting w:name="compatibilityMode" w:uri="http://schemas.microsoft.com/office/word" w:val="15"/>
  </w:compat>
  <w:themeFontLang w:val="" w:eastAsia="" w:bidi=""/>
  <w14:docId w14:val="085E7CBF"/>
  <w15:docId w15:val="{2C9F4476-8447-4C84-97EA-1F2D688E5D7C}"/>
  <w:rsids>
    <w:rsidRoot w:val="1C8BB375"/>
    <w:rsid w:val="1C8BB375"/>
    <w:rsid w:val="7BE1AC20"/>
  </w:rsids>
</w:settings>
</file>

<file path=word/styles.xml><?xml version="1.0" encoding="utf-8"?>
<w:styles xmlns:wp14="http://schemas.microsoft.com/office/word/2010/wordprocessingDrawing" xmlns:w="http://schemas.openxmlformats.org/wordprocessingml/2006/main" xmlns:w14="http://schemas.microsoft.com/office/word/2010/wordml" xmlns:mc="http://schemas.openxmlformats.org/markup-compatibility/2006" mc:Ignorable="w14 wp14">
  <w:docDefaults>
    <w:rPrDefault>
      <w:rPr>
        <w:rFonts w:ascii="Calibri" w:hAnsi="Calibri" w:eastAsia="Calibri" w:cs="DejaVu Sans"/>
        <w:kern w:val="2"/>
        <w:sz w:val="22"/>
        <w:szCs w:val="22"/>
        <w:lang w:val="fi-FI" w:eastAsia="en-US" w:bidi="ar-SA"/>
      </w:rPr>
    </w:rPrDefault>
    <w:pPrDefault>
      <w:pPr>
        <w:suppressAutoHyphens w:val="true"/>
      </w:pPr>
    </w:pPrDefault>
  </w:docDefaults>
  <w:style w:type="paragraph" w:styleId="Normal">
    <w:name w:val="Normal"/>
    <w:qFormat/>
    <w:pPr>
      <w:widowControl/>
      <w:suppressAutoHyphens w:val="true"/>
      <w:overflowPunct w:val="false"/>
      <w:bidi w:val="0"/>
      <w:spacing w:before="0" w:after="0" w:line="276" w:lineRule="auto"/>
      <w:jc w:val="left"/>
    </w:pPr>
    <w:rPr>
      <w:rFonts w:ascii="Arial" w:hAnsi="Arial" w:eastAsia="Arial" w:cs="Arial"/>
      <w:color w:val="auto"/>
      <w:kern w:val="0"/>
      <w:sz w:val="22"/>
      <w:szCs w:val="22"/>
      <w:lang w:val="fi-FI" w:eastAsia="fi-FI" w:bidi="ar-SA"/>
    </w:rPr>
  </w:style>
  <w:style w:type="paragraph" w:styleId="Heading2">
    <w:name w:val="heading 2"/>
    <w:basedOn w:val="Normal"/>
    <w:next w:val="Normal"/>
    <w:link w:val="Heading2Char"/>
    <w:qFormat/>
    <w:pPr>
      <w:keepNext w:val="true"/>
      <w:keepLines/>
      <w:spacing w:before="360" w:after="120"/>
      <w:outlineLvl w:val="1"/>
    </w:pPr>
    <w:rPr>
      <w:sz w:val="32"/>
      <w:szCs w:val="32"/>
    </w:rPr>
  </w:style>
  <w:style w:type="character" w:styleId="DefaultParagraphFont">
    <w:name w:val="Default Paragraph Font"/>
    <w:qFormat/>
    <w:rPr/>
  </w:style>
  <w:style w:type="character" w:styleId="Heading2Char">
    <w:name w:val="Heading 2 Char"/>
    <w:basedOn w:val="DefaultParagraphFont"/>
    <w:link w:val="Heading2"/>
    <w:qFormat/>
    <w:rPr>
      <w:rFonts w:ascii="Arial" w:hAnsi="Arial" w:eastAsia="Arial" w:cs="Arial"/>
      <w:kern w:val="0"/>
      <w:sz w:val="32"/>
      <w:szCs w:val="32"/>
      <w:lang w:val="fi-FI" w:eastAsia="fi-FI"/>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before="0" w:after="140" w:line="276" w:lineRule="auto"/>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HeaderandFooter"/>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name w:val="No List"/>
    <w:qFormat/>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image" Target="media/image1.jpeg" Id="rId2" /><Relationship Type="http://schemas.openxmlformats.org/officeDocument/2006/relationships/image" Target="media/image2.jpeg" Id="rId3" /><Relationship Type="http://schemas.openxmlformats.org/officeDocument/2006/relationships/header" Target="header1.xml" Id="rId4" /><Relationship Type="http://schemas.openxmlformats.org/officeDocument/2006/relationships/fontTable" Target="fontTable.xml" Id="rId5" /><Relationship Type="http://schemas.openxmlformats.org/officeDocument/2006/relationships/settings" Target="settings.xml" Id="rId6" /></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AppVersion>16.0000</ap:AppVersion>
  <ap:Company>University of Helsinki</ap:Company>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2024-11-25T11:48:00.0000000Z</dcterms:created>
  <dc:creator>Oinonen, Markku J</dc:creator>
  <dc:description/>
  <dc:language>en-US</dc:language>
  <lastModifiedBy>Peltola, Sanni M</lastModifiedBy>
  <dcterms:modified xsi:type="dcterms:W3CDTF">2026-02-15T20:07:11.9596004Z</dcterms:modified>
  <revision>5</revision>
  <dc:subject/>
  <dc:title/>
</coreProperties>
</file>

<file path=docProps/custom.xml><?xml version="1.0" encoding="utf-8"?>
<Properties xmlns="http://schemas.openxmlformats.org/officeDocument/2006/custom-properties" xmlns:vt="http://schemas.openxmlformats.org/officeDocument/2006/docPropsVTypes"/>
</file>