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806" w:rsidRPr="009F54E6" w:rsidRDefault="00657806" w:rsidP="009F54E6">
      <w:pPr>
        <w:jc w:val="left"/>
        <w:rPr>
          <w:rFonts w:ascii="Times New Roman" w:hAnsi="Times New Roman" w:cs="Times New Roman"/>
          <w:sz w:val="20"/>
          <w:szCs w:val="20"/>
        </w:rPr>
      </w:pPr>
      <w:r w:rsidRPr="009F54E6">
        <w:rPr>
          <w:rFonts w:ascii="Times New Roman" w:hAnsi="Times New Roman" w:cs="Times New Roman"/>
          <w:b/>
          <w:noProof/>
          <w:sz w:val="20"/>
        </w:rPr>
        <w:t xml:space="preserve">Table S1 </w:t>
      </w:r>
      <w:r w:rsidR="00AD3037" w:rsidRPr="009F54E6">
        <w:rPr>
          <w:rFonts w:ascii="Times New Roman" w:hAnsi="Times New Roman" w:cs="Times New Roman"/>
          <w:sz w:val="20"/>
          <w:szCs w:val="20"/>
        </w:rPr>
        <w:t>List</w:t>
      </w:r>
      <w:r w:rsidRPr="009F54E6">
        <w:rPr>
          <w:rFonts w:ascii="Times New Roman" w:hAnsi="Times New Roman" w:cs="Times New Roman"/>
          <w:sz w:val="20"/>
          <w:szCs w:val="20"/>
        </w:rPr>
        <w:t xml:space="preserve"> of whitefly high-throughput sequencing data downloaded from NCBI.</w:t>
      </w:r>
    </w:p>
    <w:tbl>
      <w:tblPr>
        <w:tblStyle w:val="a5"/>
        <w:tblW w:w="765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410"/>
        <w:gridCol w:w="1985"/>
        <w:gridCol w:w="1559"/>
      </w:tblGrid>
      <w:tr w:rsidR="00AD3037" w:rsidRPr="009F54E6" w:rsidTr="00FA4E38">
        <w:trPr>
          <w:tblHeader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AD3037" w:rsidRPr="00AF4292" w:rsidRDefault="00AD3037" w:rsidP="009F54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4292">
              <w:rPr>
                <w:rFonts w:ascii="Times New Roman" w:hAnsi="Times New Roman" w:cs="Times New Roman"/>
                <w:b/>
                <w:sz w:val="20"/>
                <w:szCs w:val="20"/>
              </w:rPr>
              <w:t>Run accession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AD3037" w:rsidRPr="00AF4292" w:rsidRDefault="00AD3037" w:rsidP="009F54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4292">
              <w:rPr>
                <w:rFonts w:ascii="Times New Roman" w:hAnsi="Times New Roman" w:cs="Times New Roman"/>
                <w:b/>
                <w:sz w:val="20"/>
                <w:szCs w:val="20"/>
              </w:rPr>
              <w:t>Instrument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D3037" w:rsidRPr="00AF4292" w:rsidRDefault="00AD3037" w:rsidP="009F54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4292">
              <w:rPr>
                <w:rFonts w:ascii="Times New Roman" w:hAnsi="Times New Roman" w:cs="Times New Roman"/>
                <w:b/>
                <w:sz w:val="20"/>
                <w:szCs w:val="20"/>
              </w:rPr>
              <w:t>Sample accession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D3037" w:rsidRPr="00AF4292" w:rsidRDefault="00AD3037" w:rsidP="009F54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4292">
              <w:rPr>
                <w:rFonts w:ascii="Times New Roman" w:hAnsi="Times New Roman" w:cs="Times New Roman"/>
                <w:b/>
                <w:sz w:val="20"/>
                <w:szCs w:val="20"/>
              </w:rPr>
              <w:t>Total bases</w:t>
            </w:r>
          </w:p>
        </w:tc>
      </w:tr>
      <w:tr w:rsidR="00AD3037" w:rsidRPr="009F54E6" w:rsidTr="00AD3037">
        <w:tc>
          <w:tcPr>
            <w:tcW w:w="1701" w:type="dxa"/>
            <w:tcBorders>
              <w:top w:val="single" w:sz="4" w:space="0" w:color="auto"/>
            </w:tcBorders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ERR3489203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5,448,051,909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ERR3489204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4,019,787,595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ERR3489205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5,241,177,336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ERR3489206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4,956,069,731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ERR3489207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5,090,205,498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ERR3489208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5,106,473,569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ERR3489209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5,516,365,627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ERR3489210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6,216,730,645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ERR3489211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6,445,012,231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ERR3489212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6,167,689,939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ERR3489213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5,769,797,483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ERR3500120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ERS3648042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55,052,866,833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ERR3654069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ERS3648043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53,974,171,323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ERR3654072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ERS3648044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52,272,049,435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ERR3772599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MinION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ERS4178675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1,907,468,771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ERR4147588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NovaSeq 6000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ERS4559782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3,031,026,200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ERR4147589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NovaSeq 6000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ERS4559783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3,843,867,200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ERR4147590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NovaSeq 6000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ERS4559784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4,359,088,600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ERR4151242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NovaSeq 6000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ERS4559769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44,479,587,010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ERR4153557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NovaSeq 6000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ERS4559770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47,739,970,586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ERR4153733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NovaSeq 6000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ERS4559767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86,122,690,288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ERR4159986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ERS4559778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2,097,302,624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ERR4160694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NovaSeq 6000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ERS4559786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76,749,073,200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ERR4160731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NovaSeq 6000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ERS4559785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75,561,767,900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ERR4160733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NovaSeq 6000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ERS4559768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85,174,915,292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ERR4164717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ERS4559776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1,105,332,244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ERR4164718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ERS4559774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986,240,325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ERR4164719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ERS4559773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1,349,591,772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ERR4164721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ERS4559775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2,235,247,050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ERR4164722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ERS4559772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2,865,343,951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ERR4164723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ERS4559777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3,199,984,463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ERR4164724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ERS4559771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3,553,925,937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ERR4164725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ERS4559781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3,850,837,857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ERR4164726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ERS4559780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4,083,678,413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ERR4164728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ERS4559779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4,875,295,788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ERR4352049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1,286,137,490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ERR4352051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2,139,543,626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ERR4352052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2,209,139,862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ERR4352053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2,472,401,171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ERR4352054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2,538,274,903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ERR4352055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2,587,525,647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ERR4352056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4,055,441,382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ERR4392020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PacBio RS II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ERS3648046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81,085,706,783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ERR6929812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Sequel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ERS7928507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62,856,441,162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SRR11609252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HiSeq X Ten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SRS6535319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52,410,054,900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SRR11609253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Sequel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SRS6535319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83,678,071,911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SRR11609259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HiSeq X Ten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SRS6535325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65,531,537,400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SRR11609260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Sequel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SRS6535325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80,738,437,591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SRR11613040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HiSeq X Ten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SRS6538935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60,460,030,200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SRR11613041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Sequel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SRS6538935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80,936,321,026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SRR11649531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HiSeq X Ten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SRS6570808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77,504,638,500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SRR11649533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Sequel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SRS6570808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54,070,037,242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SRR11692175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HiSeq X Ten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SRS6598348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50,374,391,100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SRR11692176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Sequel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SRS6598348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84,576,512,928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SRR17247581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MinION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SRS11327626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103,186,389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SRR3085143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SRS1235324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2,400,797,583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SRR3085147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SRS1235325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1,055,771,086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SRR3085150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SRS1235330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1,314,051,465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SRR3085155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SRS1235352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1,129,806,479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SRR3085169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SRS1235373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1,139,479,847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SRR3085170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SRS1235374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1,547,441,343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SRR3085171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SRS1235375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1,244,739,890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SRR3085172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SRS1235376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2,476,613,664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SRR3085173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SRS1235377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1,074,155,795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SRR3085174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SRS1235378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3,005,147,460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SRR3085185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SRS1235384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1,739,241,470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SRR3085186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SRS1235427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1,081,221,170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SRR3085187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SRS1235428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1,570,077,210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SRR3085188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SRS1235429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1,412,816,925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SRR3085189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SRS1235430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2,032,769,143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SRR3085190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SRS1235431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1,458,235,152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SRR3085191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SRS1235433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1,648,328,275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SRR3085193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SRS1235434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2,194,368,197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SRR3085194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SRS1235435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1,558,841,365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SRR5435041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SRS2113721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207,241,309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SRR5435043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SRS2113722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438,300,905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SRR5435113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SRS2113734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649,853,566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SRR5435114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SRS2113735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561,581,080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SRR5435115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SRS2113736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967,294,675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SRR5435116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SRS2113737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548,919,277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SRR5435117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SRS2113738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502,841,778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SRR5435118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SRS2113739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1,073,841,634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SRR5435119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SRS2113740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710,816,796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SRR5436231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SRS2114498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439,927,175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SRR5436232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SRS2114499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237,249,237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SRR5436233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SRS2114500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652,990,742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SRR5436234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SRS2114501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810,728,362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SRR5436240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SRS2114502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915,687,405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SRR5436242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SRS2114508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583,892,236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SRR5436243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SRS2114510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318,870,173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SRR5436244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SRS2114511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1,110,635,804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SRR5436248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SRS2114516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560,616,643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SRR5436256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SRS2114523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442,466,693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SRR5436257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SRS2114524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397,306,368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SRR5436258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SRS2114525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470,891,688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SRR5436259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SRS2114526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769,098,417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SRR5436263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SRS2114530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408,214,608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SRR5436272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SRS2114539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382,799,949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SRR5436273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SRS2114540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276,951,818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SRR5436274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SRS2114541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345,408,121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SRR5436276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SRS2114542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329,055,123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SRR5436279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SRS2114545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425,961,336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SRR5436280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SRS2114546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379,654,921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SRR5436281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SRS2114547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317,145,904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SRR5436282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SRS2114548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516,400,219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SRR5436283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SRS2114549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372,506,279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SRR5436284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SRS2114550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351,317,053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SRR5436285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SRS2114551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979,405,177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SRR5436286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SRS2114553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526,158,745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SRR5436287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SRS2114552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619,171,574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SRR5436288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SRS2114554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398,943,359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SRR5436289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SRS2114555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600,715,750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SRR5436290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SRS2114556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824,378,158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SRR5436291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2000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SRS2114557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177,192,460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SRR5436292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SRS2114558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352,820,107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SRR5436293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SRS2114560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395,012,980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SRR5436294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SRS2114559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548,037,588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SRR5436299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SRS2114561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658,342,333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SRR5436300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SRS2114562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321,233,021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SRR5436301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SRS2114563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611,641,657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SRR5436302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SRS2114564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639,698,816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SRR5436304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SRS2114566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594,138,039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SRR5436306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SRS2114567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458,267,786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SRR5436307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SRS2114569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716,869,782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SRR5436308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SRS2114570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616,405,858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SRR5436310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SRS2114571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340,497,601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SRR5436311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SRS2114573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313,088,081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SRR5436312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SRS2114574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325,474,913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SRR5436313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SRS2114575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607,140,347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SRR5436314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SRS2114576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933,940,285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SRR5436315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SRS2114577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383,813,461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SRR5436318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SRS2114578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364,442,577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SRR5436319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SRS2114579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997,573,950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SRR5436320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SRS2114580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542,185,432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SRR5436321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SRS2114581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251,700,843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SRR5436322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SRS2114582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640,598,172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SRR5436323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SRS2114583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282,159,053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SRR5436324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SRS2114584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313,688,608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SRR5436325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SRS2114586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281,683,101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SRR5436326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SRS2114585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298,349,122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SRR5436327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SRS2114587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247,686,810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SRR5436328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SRS2114588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1,093,799,908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SRR5436329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SRS2114589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508,145,804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SRR5436330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SRS2114590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359,501,404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SRR5436331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SRS2114592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976,616,962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SRR5436332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SRS2114591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537,456,263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SRR5436333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SRS2114593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816,028,764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SRR5436334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SRS2114594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469,334,274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SRR5436335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SRS2114595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209,528,657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SRR5436336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SRS2114596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449,318,167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SRR5436337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SRS2114597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2,111,385,435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SRR5436338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SRS2114598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466,599,815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SRR5436339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SRS2114599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434,714,202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SRR5436340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SRS2114600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264,101,567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SRR5436341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SRS2114601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1,214,360,271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SRR5436342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SRS2114602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363,800,525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SRR5436343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SRS2114603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438,247,300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SRR5436344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SRS2114604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481,429,223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SRR5436345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SRS2114605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700,642,416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SRR5436346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SRS2114606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191,272,304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SRR5436347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SRS2114607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152,787,991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SRR5436348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SRS2114608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246,297,308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SRR5436359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SRS2114619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440,253,637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SRR5436360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SRS2114620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373,520,546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SRR5436361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SRS2114621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552,008,435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SRR5436362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SRS2114622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403,443,008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SRR5436363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SRS2114623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465,444,967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SRR5436367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SRS2114626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494,152,936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SRR5436368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HiSeq 2500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SRS2114627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376,796,642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SRR6148276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NextSeq 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SRS2573630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14,020,810,600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SRR6148277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NextSeq 500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SRS2573630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10,487,226,472</w:t>
            </w:r>
          </w:p>
        </w:tc>
      </w:tr>
      <w:tr w:rsidR="00AD3037" w:rsidRPr="009F54E6" w:rsidTr="00AD3037">
        <w:tc>
          <w:tcPr>
            <w:tcW w:w="1701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SRR8142474</w:t>
            </w:r>
          </w:p>
        </w:tc>
        <w:tc>
          <w:tcPr>
            <w:tcW w:w="2410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NovaSeq 6000</w:t>
            </w:r>
          </w:p>
        </w:tc>
        <w:tc>
          <w:tcPr>
            <w:tcW w:w="1985" w:type="dxa"/>
          </w:tcPr>
          <w:p w:rsidR="00AD3037" w:rsidRPr="009F54E6" w:rsidRDefault="00AD3037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SRS4002948</w:t>
            </w:r>
          </w:p>
        </w:tc>
        <w:tc>
          <w:tcPr>
            <w:tcW w:w="1559" w:type="dxa"/>
          </w:tcPr>
          <w:p w:rsidR="00AD3037" w:rsidRPr="009F54E6" w:rsidRDefault="00AD3037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31,881,844,500</w:t>
            </w:r>
          </w:p>
        </w:tc>
      </w:tr>
      <w:tr w:rsidR="00FA4E38" w:rsidRPr="009F54E6" w:rsidTr="00AD3037">
        <w:tc>
          <w:tcPr>
            <w:tcW w:w="1701" w:type="dxa"/>
          </w:tcPr>
          <w:p w:rsidR="00FA4E38" w:rsidRPr="009F54E6" w:rsidRDefault="00FA4E38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SRR8142475</w:t>
            </w:r>
          </w:p>
        </w:tc>
        <w:tc>
          <w:tcPr>
            <w:tcW w:w="2410" w:type="dxa"/>
          </w:tcPr>
          <w:p w:rsidR="00FA4E38" w:rsidRPr="009F54E6" w:rsidRDefault="00FA4E38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Illumina NovaSeq 6000</w:t>
            </w:r>
          </w:p>
        </w:tc>
        <w:tc>
          <w:tcPr>
            <w:tcW w:w="1985" w:type="dxa"/>
          </w:tcPr>
          <w:p w:rsidR="00FA4E38" w:rsidRPr="009F54E6" w:rsidRDefault="00FA4E38" w:rsidP="009F54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SRS4002949</w:t>
            </w:r>
          </w:p>
        </w:tc>
        <w:tc>
          <w:tcPr>
            <w:tcW w:w="1559" w:type="dxa"/>
          </w:tcPr>
          <w:p w:rsidR="00FA4E38" w:rsidRPr="009F54E6" w:rsidRDefault="00FA4E38" w:rsidP="009F54E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F54E6">
              <w:rPr>
                <w:rFonts w:ascii="Times New Roman" w:hAnsi="Times New Roman" w:cs="Times New Roman"/>
                <w:sz w:val="20"/>
                <w:szCs w:val="20"/>
              </w:rPr>
              <w:t>39,639,508,300</w:t>
            </w:r>
          </w:p>
        </w:tc>
      </w:tr>
    </w:tbl>
    <w:p w:rsidR="005D51AA" w:rsidRPr="009F54E6" w:rsidRDefault="005D51AA" w:rsidP="00AF4292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5D51AA" w:rsidRPr="009F54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D28" w:rsidRDefault="00FA4D28" w:rsidP="005D51AA">
      <w:r>
        <w:separator/>
      </w:r>
    </w:p>
  </w:endnote>
  <w:endnote w:type="continuationSeparator" w:id="0">
    <w:p w:rsidR="00FA4D28" w:rsidRDefault="00FA4D28" w:rsidP="005D5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D28" w:rsidRDefault="00FA4D28" w:rsidP="005D51AA">
      <w:r>
        <w:separator/>
      </w:r>
    </w:p>
  </w:footnote>
  <w:footnote w:type="continuationSeparator" w:id="0">
    <w:p w:rsidR="00FA4D28" w:rsidRDefault="00FA4D28" w:rsidP="005D51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06"/>
    <w:rsid w:val="00012BA1"/>
    <w:rsid w:val="001C3E41"/>
    <w:rsid w:val="00331B5D"/>
    <w:rsid w:val="0035419C"/>
    <w:rsid w:val="00391D05"/>
    <w:rsid w:val="0057346B"/>
    <w:rsid w:val="005D51AA"/>
    <w:rsid w:val="00657806"/>
    <w:rsid w:val="00715272"/>
    <w:rsid w:val="007926EF"/>
    <w:rsid w:val="00816831"/>
    <w:rsid w:val="009E3FC9"/>
    <w:rsid w:val="009F54E6"/>
    <w:rsid w:val="00A56BC7"/>
    <w:rsid w:val="00A630A0"/>
    <w:rsid w:val="00A77B92"/>
    <w:rsid w:val="00A83C06"/>
    <w:rsid w:val="00AD3037"/>
    <w:rsid w:val="00AE02E0"/>
    <w:rsid w:val="00AF4292"/>
    <w:rsid w:val="00C13C78"/>
    <w:rsid w:val="00C3214C"/>
    <w:rsid w:val="00E002C0"/>
    <w:rsid w:val="00E2195F"/>
    <w:rsid w:val="00F75959"/>
    <w:rsid w:val="00FA4D28"/>
    <w:rsid w:val="00FA4E38"/>
    <w:rsid w:val="00FE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A56BC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51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51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51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51AA"/>
    <w:rPr>
      <w:sz w:val="18"/>
      <w:szCs w:val="18"/>
    </w:rPr>
  </w:style>
  <w:style w:type="table" w:styleId="a5">
    <w:name w:val="Table Grid"/>
    <w:basedOn w:val="a1"/>
    <w:uiPriority w:val="59"/>
    <w:rsid w:val="006578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A56BC7"/>
    <w:rPr>
      <w:rFonts w:ascii="宋体" w:eastAsia="宋体" w:hAnsi="宋体" w:cs="宋体"/>
      <w:b/>
      <w:bCs/>
      <w:kern w:val="36"/>
      <w:sz w:val="48"/>
      <w:szCs w:val="48"/>
    </w:rPr>
  </w:style>
  <w:style w:type="paragraph" w:styleId="HTML">
    <w:name w:val="HTML Preformatted"/>
    <w:basedOn w:val="a"/>
    <w:link w:val="HTMLChar"/>
    <w:uiPriority w:val="99"/>
    <w:semiHidden/>
    <w:unhideWhenUsed/>
    <w:rsid w:val="00A56BC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A56BC7"/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AF429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F429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A56BC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51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51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51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51AA"/>
    <w:rPr>
      <w:sz w:val="18"/>
      <w:szCs w:val="18"/>
    </w:rPr>
  </w:style>
  <w:style w:type="table" w:styleId="a5">
    <w:name w:val="Table Grid"/>
    <w:basedOn w:val="a1"/>
    <w:uiPriority w:val="59"/>
    <w:rsid w:val="006578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A56BC7"/>
    <w:rPr>
      <w:rFonts w:ascii="宋体" w:eastAsia="宋体" w:hAnsi="宋体" w:cs="宋体"/>
      <w:b/>
      <w:bCs/>
      <w:kern w:val="36"/>
      <w:sz w:val="48"/>
      <w:szCs w:val="48"/>
    </w:rPr>
  </w:style>
  <w:style w:type="paragraph" w:styleId="HTML">
    <w:name w:val="HTML Preformatted"/>
    <w:basedOn w:val="a"/>
    <w:link w:val="HTMLChar"/>
    <w:uiPriority w:val="99"/>
    <w:semiHidden/>
    <w:unhideWhenUsed/>
    <w:rsid w:val="00A56BC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A56BC7"/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AF429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F42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1415</Words>
  <Characters>8066</Characters>
  <Application>Microsoft Office Word</Application>
  <DocSecurity>0</DocSecurity>
  <Lines>67</Lines>
  <Paragraphs>18</Paragraphs>
  <ScaleCrop>false</ScaleCrop>
  <Company>Windows 10</Company>
  <LinksUpToDate>false</LinksUpToDate>
  <CharactersWithSpaces>9463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帐户</dc:creator>
  <cp:lastModifiedBy>Microsoft</cp:lastModifiedBy>
  <cp:revision>2</cp:revision>
  <dcterms:created xsi:type="dcterms:W3CDTF">2026-02-11T14:55:00Z</dcterms:created>
  <dcterms:modified xsi:type="dcterms:W3CDTF">2026-02-11T14:55:00Z</dcterms:modified>
</cp:coreProperties>
</file>