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520C4">
      <w:pPr>
        <w:pStyle w:val="39"/>
        <w:spacing w:line="240" w:lineRule="atLeast"/>
        <w:ind w:left="0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  <w:bookmarkStart w:id="0" w:name="_Ref318541395"/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 Summary of sequencing sta</w:t>
      </w:r>
      <w:bookmarkStart w:id="2" w:name="_GoBack"/>
      <w:bookmarkEnd w:id="2"/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tistics.</w:t>
      </w:r>
    </w:p>
    <w:tbl>
      <w:tblPr>
        <w:tblStyle w:val="16"/>
        <w:tblW w:w="521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167"/>
        <w:gridCol w:w="783"/>
        <w:gridCol w:w="783"/>
        <w:gridCol w:w="880"/>
        <w:gridCol w:w="1122"/>
        <w:gridCol w:w="1555"/>
        <w:gridCol w:w="1340"/>
        <w:gridCol w:w="1238"/>
      </w:tblGrid>
      <w:tr w14:paraId="7AAEF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3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6CF9A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sz w:val="24"/>
                <w:szCs w:val="24"/>
              </w:rPr>
              <w:t>Next-generation sequencing platform</w:t>
            </w:r>
          </w:p>
        </w:tc>
        <w:tc>
          <w:tcPr>
            <w:tcW w:w="26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DC71CF7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sz w:val="24"/>
                <w:szCs w:val="24"/>
              </w:rPr>
              <w:t>Third-generation sequencing platform</w:t>
            </w:r>
          </w:p>
        </w:tc>
      </w:tr>
      <w:tr w14:paraId="6689A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50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5519745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Clean reads 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1B1C9B9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Clean bases (bp)</w:t>
            </w:r>
          </w:p>
        </w:tc>
        <w:tc>
          <w:tcPr>
            <w:tcW w:w="39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C946AA3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Q20 (%)</w:t>
            </w:r>
          </w:p>
        </w:tc>
        <w:tc>
          <w:tcPr>
            <w:tcW w:w="39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4CBE468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Q30 (%)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6D06208D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GC (%)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1F1BB8F6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Total pass reads</w:t>
            </w: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5937309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Total pass bases (bp)</w:t>
            </w:r>
          </w:p>
        </w:tc>
        <w:tc>
          <w:tcPr>
            <w:tcW w:w="67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4B0E68E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Mean length (bp)</w:t>
            </w:r>
          </w:p>
        </w:tc>
        <w:tc>
          <w:tcPr>
            <w:tcW w:w="62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189979A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38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N50 length (bp)</w:t>
            </w:r>
          </w:p>
        </w:tc>
      </w:tr>
      <w:tr w14:paraId="31FEF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50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494E393A">
            <w:pPr>
              <w:widowControl/>
              <w:jc w:val="both"/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69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845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590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58F63040">
            <w:pPr>
              <w:widowControl/>
              <w:jc w:val="both"/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953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67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7,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39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A5DA58">
            <w:pPr>
              <w:widowControl/>
              <w:jc w:val="both"/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9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B64CAB">
            <w:pPr>
              <w:widowControl/>
              <w:jc w:val="both"/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92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808C5">
            <w:pPr>
              <w:widowControl/>
              <w:jc w:val="both"/>
              <w:rPr>
                <w:rStyle w:val="38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Style w:val="38"/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38"/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569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top"/>
          </w:tcPr>
          <w:p w14:paraId="356566CD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3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992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03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0E259C45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35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737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71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3,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859</w:t>
            </w:r>
          </w:p>
        </w:tc>
        <w:tc>
          <w:tcPr>
            <w:tcW w:w="6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E8B5B8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</w:pPr>
            <w:bookmarkStart w:id="1" w:name="OLE_LINK11"/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8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,</w:t>
            </w:r>
            <w:bookmarkEnd w:id="1"/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952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1902598">
            <w:pPr>
              <w:widowControl/>
              <w:jc w:val="center"/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1</w:t>
            </w:r>
            <w:r>
              <w:rPr>
                <w:rStyle w:val="38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1,</w:t>
            </w:r>
            <w:r>
              <w:rPr>
                <w:rStyle w:val="38"/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 w:eastAsia="zh-CN"/>
              </w:rPr>
              <w:t>000</w:t>
            </w:r>
          </w:p>
        </w:tc>
      </w:tr>
      <w:bookmarkEnd w:id="0"/>
    </w:tbl>
    <w:p w14:paraId="64F26B75"/>
    <w:sectPr>
      <w:pgSz w:w="11906" w:h="16838"/>
      <w:pgMar w:top="1304" w:right="1304" w:bottom="1134" w:left="1361" w:header="851" w:footer="851" w:gutter="0"/>
      <w:pgNumType w:start="1"/>
      <w:cols w:space="720" w:num="1"/>
      <w:docGrid w:type="linesAndChars" w:linePitch="369" w:charSpace="-6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73"/>
    <w:rsid w:val="00131564"/>
    <w:rsid w:val="004E460A"/>
    <w:rsid w:val="00524587"/>
    <w:rsid w:val="007A6EA8"/>
    <w:rsid w:val="008367B1"/>
    <w:rsid w:val="008A0446"/>
    <w:rsid w:val="008A57F9"/>
    <w:rsid w:val="008E396C"/>
    <w:rsid w:val="00996CD7"/>
    <w:rsid w:val="00A12074"/>
    <w:rsid w:val="00AF55A3"/>
    <w:rsid w:val="00B174B1"/>
    <w:rsid w:val="00B45AC6"/>
    <w:rsid w:val="00C04BCE"/>
    <w:rsid w:val="00C52412"/>
    <w:rsid w:val="00C95C08"/>
    <w:rsid w:val="00D5469D"/>
    <w:rsid w:val="00D54873"/>
    <w:rsid w:val="00DC5197"/>
    <w:rsid w:val="00E73E81"/>
    <w:rsid w:val="00E834D0"/>
    <w:rsid w:val="00E837F6"/>
    <w:rsid w:val="00E95A01"/>
    <w:rsid w:val="00F274AB"/>
    <w:rsid w:val="00FD51AB"/>
    <w:rsid w:val="01DB63F9"/>
    <w:rsid w:val="05963B7F"/>
    <w:rsid w:val="07E447AF"/>
    <w:rsid w:val="2B9D1BD3"/>
    <w:rsid w:val="2C3607A6"/>
    <w:rsid w:val="3CAC2878"/>
    <w:rsid w:val="4C76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8">
    <w:name w:val="fontstyle01"/>
    <w:qFormat/>
    <w:uiPriority w:val="0"/>
    <w:rPr>
      <w:rFonts w:hint="eastAsia" w:ascii="宋体" w:hAnsi="宋体" w:eastAsia="宋体"/>
      <w:color w:val="231F20"/>
      <w:sz w:val="20"/>
      <w:szCs w:val="20"/>
    </w:rPr>
  </w:style>
  <w:style w:type="paragraph" w:customStyle="1" w:styleId="39">
    <w:name w:val="MDPI_4.1_table_caption"/>
    <w:qFormat/>
    <w:uiPriority w:val="99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hAnsi="Palatino Linotype" w:eastAsia="宋体" w:cs="Palatino Linotype"/>
      <w:color w:val="000000"/>
      <w:kern w:val="0"/>
      <w:sz w:val="18"/>
      <w:szCs w:val="18"/>
      <w:lang w:val="en-US" w:eastAsia="de-DE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277</Characters>
  <Lines>2</Lines>
  <Paragraphs>1</Paragraphs>
  <TotalTime>9</TotalTime>
  <ScaleCrop>false</ScaleCrop>
  <LinksUpToDate>false</LinksUpToDate>
  <CharactersWithSpaces>302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2024-06-17T08:07:00Z</dcterms:created>
  <dc:creator>cc9554</dc:creator>
  <cp:lastModifiedBy>WPS_1661066865</cp:lastModifiedBy>
  <dcterms:modified xsi:type="dcterms:W3CDTF">2026-05-12T08:49:21Z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eyJoZGlkIjoiNGU3NjQ4ZGZkMDNmMzkxMmNjNWNiYzRiMzY4NjBiMGUiLCJ1c2VySWQiOiIxMzk2NDExMDY0In0=</vt:lpwstr>
  </property>
  <property fmtid="{D5CDD505-2E9C-101B-9397-08002B2CF9AE}" pid="3" name="KSOProductBuildVer">
    <vt:lpwstr>2052-12.1.0.22529</vt:lpwstr>
  </property>
  <property fmtid="{D5CDD505-2E9C-101B-9397-08002B2CF9AE}" pid="4" name="ICV">
    <vt:lpwstr>8ADA1950C83E4AA7A7CA032005D30CDC_12</vt:lpwstr>
  </property>
</Properties>
</file>