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DF7D3" w14:textId="6345AEB4" w:rsidR="002427A9" w:rsidRDefault="00790B03" w:rsidP="00790B03">
      <w:pPr>
        <w:widowControl/>
        <w:jc w:val="center"/>
        <w:rPr>
          <w:rFonts w:hint="eastAsia"/>
          <w:noProof/>
        </w:rPr>
      </w:pPr>
      <w:r>
        <w:rPr>
          <w:noProof/>
        </w:rPr>
        <w:drawing>
          <wp:inline distT="0" distB="0" distL="0" distR="0" wp14:anchorId="034C1260" wp14:editId="00568801">
            <wp:extent cx="3182587" cy="2375837"/>
            <wp:effectExtent l="0" t="0" r="0" b="5715"/>
            <wp:docPr id="1910605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6057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1150" cy="239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53FB4" w14:textId="1564308C" w:rsidR="00790B03" w:rsidRPr="00C654DF" w:rsidRDefault="00790B03" w:rsidP="00C654DF">
      <w:pPr>
        <w:widowControl/>
        <w:spacing w:line="480" w:lineRule="auto"/>
        <w:rPr>
          <w:rFonts w:asciiTheme="majorBidi" w:hAnsiTheme="majorBidi" w:cstheme="majorBidi"/>
          <w:szCs w:val="21"/>
        </w:rPr>
      </w:pPr>
      <w:r w:rsidRPr="00C654DF">
        <w:rPr>
          <w:rFonts w:asciiTheme="majorBidi" w:hAnsiTheme="majorBidi" w:cstheme="majorBidi" w:hint="eastAsia"/>
          <w:b/>
          <w:bCs/>
          <w:szCs w:val="21"/>
        </w:rPr>
        <w:t>Figure S1.</w:t>
      </w:r>
      <w:r w:rsidRPr="00C654DF">
        <w:rPr>
          <w:rFonts w:asciiTheme="majorBidi" w:hAnsiTheme="majorBidi" w:cstheme="majorBidi" w:hint="eastAsia"/>
          <w:szCs w:val="21"/>
        </w:rPr>
        <w:t xml:space="preserve"> </w:t>
      </w:r>
      <w:r w:rsidR="00C654DF" w:rsidRPr="006A15A3">
        <w:rPr>
          <w:rFonts w:ascii="Times New Roman" w:hAnsi="Times New Roman" w:cs="Times New Roman"/>
          <w:color w:val="000000" w:themeColor="text1"/>
          <w:szCs w:val="21"/>
        </w:rPr>
        <w:t>Principal component analysis (PCA)</w:t>
      </w:r>
      <w:r w:rsidRPr="00C654DF">
        <w:rPr>
          <w:rFonts w:asciiTheme="majorBidi" w:hAnsiTheme="majorBidi" w:cstheme="majorBidi" w:hint="eastAsia"/>
          <w:szCs w:val="21"/>
        </w:rPr>
        <w:t xml:space="preserve"> of </w:t>
      </w:r>
      <w:r w:rsidR="00C654DF" w:rsidRPr="00C654DF">
        <w:rPr>
          <w:rFonts w:asciiTheme="majorBidi" w:hAnsiTheme="majorBidi" w:cstheme="majorBidi" w:hint="eastAsia"/>
          <w:szCs w:val="21"/>
        </w:rPr>
        <w:t xml:space="preserve">expression profiles from different samples. </w:t>
      </w:r>
      <w:r w:rsidRPr="00C654DF">
        <w:rPr>
          <w:rFonts w:asciiTheme="majorBidi" w:hAnsiTheme="majorBidi" w:cstheme="majorBidi" w:hint="eastAsia"/>
          <w:szCs w:val="21"/>
        </w:rPr>
        <w:t xml:space="preserve">PC1, the first principal component; PC2, the second principal component. </w:t>
      </w:r>
      <w:r w:rsidR="00C654DF" w:rsidRPr="00C654DF">
        <w:rPr>
          <w:rFonts w:asciiTheme="majorBidi" w:hAnsiTheme="majorBidi" w:cstheme="majorBidi" w:hint="eastAsia"/>
          <w:szCs w:val="21"/>
        </w:rPr>
        <w:t>CK</w:t>
      </w:r>
      <w:r w:rsidRPr="00C654DF">
        <w:rPr>
          <w:rFonts w:asciiTheme="majorBidi" w:hAnsiTheme="majorBidi" w:cstheme="majorBidi" w:hint="eastAsia"/>
          <w:szCs w:val="21"/>
        </w:rPr>
        <w:t xml:space="preserve">, </w:t>
      </w:r>
      <w:proofErr w:type="spellStart"/>
      <w:r w:rsidR="00C654DF" w:rsidRPr="00C654DF">
        <w:rPr>
          <w:rFonts w:asciiTheme="majorBidi" w:hAnsiTheme="majorBidi" w:cstheme="majorBidi"/>
          <w:szCs w:val="21"/>
        </w:rPr>
        <w:t>uninfested</w:t>
      </w:r>
      <w:proofErr w:type="spellEnd"/>
      <w:r w:rsidR="00C654DF" w:rsidRPr="00C654DF">
        <w:rPr>
          <w:rFonts w:asciiTheme="majorBidi" w:hAnsiTheme="majorBidi" w:cstheme="majorBidi"/>
          <w:szCs w:val="21"/>
        </w:rPr>
        <w:t xml:space="preserve"> controls</w:t>
      </w:r>
      <w:r w:rsidRPr="00C654DF">
        <w:rPr>
          <w:rFonts w:asciiTheme="majorBidi" w:hAnsiTheme="majorBidi" w:cstheme="majorBidi" w:hint="eastAsia"/>
          <w:szCs w:val="21"/>
        </w:rPr>
        <w:t xml:space="preserve">; </w:t>
      </w:r>
      <w:r w:rsidR="00C654DF" w:rsidRPr="00C654D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C654DF">
        <w:rPr>
          <w:rFonts w:asciiTheme="majorBidi" w:hAnsiTheme="majorBidi" w:cstheme="majorBidi" w:hint="eastAsia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>-</w:t>
      </w:r>
      <w:r w:rsidR="00C654DF"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="00C654DF"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24 hours </w:t>
      </w:r>
      <w:r w:rsidR="00C654DF" w:rsidRPr="00C654DF">
        <w:rPr>
          <w:rFonts w:asciiTheme="majorBidi" w:hAnsiTheme="majorBidi" w:cstheme="majorBidi"/>
          <w:szCs w:val="21"/>
        </w:rPr>
        <w:t>post feeding</w:t>
      </w:r>
      <w:r w:rsidR="00C654DF" w:rsidRPr="00C654DF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="00C654DF" w:rsidRPr="00C654DF">
        <w:rPr>
          <w:rFonts w:asciiTheme="majorBidi" w:hAnsiTheme="majorBidi" w:cstheme="majorBidi" w:hint="eastAsia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 w:hint="eastAsia"/>
          <w:color w:val="000000" w:themeColor="text1"/>
          <w:szCs w:val="21"/>
        </w:rPr>
        <w:t>-</w:t>
      </w:r>
      <w:r w:rsidR="00C654DF"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="00C654DF"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48 hours </w:t>
      </w:r>
      <w:r w:rsidR="00C654DF" w:rsidRPr="00C654DF">
        <w:rPr>
          <w:rFonts w:asciiTheme="majorBidi" w:hAnsiTheme="majorBidi" w:cstheme="majorBidi"/>
          <w:szCs w:val="21"/>
        </w:rPr>
        <w:t>post feeding</w:t>
      </w:r>
      <w:r w:rsidRPr="00C654DF">
        <w:rPr>
          <w:rFonts w:asciiTheme="majorBidi" w:hAnsiTheme="majorBidi" w:cstheme="majorBidi" w:hint="eastAsia"/>
          <w:szCs w:val="21"/>
        </w:rPr>
        <w:t>.</w:t>
      </w:r>
    </w:p>
    <w:p w14:paraId="699F8CB4" w14:textId="28E5D6CB" w:rsidR="002427A9" w:rsidRDefault="002427A9">
      <w:pPr>
        <w:widowControl/>
        <w:jc w:val="left"/>
        <w:rPr>
          <w:rFonts w:hint="eastAsia"/>
          <w:noProof/>
        </w:rPr>
      </w:pPr>
      <w:r>
        <w:rPr>
          <w:rFonts w:hint="eastAsia"/>
          <w:noProof/>
        </w:rPr>
        <w:br w:type="page"/>
      </w:r>
    </w:p>
    <w:p w14:paraId="2A2317BE" w14:textId="6017CEFF" w:rsidR="00D802BD" w:rsidRDefault="00F33DF8" w:rsidP="00B92D09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33DF8">
        <w:lastRenderedPageBreak/>
        <w:t xml:space="preserve"> </w:t>
      </w:r>
      <w:r>
        <w:rPr>
          <w:noProof/>
        </w:rPr>
        <w:drawing>
          <wp:inline distT="0" distB="0" distL="0" distR="0" wp14:anchorId="724DF25B" wp14:editId="10828A80">
            <wp:extent cx="4309200" cy="6480000"/>
            <wp:effectExtent l="0" t="0" r="0" b="0"/>
            <wp:docPr id="13590088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E9F3F" w14:textId="3FD93B43" w:rsidR="008B583D" w:rsidRPr="008B583D" w:rsidRDefault="00D802BD" w:rsidP="003B1A48">
      <w:pPr>
        <w:spacing w:line="480" w:lineRule="auto"/>
        <w:rPr>
          <w:rFonts w:asciiTheme="majorBidi" w:hAnsiTheme="majorBidi" w:cstheme="majorBidi"/>
          <w:szCs w:val="21"/>
        </w:rPr>
      </w:pPr>
      <w:r w:rsidRPr="00C654DF">
        <w:rPr>
          <w:rFonts w:asciiTheme="majorBidi" w:hAnsiTheme="majorBidi" w:cstheme="majorBidi" w:hint="eastAsia"/>
          <w:b/>
          <w:bCs/>
          <w:szCs w:val="21"/>
        </w:rPr>
        <w:t>Figure S</w:t>
      </w:r>
      <w:r w:rsidR="004D155B">
        <w:rPr>
          <w:rFonts w:asciiTheme="majorBidi" w:hAnsiTheme="majorBidi" w:cstheme="majorBidi" w:hint="eastAsia"/>
          <w:b/>
          <w:bCs/>
          <w:szCs w:val="21"/>
        </w:rPr>
        <w:t>2</w:t>
      </w:r>
      <w:r w:rsidRPr="00C654DF">
        <w:rPr>
          <w:rFonts w:asciiTheme="majorBidi" w:hAnsiTheme="majorBidi" w:cstheme="majorBidi" w:hint="eastAsia"/>
          <w:b/>
          <w:bCs/>
          <w:szCs w:val="21"/>
        </w:rPr>
        <w:t>.</w:t>
      </w:r>
      <w:r w:rsidRPr="00C654DF">
        <w:rPr>
          <w:rFonts w:asciiTheme="majorBidi" w:hAnsiTheme="majorBidi" w:cstheme="majorBidi" w:hint="eastAsia"/>
          <w:szCs w:val="21"/>
        </w:rPr>
        <w:t xml:space="preserve"> GO functional classifications of differentially expressed genes (DEGs)</w:t>
      </w:r>
      <w:r w:rsidR="00674431"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 xml:space="preserve"> </w:t>
      </w:r>
      <w:r w:rsidR="00674431">
        <w:rPr>
          <w:rFonts w:asciiTheme="majorBidi" w:hAnsiTheme="majorBidi" w:cstheme="majorBidi" w:hint="eastAsia"/>
          <w:color w:val="0D0D0D" w:themeColor="text1" w:themeTint="F2"/>
          <w:szCs w:val="21"/>
        </w:rPr>
        <w:t xml:space="preserve">upregulated in </w:t>
      </w:r>
      <w:r w:rsidR="00674431" w:rsidRPr="00CC0E86">
        <w:rPr>
          <w:rFonts w:asciiTheme="majorBidi" w:hAnsiTheme="majorBidi" w:cstheme="majorBidi" w:hint="eastAsia"/>
          <w:i/>
          <w:iCs/>
          <w:color w:val="0D0D0D" w:themeColor="text1" w:themeTint="F2"/>
          <w:szCs w:val="21"/>
        </w:rPr>
        <w:t>D. citri</w:t>
      </w:r>
      <w:r w:rsidR="00674431"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>-infested citrus</w:t>
      </w:r>
      <w:r w:rsidRPr="00C654DF">
        <w:rPr>
          <w:rFonts w:asciiTheme="majorBidi" w:hAnsiTheme="majorBidi" w:cstheme="majorBidi" w:hint="eastAsia"/>
          <w:szCs w:val="21"/>
        </w:rPr>
        <w:t>. (A) GO</w:t>
      </w:r>
      <w:r w:rsidRPr="00C654DF">
        <w:rPr>
          <w:rFonts w:asciiTheme="majorBidi" w:hAnsiTheme="majorBidi" w:cstheme="majorBidi"/>
          <w:szCs w:val="21"/>
        </w:rPr>
        <w:t xml:space="preserve"> enrichment analysis of DEGs </w:t>
      </w:r>
      <w:r w:rsidR="00F341CA">
        <w:rPr>
          <w:rFonts w:asciiTheme="majorBidi" w:hAnsiTheme="majorBidi" w:cstheme="majorBidi" w:hint="eastAsia"/>
          <w:color w:val="0D0D0D" w:themeColor="text1" w:themeTint="F2"/>
          <w:szCs w:val="21"/>
        </w:rPr>
        <w:t>upregulated</w:t>
      </w:r>
      <w:r w:rsidR="00F341CA" w:rsidRPr="00C654DF">
        <w:rPr>
          <w:rFonts w:asciiTheme="majorBidi" w:hAnsiTheme="majorBidi" w:cstheme="majorBidi"/>
          <w:szCs w:val="21"/>
        </w:rPr>
        <w:t xml:space="preserve"> </w:t>
      </w:r>
      <w:r w:rsidRPr="00C654DF">
        <w:rPr>
          <w:rFonts w:asciiTheme="majorBidi" w:hAnsiTheme="majorBidi" w:cstheme="majorBidi"/>
          <w:szCs w:val="21"/>
        </w:rPr>
        <w:t xml:space="preserve">in 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C654DF">
        <w:rPr>
          <w:rFonts w:asciiTheme="majorBidi" w:hAnsiTheme="majorBidi" w:cstheme="majorBidi" w:hint="eastAsia"/>
          <w:szCs w:val="21"/>
        </w:rPr>
        <w:t>. (B) GO</w:t>
      </w:r>
      <w:r w:rsidRPr="00C654DF">
        <w:rPr>
          <w:rFonts w:asciiTheme="majorBidi" w:hAnsiTheme="majorBidi" w:cstheme="majorBidi"/>
          <w:szCs w:val="21"/>
        </w:rPr>
        <w:t xml:space="preserve"> enrichment analysis of DEGs </w:t>
      </w:r>
      <w:r w:rsidR="00F341CA">
        <w:rPr>
          <w:rFonts w:asciiTheme="majorBidi" w:hAnsiTheme="majorBidi" w:cstheme="majorBidi" w:hint="eastAsia"/>
          <w:color w:val="0D0D0D" w:themeColor="text1" w:themeTint="F2"/>
          <w:szCs w:val="21"/>
        </w:rPr>
        <w:t>upregulated</w:t>
      </w:r>
      <w:r w:rsidR="00F341CA" w:rsidRPr="00C654DF">
        <w:rPr>
          <w:rFonts w:asciiTheme="majorBidi" w:hAnsiTheme="majorBidi" w:cstheme="majorBidi"/>
          <w:szCs w:val="21"/>
        </w:rPr>
        <w:t xml:space="preserve"> </w:t>
      </w:r>
      <w:r w:rsidRPr="00C654DF">
        <w:rPr>
          <w:rFonts w:asciiTheme="majorBidi" w:hAnsiTheme="majorBidi" w:cstheme="majorBidi"/>
          <w:szCs w:val="21"/>
        </w:rPr>
        <w:t xml:space="preserve">in 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hpf4</w:t>
      </w:r>
      <w:r w:rsidR="00674431">
        <w:rPr>
          <w:rFonts w:ascii="Times New Roman" w:hAnsi="Times New Roman" w:cs="Times New Roman" w:hint="eastAsia"/>
          <w:color w:val="000000" w:themeColor="text1"/>
          <w:szCs w:val="21"/>
        </w:rPr>
        <w:t>8</w:t>
      </w:r>
      <w:r w:rsidRPr="00C654DF">
        <w:rPr>
          <w:rFonts w:asciiTheme="majorBidi" w:hAnsiTheme="majorBidi" w:cstheme="majorBidi" w:hint="eastAsia"/>
          <w:szCs w:val="21"/>
        </w:rPr>
        <w:t xml:space="preserve">. 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="00674431" w:rsidRPr="00C654DF">
        <w:rPr>
          <w:rFonts w:asciiTheme="majorBidi" w:hAnsiTheme="majorBidi" w:cstheme="majorBidi" w:hint="eastAsia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="00674431"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24 hours </w:t>
      </w:r>
      <w:r w:rsidR="00674431" w:rsidRPr="00C654DF">
        <w:rPr>
          <w:rFonts w:asciiTheme="majorBidi" w:hAnsiTheme="majorBidi" w:cstheme="majorBidi"/>
          <w:szCs w:val="21"/>
        </w:rPr>
        <w:t>post feeding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="00674431" w:rsidRPr="00C654DF">
        <w:rPr>
          <w:rFonts w:asciiTheme="majorBidi" w:hAnsiTheme="majorBidi" w:cstheme="majorBidi" w:hint="eastAsia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="00674431"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48 hours </w:t>
      </w:r>
      <w:r w:rsidR="00674431" w:rsidRPr="00C654DF">
        <w:rPr>
          <w:rFonts w:asciiTheme="majorBidi" w:hAnsiTheme="majorBidi" w:cstheme="majorBidi"/>
          <w:szCs w:val="21"/>
        </w:rPr>
        <w:t>post feeding</w:t>
      </w:r>
      <w:r w:rsidR="00674431" w:rsidRPr="00C654DF">
        <w:rPr>
          <w:rFonts w:asciiTheme="majorBidi" w:hAnsiTheme="majorBidi" w:cstheme="majorBidi" w:hint="eastAsia"/>
          <w:szCs w:val="21"/>
        </w:rPr>
        <w:t>.</w:t>
      </w:r>
    </w:p>
    <w:p w14:paraId="52C0E786" w14:textId="77777777" w:rsidR="00772F29" w:rsidRDefault="00772F29">
      <w:pPr>
        <w:widowControl/>
        <w:jc w:val="left"/>
        <w:rPr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szCs w:val="21"/>
        </w:rPr>
        <w:br w:type="page"/>
      </w:r>
    </w:p>
    <w:p w14:paraId="68F7B8DA" w14:textId="0C6CEFD8" w:rsidR="00D802BD" w:rsidRDefault="00F33DF8" w:rsidP="00F341CA">
      <w:pPr>
        <w:spacing w:line="480" w:lineRule="auto"/>
        <w:jc w:val="center"/>
        <w:rPr>
          <w:rFonts w:asciiTheme="majorBidi" w:hAnsiTheme="majorBidi" w:cstheme="majorBidi"/>
          <w:szCs w:val="21"/>
        </w:rPr>
      </w:pPr>
      <w:r w:rsidRPr="00F33DF8">
        <w:lastRenderedPageBreak/>
        <w:t xml:space="preserve"> </w:t>
      </w:r>
      <w:r>
        <w:rPr>
          <w:noProof/>
        </w:rPr>
        <w:drawing>
          <wp:inline distT="0" distB="0" distL="0" distR="0" wp14:anchorId="612D4F4B" wp14:editId="051EFAA7">
            <wp:extent cx="4172400" cy="6480000"/>
            <wp:effectExtent l="0" t="0" r="0" b="0"/>
            <wp:docPr id="6574306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4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746C6" w14:textId="1285BF5F" w:rsidR="00F341CA" w:rsidRDefault="00F341CA" w:rsidP="00F341CA">
      <w:pPr>
        <w:spacing w:line="480" w:lineRule="auto"/>
        <w:rPr>
          <w:rFonts w:asciiTheme="majorBidi" w:hAnsiTheme="majorBidi" w:cstheme="majorBidi"/>
          <w:szCs w:val="21"/>
        </w:rPr>
      </w:pPr>
      <w:r w:rsidRPr="00C654DF">
        <w:rPr>
          <w:rFonts w:asciiTheme="majorBidi" w:hAnsiTheme="majorBidi" w:cstheme="majorBidi" w:hint="eastAsia"/>
          <w:b/>
          <w:bCs/>
          <w:szCs w:val="21"/>
        </w:rPr>
        <w:t>Figure S</w:t>
      </w:r>
      <w:r w:rsidR="004D155B">
        <w:rPr>
          <w:rFonts w:asciiTheme="majorBidi" w:hAnsiTheme="majorBidi" w:cstheme="majorBidi" w:hint="eastAsia"/>
          <w:b/>
          <w:bCs/>
          <w:szCs w:val="21"/>
        </w:rPr>
        <w:t>3</w:t>
      </w:r>
      <w:r w:rsidRPr="00C654DF">
        <w:rPr>
          <w:rFonts w:asciiTheme="majorBidi" w:hAnsiTheme="majorBidi" w:cstheme="majorBidi" w:hint="eastAsia"/>
          <w:b/>
          <w:bCs/>
          <w:szCs w:val="21"/>
        </w:rPr>
        <w:t>.</w:t>
      </w:r>
      <w:r w:rsidRPr="00C654DF">
        <w:rPr>
          <w:rFonts w:asciiTheme="majorBidi" w:hAnsiTheme="majorBidi" w:cstheme="majorBidi" w:hint="eastAsia"/>
          <w:szCs w:val="21"/>
        </w:rPr>
        <w:t xml:space="preserve"> GO functional classifications of DEGs</w:t>
      </w:r>
      <w:r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 xml:space="preserve"> </w:t>
      </w:r>
      <w:r>
        <w:rPr>
          <w:rFonts w:asciiTheme="majorBidi" w:hAnsiTheme="majorBidi" w:cstheme="majorBidi" w:hint="eastAsia"/>
          <w:color w:val="0D0D0D" w:themeColor="text1" w:themeTint="F2"/>
          <w:szCs w:val="21"/>
        </w:rPr>
        <w:t xml:space="preserve">downregulated in </w:t>
      </w:r>
      <w:r w:rsidRPr="00CC0E86">
        <w:rPr>
          <w:rFonts w:asciiTheme="majorBidi" w:hAnsiTheme="majorBidi" w:cstheme="majorBidi" w:hint="eastAsia"/>
          <w:i/>
          <w:iCs/>
          <w:color w:val="0D0D0D" w:themeColor="text1" w:themeTint="F2"/>
          <w:szCs w:val="21"/>
        </w:rPr>
        <w:t>D. citri</w:t>
      </w:r>
      <w:r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>-infested citrus</w:t>
      </w:r>
      <w:r w:rsidRPr="00C654DF">
        <w:rPr>
          <w:rFonts w:asciiTheme="majorBidi" w:hAnsiTheme="majorBidi" w:cstheme="majorBidi" w:hint="eastAsia"/>
          <w:szCs w:val="21"/>
        </w:rPr>
        <w:t>. (A) GO</w:t>
      </w:r>
      <w:r w:rsidRPr="00C654DF">
        <w:rPr>
          <w:rFonts w:asciiTheme="majorBidi" w:hAnsiTheme="majorBidi" w:cstheme="majorBidi"/>
          <w:szCs w:val="21"/>
        </w:rPr>
        <w:t xml:space="preserve"> enrichment analysis of DEGs </w:t>
      </w:r>
      <w:r>
        <w:rPr>
          <w:rFonts w:asciiTheme="majorBidi" w:hAnsiTheme="majorBidi" w:cstheme="majorBidi" w:hint="eastAsia"/>
          <w:color w:val="0D0D0D" w:themeColor="text1" w:themeTint="F2"/>
          <w:szCs w:val="21"/>
        </w:rPr>
        <w:t>downregulated</w:t>
      </w:r>
      <w:r w:rsidRPr="00C654DF">
        <w:rPr>
          <w:rFonts w:asciiTheme="majorBidi" w:hAnsiTheme="majorBidi" w:cstheme="majorBidi"/>
          <w:szCs w:val="21"/>
        </w:rPr>
        <w:t xml:space="preserve"> in </w:t>
      </w:r>
      <w:r w:rsidRPr="00C654D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C654DF">
        <w:rPr>
          <w:rFonts w:asciiTheme="majorBidi" w:hAnsiTheme="majorBidi" w:cstheme="majorBidi" w:hint="eastAsia"/>
          <w:szCs w:val="21"/>
        </w:rPr>
        <w:t>. (B) GO</w:t>
      </w:r>
      <w:r w:rsidRPr="00C654DF">
        <w:rPr>
          <w:rFonts w:asciiTheme="majorBidi" w:hAnsiTheme="majorBidi" w:cstheme="majorBidi"/>
          <w:szCs w:val="21"/>
        </w:rPr>
        <w:t xml:space="preserve"> enrichment analysis of DEGs </w:t>
      </w:r>
      <w:r>
        <w:rPr>
          <w:rFonts w:asciiTheme="majorBidi" w:hAnsiTheme="majorBidi" w:cstheme="majorBidi" w:hint="eastAsia"/>
          <w:color w:val="0D0D0D" w:themeColor="text1" w:themeTint="F2"/>
          <w:szCs w:val="21"/>
        </w:rPr>
        <w:t>downregulated</w:t>
      </w:r>
      <w:r w:rsidRPr="00C654DF">
        <w:rPr>
          <w:rFonts w:asciiTheme="majorBidi" w:hAnsiTheme="majorBidi" w:cstheme="majorBidi"/>
          <w:szCs w:val="21"/>
        </w:rPr>
        <w:t xml:space="preserve"> in </w:t>
      </w:r>
      <w:r w:rsidRPr="00C654DF">
        <w:rPr>
          <w:rFonts w:ascii="Times New Roman" w:hAnsi="Times New Roman" w:cs="Times New Roman" w:hint="eastAsia"/>
          <w:color w:val="000000" w:themeColor="text1"/>
          <w:szCs w:val="21"/>
        </w:rPr>
        <w:t>hpf4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8</w:t>
      </w:r>
      <w:r w:rsidRPr="00C654DF">
        <w:rPr>
          <w:rFonts w:asciiTheme="majorBidi" w:hAnsiTheme="majorBidi" w:cstheme="majorBidi" w:hint="eastAsia"/>
          <w:szCs w:val="21"/>
        </w:rPr>
        <w:t xml:space="preserve">. </w:t>
      </w:r>
      <w:r w:rsidRPr="00C654D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C654DF">
        <w:rPr>
          <w:rFonts w:asciiTheme="majorBidi" w:hAnsiTheme="majorBidi" w:cstheme="majorBidi" w:hint="eastAsia"/>
          <w:szCs w:val="21"/>
        </w:rPr>
        <w:t xml:space="preserve">, </w:t>
      </w:r>
      <w:r w:rsidRPr="00C654D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>-</w:t>
      </w:r>
      <w:r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24 hours </w:t>
      </w:r>
      <w:r w:rsidRPr="00C654DF">
        <w:rPr>
          <w:rFonts w:asciiTheme="majorBidi" w:hAnsiTheme="majorBidi" w:cstheme="majorBidi"/>
          <w:szCs w:val="21"/>
        </w:rPr>
        <w:t>post feeding</w:t>
      </w:r>
      <w:r w:rsidRPr="00C654DF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Pr="00C654DF">
        <w:rPr>
          <w:rFonts w:asciiTheme="majorBidi" w:hAnsiTheme="majorBidi" w:cstheme="majorBidi" w:hint="eastAsia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48 hours </w:t>
      </w:r>
      <w:r w:rsidRPr="00C654DF">
        <w:rPr>
          <w:rFonts w:asciiTheme="majorBidi" w:hAnsiTheme="majorBidi" w:cstheme="majorBidi"/>
          <w:szCs w:val="21"/>
        </w:rPr>
        <w:t>post feeding</w:t>
      </w:r>
      <w:r w:rsidRPr="00C654DF">
        <w:rPr>
          <w:rFonts w:asciiTheme="majorBidi" w:hAnsiTheme="majorBidi" w:cstheme="majorBidi" w:hint="eastAsia"/>
          <w:szCs w:val="21"/>
        </w:rPr>
        <w:t>.</w:t>
      </w:r>
    </w:p>
    <w:p w14:paraId="1BFC442A" w14:textId="0F7441C3" w:rsidR="00D05BB1" w:rsidRDefault="00D05BB1">
      <w:pPr>
        <w:widowControl/>
        <w:jc w:val="left"/>
        <w:rPr>
          <w:rFonts w:hint="eastAsia"/>
          <w:noProof/>
        </w:rPr>
      </w:pPr>
      <w:r>
        <w:rPr>
          <w:noProof/>
        </w:rPr>
        <w:br w:type="page"/>
      </w:r>
    </w:p>
    <w:p w14:paraId="0D5CE8AA" w14:textId="4A39F7D3" w:rsidR="00D802BD" w:rsidRDefault="00F33DF8" w:rsidP="00D802BD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33DF8">
        <w:lastRenderedPageBreak/>
        <w:t xml:space="preserve"> </w:t>
      </w:r>
      <w:r>
        <w:rPr>
          <w:noProof/>
        </w:rPr>
        <w:drawing>
          <wp:inline distT="0" distB="0" distL="0" distR="0" wp14:anchorId="5B4E46A6" wp14:editId="6CB20963">
            <wp:extent cx="3877200" cy="6480000"/>
            <wp:effectExtent l="0" t="0" r="9525" b="0"/>
            <wp:docPr id="11654588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2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67097" w14:textId="6E538B71" w:rsidR="00F341CA" w:rsidRDefault="00D802BD" w:rsidP="00674431">
      <w:pPr>
        <w:spacing w:line="480" w:lineRule="auto"/>
        <w:rPr>
          <w:rFonts w:asciiTheme="majorBidi" w:hAnsiTheme="majorBidi" w:cstheme="majorBidi"/>
          <w:szCs w:val="21"/>
        </w:rPr>
      </w:pPr>
      <w:r w:rsidRPr="00C654DF">
        <w:rPr>
          <w:rFonts w:asciiTheme="majorBidi" w:hAnsiTheme="majorBidi" w:cstheme="majorBidi"/>
          <w:b/>
          <w:bCs/>
          <w:szCs w:val="21"/>
        </w:rPr>
        <w:t xml:space="preserve">Figure </w:t>
      </w:r>
      <w:r w:rsidRPr="00C654DF">
        <w:rPr>
          <w:rFonts w:asciiTheme="majorBidi" w:hAnsiTheme="majorBidi" w:cstheme="majorBidi" w:hint="eastAsia"/>
          <w:b/>
          <w:bCs/>
          <w:szCs w:val="21"/>
        </w:rPr>
        <w:t>S</w:t>
      </w:r>
      <w:r w:rsidR="004D155B">
        <w:rPr>
          <w:rFonts w:asciiTheme="majorBidi" w:hAnsiTheme="majorBidi" w:cstheme="majorBidi" w:hint="eastAsia"/>
          <w:b/>
          <w:bCs/>
          <w:szCs w:val="21"/>
        </w:rPr>
        <w:t>4</w:t>
      </w:r>
      <w:r w:rsidRPr="00C654DF">
        <w:rPr>
          <w:rFonts w:asciiTheme="majorBidi" w:hAnsiTheme="majorBidi" w:cstheme="majorBidi"/>
          <w:b/>
          <w:bCs/>
          <w:szCs w:val="21"/>
        </w:rPr>
        <w:t>.</w:t>
      </w:r>
      <w:r w:rsidRPr="00C654DF">
        <w:rPr>
          <w:rFonts w:asciiTheme="majorBidi" w:hAnsiTheme="majorBidi" w:cstheme="majorBidi" w:hint="eastAsia"/>
          <w:szCs w:val="21"/>
        </w:rPr>
        <w:t xml:space="preserve"> Kyoto Encyclopedia of Genes and Genomes (KEGG) annotation of DEGs</w:t>
      </w:r>
      <w:r w:rsidR="00674431"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 xml:space="preserve"> </w:t>
      </w:r>
      <w:r w:rsidR="00DA6856">
        <w:rPr>
          <w:rFonts w:asciiTheme="majorBidi" w:hAnsiTheme="majorBidi" w:cstheme="majorBidi" w:hint="eastAsia"/>
          <w:color w:val="0D0D0D" w:themeColor="text1" w:themeTint="F2"/>
          <w:szCs w:val="21"/>
        </w:rPr>
        <w:t>up</w:t>
      </w:r>
      <w:r w:rsidR="00674431">
        <w:rPr>
          <w:rFonts w:asciiTheme="majorBidi" w:hAnsiTheme="majorBidi" w:cstheme="majorBidi" w:hint="eastAsia"/>
          <w:color w:val="0D0D0D" w:themeColor="text1" w:themeTint="F2"/>
          <w:szCs w:val="21"/>
        </w:rPr>
        <w:t xml:space="preserve">regulated in </w:t>
      </w:r>
      <w:r w:rsidR="00674431" w:rsidRPr="00CC0E86">
        <w:rPr>
          <w:rFonts w:asciiTheme="majorBidi" w:hAnsiTheme="majorBidi" w:cstheme="majorBidi" w:hint="eastAsia"/>
          <w:i/>
          <w:iCs/>
          <w:color w:val="0D0D0D" w:themeColor="text1" w:themeTint="F2"/>
          <w:szCs w:val="21"/>
        </w:rPr>
        <w:t>D. citri</w:t>
      </w:r>
      <w:r w:rsidR="00674431" w:rsidRPr="00A328F3">
        <w:rPr>
          <w:rFonts w:asciiTheme="majorBidi" w:hAnsiTheme="majorBidi" w:cstheme="majorBidi" w:hint="eastAsia"/>
          <w:color w:val="0D0D0D" w:themeColor="text1" w:themeTint="F2"/>
          <w:szCs w:val="21"/>
        </w:rPr>
        <w:t>-infested citrus</w:t>
      </w:r>
      <w:r w:rsidRPr="00C654DF">
        <w:rPr>
          <w:rFonts w:asciiTheme="majorBidi" w:hAnsiTheme="majorBidi" w:cstheme="majorBidi" w:hint="eastAsia"/>
          <w:szCs w:val="21"/>
        </w:rPr>
        <w:t>. (A) KEGG</w:t>
      </w:r>
      <w:r w:rsidRPr="00C654DF">
        <w:rPr>
          <w:rFonts w:asciiTheme="majorBidi" w:hAnsiTheme="majorBidi" w:cstheme="majorBidi"/>
          <w:szCs w:val="21"/>
        </w:rPr>
        <w:t xml:space="preserve"> pathway analyses of DEGs </w:t>
      </w:r>
      <w:r w:rsidR="0068213B">
        <w:rPr>
          <w:rFonts w:asciiTheme="majorBidi" w:hAnsiTheme="majorBidi" w:cstheme="majorBidi" w:hint="eastAsia"/>
          <w:color w:val="0D0D0D" w:themeColor="text1" w:themeTint="F2"/>
          <w:szCs w:val="21"/>
        </w:rPr>
        <w:t>upregulated</w:t>
      </w:r>
      <w:r w:rsidR="0068213B" w:rsidRPr="00C654DF">
        <w:rPr>
          <w:rFonts w:asciiTheme="majorBidi" w:hAnsiTheme="majorBidi" w:cstheme="majorBidi"/>
          <w:szCs w:val="21"/>
        </w:rPr>
        <w:t xml:space="preserve"> </w:t>
      </w:r>
      <w:r w:rsidRPr="00C654DF">
        <w:rPr>
          <w:rFonts w:asciiTheme="majorBidi" w:hAnsiTheme="majorBidi" w:cstheme="majorBidi"/>
          <w:szCs w:val="21"/>
        </w:rPr>
        <w:t xml:space="preserve">in 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C654DF">
        <w:rPr>
          <w:rFonts w:asciiTheme="majorBidi" w:hAnsiTheme="majorBidi" w:cstheme="majorBidi" w:hint="eastAsia"/>
          <w:szCs w:val="21"/>
        </w:rPr>
        <w:t>. (B) KEGG</w:t>
      </w:r>
      <w:r w:rsidRPr="00C654DF">
        <w:rPr>
          <w:rFonts w:asciiTheme="majorBidi" w:hAnsiTheme="majorBidi" w:cstheme="majorBidi"/>
          <w:szCs w:val="21"/>
        </w:rPr>
        <w:t xml:space="preserve"> pathway analyses of DEGs </w:t>
      </w:r>
      <w:r w:rsidR="0068213B">
        <w:rPr>
          <w:rFonts w:asciiTheme="majorBidi" w:hAnsiTheme="majorBidi" w:cstheme="majorBidi" w:hint="eastAsia"/>
          <w:color w:val="0D0D0D" w:themeColor="text1" w:themeTint="F2"/>
          <w:szCs w:val="21"/>
        </w:rPr>
        <w:t>upregulated</w:t>
      </w:r>
      <w:r w:rsidR="0068213B" w:rsidRPr="00C654DF">
        <w:rPr>
          <w:rFonts w:asciiTheme="majorBidi" w:hAnsiTheme="majorBidi" w:cstheme="majorBidi"/>
          <w:szCs w:val="21"/>
        </w:rPr>
        <w:t xml:space="preserve"> </w:t>
      </w:r>
      <w:r w:rsidRPr="00C654DF">
        <w:rPr>
          <w:rFonts w:asciiTheme="majorBidi" w:hAnsiTheme="majorBidi" w:cstheme="majorBidi"/>
          <w:szCs w:val="21"/>
        </w:rPr>
        <w:t xml:space="preserve">in 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hpf</w:t>
      </w:r>
      <w:r w:rsidR="00674431">
        <w:rPr>
          <w:rFonts w:ascii="Times New Roman" w:hAnsi="Times New Roman" w:cs="Times New Roman" w:hint="eastAsia"/>
          <w:color w:val="000000" w:themeColor="text1"/>
          <w:szCs w:val="21"/>
        </w:rPr>
        <w:t>48</w:t>
      </w:r>
      <w:r w:rsidRPr="00C654DF">
        <w:rPr>
          <w:rFonts w:asciiTheme="majorBidi" w:hAnsiTheme="majorBidi" w:cstheme="majorBidi" w:hint="eastAsia"/>
          <w:szCs w:val="21"/>
        </w:rPr>
        <w:t>.</w:t>
      </w:r>
      <w:r w:rsidR="00674431">
        <w:rPr>
          <w:rFonts w:asciiTheme="majorBidi" w:hAnsiTheme="majorBidi" w:cstheme="majorBidi" w:hint="eastAsia"/>
          <w:szCs w:val="21"/>
        </w:rPr>
        <w:t xml:space="preserve"> 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="00674431" w:rsidRPr="00C654DF">
        <w:rPr>
          <w:rFonts w:asciiTheme="majorBidi" w:hAnsiTheme="majorBidi" w:cstheme="majorBidi" w:hint="eastAsia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="00674431"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24 hours </w:t>
      </w:r>
      <w:r w:rsidR="00674431" w:rsidRPr="00C654DF">
        <w:rPr>
          <w:rFonts w:asciiTheme="majorBidi" w:hAnsiTheme="majorBidi" w:cstheme="majorBidi"/>
          <w:szCs w:val="21"/>
        </w:rPr>
        <w:t>post feeding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="00674431" w:rsidRPr="00C654DF">
        <w:rPr>
          <w:rFonts w:asciiTheme="majorBidi" w:hAnsiTheme="majorBidi" w:cstheme="majorBidi" w:hint="eastAsia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="00674431" w:rsidRPr="00C654D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DA6856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="00674431" w:rsidRPr="00C654D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48 hours </w:t>
      </w:r>
      <w:r w:rsidR="00674431" w:rsidRPr="00C654DF">
        <w:rPr>
          <w:rFonts w:asciiTheme="majorBidi" w:hAnsiTheme="majorBidi" w:cstheme="majorBidi"/>
          <w:szCs w:val="21"/>
        </w:rPr>
        <w:t>post feeding</w:t>
      </w:r>
      <w:r w:rsidR="00674431" w:rsidRPr="00C654DF">
        <w:rPr>
          <w:rFonts w:asciiTheme="majorBidi" w:hAnsiTheme="majorBidi" w:cstheme="majorBidi" w:hint="eastAsia"/>
          <w:szCs w:val="21"/>
        </w:rPr>
        <w:t>.</w:t>
      </w:r>
    </w:p>
    <w:p w14:paraId="54941AF2" w14:textId="77777777" w:rsidR="00F341CA" w:rsidRDefault="00F341CA">
      <w:pPr>
        <w:widowControl/>
        <w:jc w:val="left"/>
        <w:rPr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szCs w:val="21"/>
        </w:rPr>
        <w:br w:type="page"/>
      </w:r>
    </w:p>
    <w:p w14:paraId="24D5C14F" w14:textId="2CE548FF" w:rsidR="00D802BD" w:rsidRDefault="00F33DF8" w:rsidP="00F341CA">
      <w:pPr>
        <w:spacing w:line="480" w:lineRule="auto"/>
        <w:jc w:val="center"/>
        <w:rPr>
          <w:rFonts w:asciiTheme="majorBidi" w:hAnsiTheme="majorBidi" w:cstheme="majorBidi"/>
          <w:szCs w:val="21"/>
        </w:rPr>
      </w:pPr>
      <w:r w:rsidRPr="00F33DF8">
        <w:lastRenderedPageBreak/>
        <w:t xml:space="preserve"> </w:t>
      </w:r>
      <w:r>
        <w:rPr>
          <w:noProof/>
        </w:rPr>
        <w:drawing>
          <wp:inline distT="0" distB="0" distL="0" distR="0" wp14:anchorId="687FCDB8" wp14:editId="1AD15B8E">
            <wp:extent cx="4172400" cy="6480000"/>
            <wp:effectExtent l="0" t="0" r="0" b="0"/>
            <wp:docPr id="213824680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4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C9350" w14:textId="09D56ADB" w:rsidR="00FE722A" w:rsidRPr="000024CF" w:rsidRDefault="00F341CA" w:rsidP="00F341CA">
      <w:pPr>
        <w:spacing w:line="480" w:lineRule="auto"/>
        <w:rPr>
          <w:rFonts w:asciiTheme="majorBidi" w:hAnsiTheme="majorBidi" w:cstheme="majorBidi"/>
          <w:color w:val="000000" w:themeColor="text1"/>
          <w:szCs w:val="21"/>
        </w:rPr>
      </w:pPr>
      <w:r w:rsidRPr="00C654DF">
        <w:rPr>
          <w:rFonts w:asciiTheme="majorBidi" w:hAnsiTheme="majorBidi" w:cstheme="majorBidi"/>
          <w:b/>
          <w:bCs/>
          <w:szCs w:val="21"/>
        </w:rPr>
        <w:t>Figure</w:t>
      </w:r>
      <w:r w:rsidRPr="00FE722A">
        <w:rPr>
          <w:rFonts w:asciiTheme="majorBidi" w:hAnsiTheme="majorBidi" w:cstheme="majorBidi"/>
          <w:b/>
          <w:bCs/>
          <w:color w:val="000000" w:themeColor="text1"/>
          <w:szCs w:val="21"/>
        </w:rPr>
        <w:t xml:space="preserve"> </w:t>
      </w:r>
      <w:r w:rsidRPr="00FE722A">
        <w:rPr>
          <w:rFonts w:asciiTheme="majorBidi" w:hAnsiTheme="majorBidi" w:cstheme="majorBidi" w:hint="eastAsia"/>
          <w:b/>
          <w:bCs/>
          <w:color w:val="000000" w:themeColor="text1"/>
          <w:szCs w:val="21"/>
        </w:rPr>
        <w:t>S</w:t>
      </w:r>
      <w:r w:rsidR="004D155B" w:rsidRPr="00FE722A">
        <w:rPr>
          <w:rFonts w:asciiTheme="majorBidi" w:hAnsiTheme="majorBidi" w:cstheme="majorBidi" w:hint="eastAsia"/>
          <w:b/>
          <w:bCs/>
          <w:color w:val="000000" w:themeColor="text1"/>
          <w:szCs w:val="21"/>
        </w:rPr>
        <w:t>5</w:t>
      </w:r>
      <w:r w:rsidRPr="00FE722A">
        <w:rPr>
          <w:rFonts w:asciiTheme="majorBidi" w:hAnsiTheme="majorBidi" w:cstheme="majorBidi"/>
          <w:b/>
          <w:bCs/>
          <w:color w:val="000000" w:themeColor="text1"/>
          <w:szCs w:val="21"/>
        </w:rPr>
        <w:t>.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 xml:space="preserve"> KEGG annotation of DEGs downregulated in </w:t>
      </w:r>
      <w:r w:rsidRPr="00FE722A">
        <w:rPr>
          <w:rFonts w:asciiTheme="majorBidi" w:hAnsiTheme="majorBidi" w:cstheme="majorBidi" w:hint="eastAsia"/>
          <w:i/>
          <w:iCs/>
          <w:color w:val="000000" w:themeColor="text1"/>
          <w:szCs w:val="21"/>
        </w:rPr>
        <w:t>D. citri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>-infested citrus. (A) KEGG</w:t>
      </w:r>
      <w:r w:rsidRPr="00FE722A">
        <w:rPr>
          <w:rFonts w:asciiTheme="majorBidi" w:hAnsiTheme="majorBidi" w:cstheme="majorBidi"/>
          <w:color w:val="000000" w:themeColor="text1"/>
          <w:szCs w:val="21"/>
        </w:rPr>
        <w:t xml:space="preserve"> pathway analyses of DEGs 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>downregulated</w:t>
      </w:r>
      <w:r w:rsidRPr="00FE722A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. (B) KEGG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 pathway analyses of DEGs 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downregulated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hpf48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 xml:space="preserve">. 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Pr="000024C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EB0600" w:rsidRPr="000024CF">
        <w:rPr>
          <w:rFonts w:ascii="Times New Roman" w:hAnsi="Times New Roman" w:cs="Times New Roman"/>
          <w:color w:val="000000" w:themeColor="text1"/>
          <w:szCs w:val="21"/>
        </w:rPr>
        <w:t>shoots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24 hours 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Pr="000024C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EB0600" w:rsidRPr="000024CF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48 hours 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.</w:t>
      </w:r>
    </w:p>
    <w:p w14:paraId="669564B3" w14:textId="77777777" w:rsidR="00FE722A" w:rsidRDefault="00FE722A">
      <w:pPr>
        <w:widowControl/>
        <w:jc w:val="left"/>
        <w:rPr>
          <w:rFonts w:asciiTheme="majorBidi" w:hAnsiTheme="majorBidi" w:cstheme="majorBidi"/>
          <w:color w:val="000000" w:themeColor="text1"/>
          <w:szCs w:val="21"/>
        </w:rPr>
      </w:pPr>
      <w:r>
        <w:rPr>
          <w:rFonts w:asciiTheme="majorBidi" w:hAnsiTheme="majorBidi" w:cstheme="majorBidi"/>
          <w:color w:val="000000" w:themeColor="text1"/>
          <w:szCs w:val="21"/>
        </w:rPr>
        <w:br w:type="page"/>
      </w:r>
    </w:p>
    <w:p w14:paraId="51C1B5D6" w14:textId="732E3553" w:rsidR="00F341CA" w:rsidRDefault="00F33DF8" w:rsidP="00B12555">
      <w:pPr>
        <w:spacing w:line="480" w:lineRule="auto"/>
        <w:jc w:val="center"/>
        <w:rPr>
          <w:rFonts w:asciiTheme="majorBidi" w:hAnsiTheme="majorBidi" w:cstheme="majorBidi"/>
          <w:color w:val="000000" w:themeColor="text1"/>
          <w:szCs w:val="21"/>
        </w:rPr>
      </w:pPr>
      <w:r w:rsidRPr="00F33DF8">
        <w:lastRenderedPageBreak/>
        <w:t xml:space="preserve"> </w:t>
      </w:r>
      <w:r>
        <w:rPr>
          <w:noProof/>
        </w:rPr>
        <w:drawing>
          <wp:inline distT="0" distB="0" distL="0" distR="0" wp14:anchorId="432E658F" wp14:editId="2A625E88">
            <wp:extent cx="3942000" cy="6480000"/>
            <wp:effectExtent l="0" t="0" r="1905" b="0"/>
            <wp:docPr id="8159498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17CD1" w14:textId="66023B03" w:rsidR="00B12555" w:rsidRDefault="00B12555" w:rsidP="00B12555">
      <w:pPr>
        <w:spacing w:line="480" w:lineRule="auto"/>
        <w:rPr>
          <w:rFonts w:asciiTheme="majorBidi" w:hAnsiTheme="majorBidi" w:cstheme="majorBidi"/>
          <w:color w:val="000000" w:themeColor="text1"/>
          <w:szCs w:val="21"/>
        </w:rPr>
      </w:pPr>
      <w:r w:rsidRPr="00C654DF">
        <w:rPr>
          <w:rFonts w:asciiTheme="majorBidi" w:hAnsiTheme="majorBidi" w:cstheme="majorBidi"/>
          <w:b/>
          <w:bCs/>
          <w:szCs w:val="21"/>
        </w:rPr>
        <w:t xml:space="preserve">Figure </w:t>
      </w:r>
      <w:r w:rsidRPr="00C654DF">
        <w:rPr>
          <w:rFonts w:asciiTheme="majorBidi" w:hAnsiTheme="majorBidi" w:cstheme="majorBidi" w:hint="eastAsia"/>
          <w:b/>
          <w:bCs/>
          <w:szCs w:val="21"/>
        </w:rPr>
        <w:t>S</w:t>
      </w:r>
      <w:r>
        <w:rPr>
          <w:rFonts w:asciiTheme="majorBidi" w:hAnsiTheme="majorBidi" w:cstheme="majorBidi" w:hint="eastAsia"/>
          <w:b/>
          <w:bCs/>
          <w:szCs w:val="21"/>
        </w:rPr>
        <w:t>6</w:t>
      </w:r>
      <w:r w:rsidRPr="00C654DF">
        <w:rPr>
          <w:rFonts w:asciiTheme="majorBidi" w:hAnsiTheme="majorBidi" w:cstheme="majorBidi"/>
          <w:b/>
          <w:bCs/>
          <w:szCs w:val="21"/>
        </w:rPr>
        <w:t>.</w:t>
      </w:r>
      <w:r w:rsidRPr="00C654DF">
        <w:rPr>
          <w:rFonts w:asciiTheme="majorBidi" w:hAnsiTheme="majorBidi" w:cstheme="majorBidi" w:hint="eastAsia"/>
          <w:szCs w:val="21"/>
        </w:rPr>
        <w:t xml:space="preserve"> GO functional classifica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 xml:space="preserve">tions of </w:t>
      </w:r>
      <w:r w:rsidR="00376B02" w:rsidRPr="00376B02">
        <w:rPr>
          <w:rFonts w:asciiTheme="majorBidi" w:hAnsiTheme="majorBidi" w:cstheme="majorBidi" w:hint="eastAsia"/>
          <w:color w:val="000000" w:themeColor="text1"/>
          <w:szCs w:val="21"/>
        </w:rPr>
        <w:t>differentially spliced genes (DSGs)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 xml:space="preserve"> in </w:t>
      </w:r>
      <w:r w:rsidRPr="00B12555">
        <w:rPr>
          <w:rFonts w:asciiTheme="majorBidi" w:hAnsiTheme="majorBidi" w:cstheme="majorBidi" w:hint="eastAsia"/>
          <w:i/>
          <w:iCs/>
          <w:color w:val="000000" w:themeColor="text1"/>
          <w:szCs w:val="21"/>
        </w:rPr>
        <w:t>D. citri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>-infested citrus. (A) GO</w:t>
      </w:r>
      <w:r w:rsidRPr="00B12555">
        <w:rPr>
          <w:rFonts w:asciiTheme="majorBidi" w:hAnsiTheme="majorBidi" w:cstheme="majorBidi"/>
          <w:color w:val="000000" w:themeColor="text1"/>
          <w:szCs w:val="21"/>
        </w:rPr>
        <w:t xml:space="preserve"> enrichment analysis of 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>DSGs</w:t>
      </w:r>
      <w:r w:rsidRPr="00B12555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B12555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>. (B) GO</w:t>
      </w:r>
      <w:r w:rsidRPr="00B12555">
        <w:rPr>
          <w:rFonts w:asciiTheme="majorBidi" w:hAnsiTheme="majorBidi" w:cstheme="majorBidi"/>
          <w:color w:val="000000" w:themeColor="text1"/>
          <w:szCs w:val="21"/>
        </w:rPr>
        <w:t xml:space="preserve"> enrichment analysis of 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>DSGs</w:t>
      </w:r>
      <w:r w:rsidRPr="00B12555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B12555">
        <w:rPr>
          <w:rFonts w:ascii="Times New Roman" w:hAnsi="Times New Roman" w:cs="Times New Roman" w:hint="eastAsia"/>
          <w:color w:val="000000" w:themeColor="text1"/>
          <w:szCs w:val="21"/>
        </w:rPr>
        <w:t>hpf48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 xml:space="preserve">. </w:t>
      </w:r>
      <w:r w:rsidRPr="00B12555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Pr="00B12555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Pr="00B12555">
        <w:rPr>
          <w:rFonts w:ascii="Times New Roman" w:hAnsi="Times New Roman" w:cs="Times New Roman" w:hint="eastAsia"/>
          <w:color w:val="000000" w:themeColor="text1"/>
          <w:szCs w:val="21"/>
        </w:rPr>
        <w:t xml:space="preserve">shoots collected at 24 hours </w:t>
      </w:r>
      <w:r w:rsidRPr="00B12555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B12555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Pr="00B12555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Pr="00B12555">
        <w:rPr>
          <w:rFonts w:ascii="Times New Roman" w:hAnsi="Times New Roman" w:cs="Times New Roman" w:hint="eastAsia"/>
          <w:color w:val="000000" w:themeColor="text1"/>
          <w:szCs w:val="21"/>
        </w:rPr>
        <w:t xml:space="preserve">shoots collected at 48 hours </w:t>
      </w:r>
      <w:r w:rsidRPr="00B12555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>.</w:t>
      </w:r>
    </w:p>
    <w:p w14:paraId="3972E76B" w14:textId="77777777" w:rsidR="00B12555" w:rsidRDefault="00B12555">
      <w:pPr>
        <w:widowControl/>
        <w:jc w:val="left"/>
        <w:rPr>
          <w:rFonts w:asciiTheme="majorBidi" w:hAnsiTheme="majorBidi" w:cstheme="majorBidi"/>
          <w:color w:val="000000" w:themeColor="text1"/>
          <w:szCs w:val="21"/>
        </w:rPr>
      </w:pPr>
      <w:r>
        <w:rPr>
          <w:rFonts w:asciiTheme="majorBidi" w:hAnsiTheme="majorBidi" w:cstheme="majorBidi"/>
          <w:color w:val="000000" w:themeColor="text1"/>
          <w:szCs w:val="21"/>
        </w:rPr>
        <w:br w:type="page"/>
      </w:r>
    </w:p>
    <w:p w14:paraId="5627F6FD" w14:textId="77A6CFAA" w:rsidR="00B12555" w:rsidRPr="00B12555" w:rsidRDefault="00ED27FE" w:rsidP="00B12555">
      <w:pPr>
        <w:spacing w:line="480" w:lineRule="auto"/>
        <w:jc w:val="center"/>
        <w:rPr>
          <w:rFonts w:asciiTheme="majorBidi" w:hAnsiTheme="majorBidi" w:cstheme="majorBidi"/>
          <w:color w:val="000000" w:themeColor="text1"/>
          <w:szCs w:val="21"/>
        </w:rPr>
      </w:pPr>
      <w:r>
        <w:rPr>
          <w:noProof/>
        </w:rPr>
        <w:lastRenderedPageBreak/>
        <w:drawing>
          <wp:inline distT="0" distB="0" distL="0" distR="0" wp14:anchorId="1213FB61" wp14:editId="0ECE6AF3">
            <wp:extent cx="3992400" cy="6480000"/>
            <wp:effectExtent l="0" t="0" r="8255" b="0"/>
            <wp:docPr id="13147297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4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15A5C" w14:textId="68DA0ABC" w:rsidR="00ED27FE" w:rsidRDefault="00B12555" w:rsidP="00B12555">
      <w:pPr>
        <w:spacing w:line="480" w:lineRule="auto"/>
        <w:rPr>
          <w:rFonts w:asciiTheme="majorBidi" w:hAnsiTheme="majorBidi" w:cstheme="majorBidi"/>
          <w:color w:val="000000" w:themeColor="text1"/>
          <w:szCs w:val="21"/>
        </w:rPr>
      </w:pPr>
      <w:r w:rsidRPr="00C654DF">
        <w:rPr>
          <w:rFonts w:asciiTheme="majorBidi" w:hAnsiTheme="majorBidi" w:cstheme="majorBidi"/>
          <w:b/>
          <w:bCs/>
          <w:szCs w:val="21"/>
        </w:rPr>
        <w:t>Figure</w:t>
      </w:r>
      <w:r w:rsidRPr="00FE722A">
        <w:rPr>
          <w:rFonts w:asciiTheme="majorBidi" w:hAnsiTheme="majorBidi" w:cstheme="majorBidi"/>
          <w:b/>
          <w:bCs/>
          <w:color w:val="000000" w:themeColor="text1"/>
          <w:szCs w:val="21"/>
        </w:rPr>
        <w:t xml:space="preserve"> </w:t>
      </w:r>
      <w:r w:rsidRPr="00FE722A">
        <w:rPr>
          <w:rFonts w:asciiTheme="majorBidi" w:hAnsiTheme="majorBidi" w:cstheme="majorBidi" w:hint="eastAsia"/>
          <w:b/>
          <w:bCs/>
          <w:color w:val="000000" w:themeColor="text1"/>
          <w:szCs w:val="21"/>
        </w:rPr>
        <w:t>S</w:t>
      </w:r>
      <w:r>
        <w:rPr>
          <w:rFonts w:asciiTheme="majorBidi" w:hAnsiTheme="majorBidi" w:cstheme="majorBidi" w:hint="eastAsia"/>
          <w:b/>
          <w:bCs/>
          <w:color w:val="000000" w:themeColor="text1"/>
          <w:szCs w:val="21"/>
        </w:rPr>
        <w:t>7</w:t>
      </w:r>
      <w:r w:rsidRPr="00FE722A">
        <w:rPr>
          <w:rFonts w:asciiTheme="majorBidi" w:hAnsiTheme="majorBidi" w:cstheme="majorBidi"/>
          <w:b/>
          <w:bCs/>
          <w:color w:val="000000" w:themeColor="text1"/>
          <w:szCs w:val="21"/>
        </w:rPr>
        <w:t>.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 xml:space="preserve"> KEGG annotation of </w:t>
      </w:r>
      <w:r w:rsidRPr="00B12555">
        <w:rPr>
          <w:rFonts w:asciiTheme="majorBidi" w:hAnsiTheme="majorBidi" w:cstheme="majorBidi" w:hint="eastAsia"/>
          <w:color w:val="000000" w:themeColor="text1"/>
          <w:szCs w:val="21"/>
        </w:rPr>
        <w:t>DSGs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 xml:space="preserve"> in </w:t>
      </w:r>
      <w:r w:rsidRPr="00FE722A">
        <w:rPr>
          <w:rFonts w:asciiTheme="majorBidi" w:hAnsiTheme="majorBidi" w:cstheme="majorBidi" w:hint="eastAsia"/>
          <w:i/>
          <w:iCs/>
          <w:color w:val="000000" w:themeColor="text1"/>
          <w:szCs w:val="21"/>
        </w:rPr>
        <w:t>D. citri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>-infested citrus. (A) KEGG</w:t>
      </w:r>
      <w:r w:rsidRPr="00FE722A">
        <w:rPr>
          <w:rFonts w:asciiTheme="majorBidi" w:hAnsiTheme="majorBidi" w:cstheme="majorBidi"/>
          <w:color w:val="000000" w:themeColor="text1"/>
          <w:szCs w:val="21"/>
        </w:rPr>
        <w:t xml:space="preserve"> p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athway analyses of 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DSGs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. (B) KEGG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 pathway analyses of 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DSGs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hpf48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 xml:space="preserve">. 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Pr="000024C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EB0600" w:rsidRPr="000024CF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24 hours 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="000024CF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="000024CF" w:rsidRPr="000024CF">
        <w:rPr>
          <w:rFonts w:ascii="Times New Roman" w:hAnsi="Times New Roman" w:cs="Times New Roman"/>
          <w:color w:val="000000" w:themeColor="text1"/>
          <w:szCs w:val="21"/>
        </w:rPr>
        <w:t>-</w:t>
      </w:r>
      <w:r w:rsidRPr="000024CF">
        <w:rPr>
          <w:rFonts w:ascii="Times New Roman" w:hAnsi="Times New Roman" w:cs="Times New Roman"/>
          <w:color w:val="000000" w:themeColor="text1"/>
          <w:szCs w:val="21"/>
        </w:rPr>
        <w:t xml:space="preserve">infested </w:t>
      </w:r>
      <w:r w:rsidR="00EB0600" w:rsidRPr="000024CF">
        <w:rPr>
          <w:rFonts w:ascii="Times New Roman" w:hAnsi="Times New Roman" w:cs="Times New Roman" w:hint="eastAsia"/>
          <w:color w:val="000000" w:themeColor="text1"/>
          <w:szCs w:val="21"/>
        </w:rPr>
        <w:t>shoots</w:t>
      </w:r>
      <w:r w:rsidRPr="000024CF">
        <w:rPr>
          <w:rFonts w:ascii="Times New Roman" w:hAnsi="Times New Roman" w:cs="Times New Roman" w:hint="eastAsia"/>
          <w:color w:val="000000" w:themeColor="text1"/>
          <w:szCs w:val="21"/>
        </w:rPr>
        <w:t xml:space="preserve"> collected at 48 hour</w:t>
      </w:r>
      <w:r w:rsidRPr="00FE722A">
        <w:rPr>
          <w:rFonts w:ascii="Times New Roman" w:hAnsi="Times New Roman" w:cs="Times New Roman" w:hint="eastAsia"/>
          <w:color w:val="000000" w:themeColor="text1"/>
          <w:szCs w:val="21"/>
        </w:rPr>
        <w:t xml:space="preserve">s </w:t>
      </w:r>
      <w:r w:rsidRPr="00FE722A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>.</w:t>
      </w:r>
    </w:p>
    <w:p w14:paraId="38712D0D" w14:textId="6D8E4F04" w:rsidR="00B12555" w:rsidRPr="00B12555" w:rsidRDefault="00ED27FE" w:rsidP="0078362F">
      <w:pPr>
        <w:widowControl/>
        <w:jc w:val="left"/>
        <w:rPr>
          <w:rFonts w:asciiTheme="majorBidi" w:hAnsiTheme="majorBidi" w:cstheme="majorBidi"/>
          <w:color w:val="000000" w:themeColor="text1"/>
          <w:szCs w:val="21"/>
        </w:rPr>
      </w:pPr>
      <w:r>
        <w:rPr>
          <w:rFonts w:asciiTheme="majorBidi" w:hAnsiTheme="majorBidi" w:cstheme="majorBidi"/>
          <w:color w:val="000000" w:themeColor="text1"/>
          <w:szCs w:val="21"/>
        </w:rPr>
        <w:br w:type="page"/>
      </w:r>
    </w:p>
    <w:p w14:paraId="25A63554" w14:textId="4EC0B76C" w:rsidR="00ED27FE" w:rsidRDefault="00F33DF8" w:rsidP="0078362F">
      <w:pPr>
        <w:widowControl/>
        <w:spacing w:line="48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</w:pPr>
      <w:r w:rsidRPr="00F33DF8">
        <w:lastRenderedPageBreak/>
        <w:t xml:space="preserve"> </w:t>
      </w:r>
      <w:r>
        <w:rPr>
          <w:noProof/>
        </w:rPr>
        <w:drawing>
          <wp:inline distT="0" distB="0" distL="0" distR="0" wp14:anchorId="4A930EBA" wp14:editId="0B5DD934">
            <wp:extent cx="4204800" cy="6480000"/>
            <wp:effectExtent l="0" t="0" r="5715" b="0"/>
            <wp:docPr id="7061894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8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C01DD" w14:textId="5F6C3323" w:rsidR="00ED27FE" w:rsidRDefault="00ED27FE" w:rsidP="00ED27FE">
      <w:pPr>
        <w:spacing w:line="480" w:lineRule="auto"/>
        <w:rPr>
          <w:rFonts w:asciiTheme="majorBidi" w:hAnsiTheme="majorBidi" w:cstheme="majorBidi"/>
          <w:color w:val="000000" w:themeColor="text1"/>
          <w:szCs w:val="21"/>
        </w:rPr>
      </w:pPr>
      <w:r w:rsidRPr="0078362F">
        <w:rPr>
          <w:rFonts w:asciiTheme="majorBidi" w:hAnsiTheme="majorBidi" w:cstheme="majorBidi"/>
          <w:b/>
          <w:bCs/>
          <w:color w:val="000000" w:themeColor="text1"/>
          <w:szCs w:val="21"/>
        </w:rPr>
        <w:t xml:space="preserve">Figure S8. </w:t>
      </w:r>
      <w:r w:rsidRPr="0078362F">
        <w:rPr>
          <w:rFonts w:asciiTheme="majorBidi" w:hAnsiTheme="majorBidi" w:cstheme="majorBidi"/>
          <w:color w:val="000000" w:themeColor="text1"/>
          <w:szCs w:val="21"/>
        </w:rPr>
        <w:t>GO functional classifica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tions of </w:t>
      </w:r>
      <w:r w:rsidRPr="0078362F">
        <w:rPr>
          <w:rFonts w:asciiTheme="majorBidi" w:hAnsiTheme="majorBidi" w:cstheme="majorBidi"/>
          <w:color w:val="000000" w:themeColor="text1"/>
          <w:szCs w:val="21"/>
        </w:rPr>
        <w:t xml:space="preserve">overlapping genes between DEGs and DSGs in </w:t>
      </w:r>
      <w:r w:rsidRPr="00ED27FE">
        <w:rPr>
          <w:rFonts w:asciiTheme="majorBidi" w:hAnsiTheme="majorBidi" w:cstheme="majorBidi" w:hint="eastAsia"/>
          <w:i/>
          <w:iCs/>
          <w:color w:val="000000" w:themeColor="text1"/>
          <w:szCs w:val="21"/>
        </w:rPr>
        <w:t>D. citri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>-infested citrus</w:t>
      </w:r>
      <w:r w:rsidRPr="0078362F">
        <w:rPr>
          <w:rFonts w:asciiTheme="majorBidi" w:hAnsiTheme="majorBidi" w:cstheme="majorBidi"/>
          <w:color w:val="000000" w:themeColor="text1"/>
          <w:szCs w:val="21"/>
        </w:rPr>
        <w:t xml:space="preserve">. 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>(A) GO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enrichment analysis of </w:t>
      </w:r>
      <w:r w:rsidRPr="0078362F">
        <w:rPr>
          <w:rFonts w:asciiTheme="majorBidi" w:hAnsiTheme="majorBidi" w:cstheme="majorBidi"/>
          <w:color w:val="000000" w:themeColor="text1"/>
          <w:szCs w:val="21"/>
        </w:rPr>
        <w:t>overlapping genes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>. (B) GO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enrichment analysis of </w:t>
      </w:r>
      <w:r w:rsidRPr="0078362F">
        <w:rPr>
          <w:rFonts w:asciiTheme="majorBidi" w:hAnsiTheme="majorBidi" w:cstheme="majorBidi"/>
          <w:color w:val="000000" w:themeColor="text1"/>
          <w:szCs w:val="21"/>
        </w:rPr>
        <w:t>overlapping genes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hpf48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.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Pr="00ED27FE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Pr="00ED27FE">
        <w:rPr>
          <w:rFonts w:ascii="Times New Roman" w:hAnsi="Times New Roman" w:cs="Times New Roman"/>
          <w:color w:val="000000" w:themeColor="text1"/>
          <w:szCs w:val="21"/>
        </w:rPr>
        <w:t xml:space="preserve">-infested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 xml:space="preserve">shoots collected at 24 hours 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Pr="00ED27FE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Pr="00ED27FE">
        <w:rPr>
          <w:rFonts w:ascii="Times New Roman" w:hAnsi="Times New Roman" w:cs="Times New Roman"/>
          <w:color w:val="000000" w:themeColor="text1"/>
          <w:szCs w:val="21"/>
        </w:rPr>
        <w:t xml:space="preserve">-infested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 xml:space="preserve">shoots collected at 48 hours 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>.</w:t>
      </w:r>
    </w:p>
    <w:p w14:paraId="23844F39" w14:textId="77777777" w:rsidR="00ED27FE" w:rsidRDefault="00ED27FE">
      <w:pPr>
        <w:widowControl/>
        <w:jc w:val="left"/>
        <w:rPr>
          <w:rFonts w:asciiTheme="majorBidi" w:hAnsiTheme="majorBidi" w:cstheme="majorBidi"/>
          <w:color w:val="000000" w:themeColor="text1"/>
          <w:szCs w:val="21"/>
        </w:rPr>
      </w:pPr>
      <w:r>
        <w:rPr>
          <w:rFonts w:asciiTheme="majorBidi" w:hAnsiTheme="majorBidi" w:cstheme="majorBidi"/>
          <w:color w:val="000000" w:themeColor="text1"/>
          <w:szCs w:val="21"/>
        </w:rPr>
        <w:br w:type="page"/>
      </w:r>
    </w:p>
    <w:p w14:paraId="30FD4DD0" w14:textId="52499741" w:rsidR="00ED27FE" w:rsidRDefault="00F33DF8" w:rsidP="0078362F">
      <w:pPr>
        <w:spacing w:line="480" w:lineRule="auto"/>
        <w:jc w:val="center"/>
        <w:rPr>
          <w:rFonts w:asciiTheme="majorBidi" w:hAnsiTheme="majorBidi" w:cstheme="majorBidi"/>
          <w:b/>
          <w:bCs/>
          <w:color w:val="000000" w:themeColor="text1"/>
          <w:szCs w:val="21"/>
        </w:rPr>
      </w:pPr>
      <w:r w:rsidRPr="00F33DF8">
        <w:lastRenderedPageBreak/>
        <w:t xml:space="preserve"> </w:t>
      </w:r>
      <w:r>
        <w:rPr>
          <w:noProof/>
        </w:rPr>
        <w:drawing>
          <wp:inline distT="0" distB="0" distL="0" distR="0" wp14:anchorId="35DD4DDD" wp14:editId="1E179FE5">
            <wp:extent cx="4006800" cy="6480000"/>
            <wp:effectExtent l="0" t="0" r="0" b="0"/>
            <wp:docPr id="8101366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B209C" w14:textId="1FC42A9E" w:rsidR="00D05BB1" w:rsidRPr="0078362F" w:rsidRDefault="00ED27FE" w:rsidP="0078362F">
      <w:pPr>
        <w:spacing w:line="480" w:lineRule="auto"/>
        <w:rPr>
          <w:rFonts w:asciiTheme="majorBidi" w:hAnsiTheme="majorBidi" w:cstheme="majorBidi"/>
          <w:color w:val="000000" w:themeColor="text1"/>
          <w:szCs w:val="21"/>
        </w:rPr>
      </w:pPr>
      <w:r w:rsidRPr="00A066BF">
        <w:rPr>
          <w:rFonts w:asciiTheme="majorBidi" w:hAnsiTheme="majorBidi" w:cstheme="majorBidi" w:hint="eastAsia"/>
          <w:b/>
          <w:bCs/>
          <w:color w:val="000000" w:themeColor="text1"/>
          <w:szCs w:val="21"/>
        </w:rPr>
        <w:t>Figure S</w:t>
      </w:r>
      <w:r>
        <w:rPr>
          <w:rFonts w:asciiTheme="majorBidi" w:hAnsiTheme="majorBidi" w:cstheme="majorBidi" w:hint="eastAsia"/>
          <w:b/>
          <w:bCs/>
          <w:color w:val="000000" w:themeColor="text1"/>
          <w:szCs w:val="21"/>
        </w:rPr>
        <w:t>9</w:t>
      </w:r>
      <w:r w:rsidRPr="00A066BF">
        <w:rPr>
          <w:rFonts w:asciiTheme="majorBidi" w:hAnsiTheme="majorBidi" w:cstheme="majorBidi" w:hint="eastAsia"/>
          <w:b/>
          <w:bCs/>
          <w:color w:val="000000" w:themeColor="text1"/>
          <w:szCs w:val="21"/>
        </w:rPr>
        <w:t>.</w:t>
      </w:r>
      <w:r w:rsidRPr="00A066BF">
        <w:rPr>
          <w:rFonts w:asciiTheme="majorBidi" w:hAnsiTheme="majorBidi" w:cstheme="majorBidi"/>
          <w:b/>
          <w:bCs/>
          <w:color w:val="000000" w:themeColor="text1"/>
          <w:szCs w:val="21"/>
        </w:rPr>
        <w:t xml:space="preserve"> </w:t>
      </w:r>
      <w:r w:rsidRPr="00FE722A">
        <w:rPr>
          <w:rFonts w:asciiTheme="majorBidi" w:hAnsiTheme="majorBidi" w:cstheme="majorBidi" w:hint="eastAsia"/>
          <w:color w:val="000000" w:themeColor="text1"/>
          <w:szCs w:val="21"/>
        </w:rPr>
        <w:t>KEGG annotation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 of </w:t>
      </w:r>
      <w:r w:rsidRPr="00A066BF">
        <w:rPr>
          <w:rFonts w:asciiTheme="majorBidi" w:hAnsiTheme="majorBidi" w:cstheme="majorBidi" w:hint="eastAsia"/>
          <w:color w:val="000000" w:themeColor="text1"/>
          <w:szCs w:val="21"/>
        </w:rPr>
        <w:t xml:space="preserve">overlapping genes between </w:t>
      </w:r>
      <w:r w:rsidRPr="00A066BF">
        <w:rPr>
          <w:rFonts w:asciiTheme="majorBidi" w:hAnsiTheme="majorBidi" w:cstheme="majorBidi"/>
          <w:color w:val="000000" w:themeColor="text1"/>
          <w:szCs w:val="21"/>
        </w:rPr>
        <w:t>D</w:t>
      </w:r>
      <w:r w:rsidRPr="00A066BF">
        <w:rPr>
          <w:rFonts w:asciiTheme="majorBidi" w:hAnsiTheme="majorBidi" w:cstheme="majorBidi" w:hint="eastAsia"/>
          <w:color w:val="000000" w:themeColor="text1"/>
          <w:szCs w:val="21"/>
        </w:rPr>
        <w:t>E</w:t>
      </w:r>
      <w:r w:rsidRPr="00A066BF">
        <w:rPr>
          <w:rFonts w:asciiTheme="majorBidi" w:hAnsiTheme="majorBidi" w:cstheme="majorBidi"/>
          <w:color w:val="000000" w:themeColor="text1"/>
          <w:szCs w:val="21"/>
        </w:rPr>
        <w:t>Gs</w:t>
      </w:r>
      <w:r w:rsidRPr="00A066BF">
        <w:rPr>
          <w:rFonts w:asciiTheme="majorBidi" w:hAnsiTheme="majorBidi" w:cstheme="majorBidi" w:hint="eastAsia"/>
          <w:color w:val="000000" w:themeColor="text1"/>
          <w:szCs w:val="21"/>
        </w:rPr>
        <w:t xml:space="preserve"> and </w:t>
      </w:r>
      <w:r w:rsidRPr="00A066BF">
        <w:rPr>
          <w:rFonts w:asciiTheme="majorBidi" w:hAnsiTheme="majorBidi" w:cstheme="majorBidi"/>
          <w:color w:val="000000" w:themeColor="text1"/>
          <w:szCs w:val="21"/>
        </w:rPr>
        <w:t xml:space="preserve">DSGs in </w:t>
      </w:r>
      <w:r w:rsidRPr="00ED27FE">
        <w:rPr>
          <w:rFonts w:asciiTheme="majorBidi" w:hAnsiTheme="majorBidi" w:cstheme="majorBidi" w:hint="eastAsia"/>
          <w:i/>
          <w:iCs/>
          <w:color w:val="000000" w:themeColor="text1"/>
          <w:szCs w:val="21"/>
        </w:rPr>
        <w:t>D. citri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>-infested citrus</w:t>
      </w:r>
      <w:r w:rsidRPr="00A066BF">
        <w:rPr>
          <w:rFonts w:asciiTheme="majorBidi" w:hAnsiTheme="majorBidi" w:cstheme="majorBidi" w:hint="eastAsia"/>
          <w:color w:val="000000" w:themeColor="text1"/>
          <w:szCs w:val="21"/>
        </w:rPr>
        <w:t>.</w:t>
      </w:r>
      <w:r w:rsidRPr="00A066BF">
        <w:rPr>
          <w:rFonts w:asciiTheme="majorBidi" w:hAnsiTheme="majorBidi" w:cstheme="majorBidi"/>
          <w:color w:val="000000" w:themeColor="text1"/>
          <w:szCs w:val="21"/>
        </w:rPr>
        <w:t xml:space="preserve"> 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(A) 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KEGG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 pathway analyses of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</w:t>
      </w:r>
      <w:r w:rsidRPr="00A066BF">
        <w:rPr>
          <w:rFonts w:asciiTheme="majorBidi" w:hAnsiTheme="majorBidi" w:cstheme="majorBidi" w:hint="eastAsia"/>
          <w:color w:val="000000" w:themeColor="text1"/>
          <w:szCs w:val="21"/>
        </w:rPr>
        <w:t>overlapping genes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. (B) </w:t>
      </w:r>
      <w:r w:rsidRPr="000024CF">
        <w:rPr>
          <w:rFonts w:asciiTheme="majorBidi" w:hAnsiTheme="majorBidi" w:cstheme="majorBidi" w:hint="eastAsia"/>
          <w:color w:val="000000" w:themeColor="text1"/>
          <w:szCs w:val="21"/>
        </w:rPr>
        <w:t>KEGG</w:t>
      </w:r>
      <w:r w:rsidRPr="000024CF">
        <w:rPr>
          <w:rFonts w:asciiTheme="majorBidi" w:hAnsiTheme="majorBidi" w:cstheme="majorBidi"/>
          <w:color w:val="000000" w:themeColor="text1"/>
          <w:szCs w:val="21"/>
        </w:rPr>
        <w:t xml:space="preserve"> pathway analyses of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</w:t>
      </w:r>
      <w:r w:rsidRPr="00A066BF">
        <w:rPr>
          <w:rFonts w:asciiTheme="majorBidi" w:hAnsiTheme="majorBidi" w:cstheme="majorBidi" w:hint="eastAsia"/>
          <w:color w:val="000000" w:themeColor="text1"/>
          <w:szCs w:val="21"/>
        </w:rPr>
        <w:t>overlapping genes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 xml:space="preserve"> in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hpf48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.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hpf24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Pr="00ED27FE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Pr="00ED27FE">
        <w:rPr>
          <w:rFonts w:ascii="Times New Roman" w:hAnsi="Times New Roman" w:cs="Times New Roman"/>
          <w:color w:val="000000" w:themeColor="text1"/>
          <w:szCs w:val="21"/>
        </w:rPr>
        <w:t xml:space="preserve">-infested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 xml:space="preserve">shoots collected at 24 hours 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>; hpf48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 xml:space="preserve">, </w:t>
      </w:r>
      <w:r w:rsidRPr="00ED27FE">
        <w:rPr>
          <w:rFonts w:ascii="Times New Roman" w:hAnsi="Times New Roman" w:cs="Times New Roman"/>
          <w:i/>
          <w:iCs/>
          <w:color w:val="000000" w:themeColor="text1"/>
          <w:szCs w:val="21"/>
        </w:rPr>
        <w:t>D. citri</w:t>
      </w:r>
      <w:r w:rsidRPr="00ED27FE">
        <w:rPr>
          <w:rFonts w:ascii="Times New Roman" w:hAnsi="Times New Roman" w:cs="Times New Roman"/>
          <w:color w:val="000000" w:themeColor="text1"/>
          <w:szCs w:val="21"/>
        </w:rPr>
        <w:t xml:space="preserve">-infested </w:t>
      </w:r>
      <w:r w:rsidRPr="00ED27FE">
        <w:rPr>
          <w:rFonts w:ascii="Times New Roman" w:hAnsi="Times New Roman" w:cs="Times New Roman" w:hint="eastAsia"/>
          <w:color w:val="000000" w:themeColor="text1"/>
          <w:szCs w:val="21"/>
        </w:rPr>
        <w:t xml:space="preserve">shoots collected at 48 hours </w:t>
      </w:r>
      <w:r w:rsidRPr="00ED27FE">
        <w:rPr>
          <w:rFonts w:asciiTheme="majorBidi" w:hAnsiTheme="majorBidi" w:cstheme="majorBidi"/>
          <w:color w:val="000000" w:themeColor="text1"/>
          <w:szCs w:val="21"/>
        </w:rPr>
        <w:t>post feeding</w:t>
      </w:r>
      <w:r w:rsidRPr="00ED27FE">
        <w:rPr>
          <w:rFonts w:asciiTheme="majorBidi" w:hAnsiTheme="majorBidi" w:cstheme="majorBidi" w:hint="eastAsia"/>
          <w:color w:val="000000" w:themeColor="text1"/>
          <w:szCs w:val="21"/>
        </w:rPr>
        <w:t>.</w:t>
      </w:r>
    </w:p>
    <w:p w14:paraId="651CF19D" w14:textId="77777777" w:rsidR="00ED27FE" w:rsidRPr="00ED27FE" w:rsidRDefault="00ED27FE">
      <w:pPr>
        <w:widowControl/>
        <w:jc w:val="left"/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br w:type="page"/>
      </w:r>
    </w:p>
    <w:p w14:paraId="72DC12CE" w14:textId="6C0A604A" w:rsidR="00D64D72" w:rsidRPr="00B34001" w:rsidRDefault="00D64D72" w:rsidP="00A107D6">
      <w:pPr>
        <w:spacing w:line="360" w:lineRule="auto"/>
        <w:jc w:val="left"/>
        <w:rPr>
          <w:rFonts w:ascii="Times New Roman" w:eastAsia="黑体" w:hAnsi="Times New Roman" w:cs="Times New Roman"/>
          <w:color w:val="000000" w:themeColor="text1"/>
          <w:kern w:val="22"/>
          <w:szCs w:val="21"/>
        </w:rPr>
      </w:pPr>
      <w:r w:rsidRPr="00B34001"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lastRenderedPageBreak/>
        <w:t>T</w:t>
      </w:r>
      <w:r w:rsidRPr="00B34001">
        <w:rPr>
          <w:rFonts w:ascii="Times New Roman" w:eastAsia="黑体" w:hAnsi="Times New Roman" w:cs="Times New Roman"/>
          <w:b/>
          <w:color w:val="000000" w:themeColor="text1"/>
          <w:kern w:val="22"/>
          <w:szCs w:val="21"/>
        </w:rPr>
        <w:t>able S</w:t>
      </w:r>
      <w:r w:rsidR="006E0840" w:rsidRPr="00B34001">
        <w:rPr>
          <w:rFonts w:ascii="Times New Roman" w:eastAsia="黑体" w:hAnsi="Times New Roman" w:cs="Times New Roman"/>
          <w:b/>
          <w:color w:val="000000" w:themeColor="text1"/>
          <w:kern w:val="22"/>
          <w:szCs w:val="21"/>
        </w:rPr>
        <w:t>1</w:t>
      </w:r>
      <w:r w:rsidRPr="00B34001">
        <w:rPr>
          <w:rFonts w:ascii="Times New Roman" w:eastAsia="黑体" w:hAnsi="Times New Roman" w:cs="Times New Roman"/>
          <w:b/>
          <w:color w:val="000000" w:themeColor="text1"/>
          <w:kern w:val="22"/>
          <w:szCs w:val="21"/>
        </w:rPr>
        <w:t xml:space="preserve">. </w:t>
      </w:r>
      <w:r w:rsidRPr="00B34001">
        <w:rPr>
          <w:rFonts w:ascii="Times New Roman" w:eastAsia="黑体" w:hAnsi="Times New Roman" w:cs="Times New Roman"/>
          <w:color w:val="000000" w:themeColor="text1"/>
          <w:kern w:val="22"/>
          <w:szCs w:val="21"/>
        </w:rPr>
        <w:t>Oligonucleotide primer pairs used in this study</w:t>
      </w:r>
    </w:p>
    <w:tbl>
      <w:tblPr>
        <w:tblStyle w:val="ad"/>
        <w:tblW w:w="8926" w:type="dxa"/>
        <w:jc w:val="center"/>
        <w:tblBorders>
          <w:top w:val="single" w:sz="12" w:space="0" w:color="000000" w:themeColor="text1"/>
          <w:left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ayout w:type="fixed"/>
        <w:tblLook w:val="01C0" w:firstRow="0" w:lastRow="1" w:firstColumn="1" w:lastColumn="1" w:noHBand="0" w:noVBand="0"/>
      </w:tblPr>
      <w:tblGrid>
        <w:gridCol w:w="1418"/>
        <w:gridCol w:w="1842"/>
        <w:gridCol w:w="3941"/>
        <w:gridCol w:w="1725"/>
      </w:tblGrid>
      <w:tr w:rsidR="00D802BD" w:rsidRPr="0065059B" w14:paraId="26BFA88A" w14:textId="77777777" w:rsidTr="00F342B2">
        <w:trPr>
          <w:trHeight w:val="567"/>
          <w:jc w:val="center"/>
        </w:trPr>
        <w:tc>
          <w:tcPr>
            <w:tcW w:w="1418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252946B4" w14:textId="77777777" w:rsidR="006E0840" w:rsidRPr="0065059B" w:rsidRDefault="006E0840" w:rsidP="006E0840">
            <w:pPr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  <w:t>Gene</w:t>
            </w:r>
          </w:p>
        </w:tc>
        <w:tc>
          <w:tcPr>
            <w:tcW w:w="1842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3B8A2C10" w14:textId="77777777" w:rsidR="006E0840" w:rsidRPr="0065059B" w:rsidRDefault="006E0840" w:rsidP="006E0840">
            <w:pPr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  <w:t>Primer name</w:t>
            </w:r>
          </w:p>
        </w:tc>
        <w:tc>
          <w:tcPr>
            <w:tcW w:w="3941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3EC93AA4" w14:textId="77777777" w:rsidR="006E0840" w:rsidRPr="0065059B" w:rsidRDefault="006E0840" w:rsidP="006E0840">
            <w:pPr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  <w:t>Sequences of primers (5</w:t>
            </w: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′→3′)</w:t>
            </w:r>
          </w:p>
        </w:tc>
        <w:tc>
          <w:tcPr>
            <w:tcW w:w="1725" w:type="dxa"/>
            <w:tcBorders>
              <w:top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14:paraId="48DB790C" w14:textId="77777777" w:rsidR="006E0840" w:rsidRPr="0065059B" w:rsidRDefault="006E0840" w:rsidP="006E0840">
            <w:pPr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bCs/>
                <w:color w:val="000000" w:themeColor="text1"/>
                <w:kern w:val="22"/>
                <w:sz w:val="18"/>
                <w:szCs w:val="18"/>
              </w:rPr>
              <w:t>Application</w:t>
            </w:r>
          </w:p>
        </w:tc>
      </w:tr>
      <w:tr w:rsidR="00D802BD" w:rsidRPr="0065059B" w14:paraId="397C9C91" w14:textId="77777777" w:rsidTr="006E0840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000000" w:themeColor="text1"/>
            </w:tcBorders>
          </w:tcPr>
          <w:p w14:paraId="21B16E2E" w14:textId="769810DB" w:rsidR="006E0840" w:rsidRPr="0065059B" w:rsidRDefault="0065059B" w:rsidP="006E0840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 xml:space="preserve">CsLOX2-1 </w:t>
            </w:r>
          </w:p>
        </w:tc>
        <w:tc>
          <w:tcPr>
            <w:tcW w:w="1842" w:type="dxa"/>
            <w:tcBorders>
              <w:top w:val="single" w:sz="4" w:space="0" w:color="000000" w:themeColor="text1"/>
            </w:tcBorders>
          </w:tcPr>
          <w:p w14:paraId="2EDCAF75" w14:textId="6E9D7189" w:rsidR="006E0840" w:rsidRPr="0065059B" w:rsidRDefault="0065059B" w:rsidP="006E0840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CsLOX2-1 F</w:t>
            </w:r>
          </w:p>
        </w:tc>
        <w:tc>
          <w:tcPr>
            <w:tcW w:w="3941" w:type="dxa"/>
            <w:tcBorders>
              <w:top w:val="single" w:sz="4" w:space="0" w:color="000000" w:themeColor="text1"/>
            </w:tcBorders>
          </w:tcPr>
          <w:p w14:paraId="6343DFB0" w14:textId="53B93B92" w:rsidR="006E0840" w:rsidRPr="0065059B" w:rsidRDefault="0065059B" w:rsidP="006E0840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CAAACTCTCGCTGGTCTCAA</w:t>
            </w:r>
          </w:p>
        </w:tc>
        <w:tc>
          <w:tcPr>
            <w:tcW w:w="1725" w:type="dxa"/>
            <w:vMerge w:val="restart"/>
            <w:tcBorders>
              <w:top w:val="single" w:sz="4" w:space="0" w:color="000000" w:themeColor="text1"/>
            </w:tcBorders>
          </w:tcPr>
          <w:p w14:paraId="3DE94804" w14:textId="77777777" w:rsidR="006E0840" w:rsidRPr="0065059B" w:rsidRDefault="006E0840" w:rsidP="006E0840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5B1412A1" w14:textId="77777777" w:rsidTr="006E0840">
        <w:trPr>
          <w:jc w:val="center"/>
        </w:trPr>
        <w:tc>
          <w:tcPr>
            <w:tcW w:w="1418" w:type="dxa"/>
            <w:vMerge/>
          </w:tcPr>
          <w:p w14:paraId="7C8F3BB7" w14:textId="77777777" w:rsidR="006E0840" w:rsidRPr="0065059B" w:rsidRDefault="006E0840" w:rsidP="006E0840">
            <w:pPr>
              <w:rPr>
                <w:rFonts w:ascii="Times New Roman" w:hAnsi="Times New Roman" w:cs="Times New Roman"/>
                <w:i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DF2E1E7" w14:textId="643832C4" w:rsidR="006E0840" w:rsidRPr="0065059B" w:rsidRDefault="0065059B" w:rsidP="006E0840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CsLOX2-1 R</w:t>
            </w:r>
          </w:p>
        </w:tc>
        <w:tc>
          <w:tcPr>
            <w:tcW w:w="3941" w:type="dxa"/>
          </w:tcPr>
          <w:p w14:paraId="09D12FAA" w14:textId="144D4609" w:rsidR="006E0840" w:rsidRPr="0065059B" w:rsidRDefault="0065059B" w:rsidP="006E0840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CTGATTCTGGTGGTCCGTAAA</w:t>
            </w:r>
          </w:p>
        </w:tc>
        <w:tc>
          <w:tcPr>
            <w:tcW w:w="1725" w:type="dxa"/>
            <w:vMerge/>
          </w:tcPr>
          <w:p w14:paraId="391E50F1" w14:textId="77777777" w:rsidR="006E0840" w:rsidRPr="0065059B" w:rsidRDefault="006E0840" w:rsidP="006E0840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BC1B7F" w:rsidRPr="0065059B" w14:paraId="08E7EEC6" w14:textId="77777777" w:rsidTr="006E0840">
        <w:trPr>
          <w:jc w:val="center"/>
        </w:trPr>
        <w:tc>
          <w:tcPr>
            <w:tcW w:w="1418" w:type="dxa"/>
            <w:vMerge w:val="restart"/>
          </w:tcPr>
          <w:p w14:paraId="2217AFB6" w14:textId="7E73EC80" w:rsidR="00BC1B7F" w:rsidRPr="0065059B" w:rsidRDefault="0065059B" w:rsidP="00BC1B7F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CsAOS</w:t>
            </w:r>
            <w:proofErr w:type="spellEnd"/>
          </w:p>
        </w:tc>
        <w:tc>
          <w:tcPr>
            <w:tcW w:w="1842" w:type="dxa"/>
          </w:tcPr>
          <w:p w14:paraId="01BC9763" w14:textId="75B412D7" w:rsidR="00BC1B7F" w:rsidRPr="0065059B" w:rsidRDefault="0065059B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CsAOS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F</w:t>
            </w:r>
          </w:p>
        </w:tc>
        <w:tc>
          <w:tcPr>
            <w:tcW w:w="3941" w:type="dxa"/>
          </w:tcPr>
          <w:p w14:paraId="3B086245" w14:textId="28583E6A" w:rsidR="00BC1B7F" w:rsidRPr="0065059B" w:rsidRDefault="0065059B" w:rsidP="00BC1B7F">
            <w:pPr>
              <w:rPr>
                <w:rFonts w:hint="eastAsia"/>
                <w:color w:val="000000" w:themeColor="text1"/>
                <w:kern w:val="22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GTTACCGTGTTCTGTCGTATCT</w:t>
            </w:r>
          </w:p>
        </w:tc>
        <w:tc>
          <w:tcPr>
            <w:tcW w:w="1725" w:type="dxa"/>
            <w:vMerge w:val="restart"/>
          </w:tcPr>
          <w:p w14:paraId="4BAEB87A" w14:textId="263EC784" w:rsidR="00BC1B7F" w:rsidRPr="0065059B" w:rsidRDefault="00BC1B7F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BC1B7F" w:rsidRPr="0065059B" w14:paraId="6BFAEF2E" w14:textId="77777777" w:rsidTr="006E0840">
        <w:trPr>
          <w:jc w:val="center"/>
        </w:trPr>
        <w:tc>
          <w:tcPr>
            <w:tcW w:w="1418" w:type="dxa"/>
            <w:vMerge/>
          </w:tcPr>
          <w:p w14:paraId="44BFDC39" w14:textId="77777777" w:rsidR="00BC1B7F" w:rsidRPr="0065059B" w:rsidRDefault="00BC1B7F" w:rsidP="00BC1B7F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F705CB0" w14:textId="1018C5F0" w:rsidR="00BC1B7F" w:rsidRPr="0065059B" w:rsidRDefault="0065059B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CsAOS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R</w:t>
            </w:r>
          </w:p>
        </w:tc>
        <w:tc>
          <w:tcPr>
            <w:tcW w:w="3941" w:type="dxa"/>
          </w:tcPr>
          <w:p w14:paraId="64A08794" w14:textId="7C1236B5" w:rsidR="00BC1B7F" w:rsidRPr="0065059B" w:rsidRDefault="0065059B" w:rsidP="00BC1B7F">
            <w:pPr>
              <w:rPr>
                <w:rFonts w:hint="eastAsia"/>
                <w:color w:val="000000" w:themeColor="text1"/>
                <w:kern w:val="22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CTCCGTGTAGGTGGAATGAAA</w:t>
            </w:r>
          </w:p>
        </w:tc>
        <w:tc>
          <w:tcPr>
            <w:tcW w:w="1725" w:type="dxa"/>
            <w:vMerge/>
          </w:tcPr>
          <w:p w14:paraId="7D7E2914" w14:textId="77777777" w:rsidR="00BC1B7F" w:rsidRPr="0065059B" w:rsidRDefault="00BC1B7F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BC1B7F" w:rsidRPr="0065059B" w14:paraId="3A3770A0" w14:textId="77777777" w:rsidTr="006E0840">
        <w:trPr>
          <w:jc w:val="center"/>
        </w:trPr>
        <w:tc>
          <w:tcPr>
            <w:tcW w:w="1418" w:type="dxa"/>
            <w:vMerge w:val="restart"/>
          </w:tcPr>
          <w:p w14:paraId="2C1B859A" w14:textId="10D9D8F5" w:rsidR="00BC1B7F" w:rsidRPr="0065059B" w:rsidRDefault="0065059B" w:rsidP="00BC1B7F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CsAOC3</w:t>
            </w:r>
          </w:p>
        </w:tc>
        <w:tc>
          <w:tcPr>
            <w:tcW w:w="1842" w:type="dxa"/>
          </w:tcPr>
          <w:p w14:paraId="36E139FD" w14:textId="21E9AF4D" w:rsidR="00BC1B7F" w:rsidRPr="0065059B" w:rsidRDefault="0065059B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CsAOC3 F</w:t>
            </w:r>
          </w:p>
        </w:tc>
        <w:tc>
          <w:tcPr>
            <w:tcW w:w="3941" w:type="dxa"/>
          </w:tcPr>
          <w:p w14:paraId="797A7EF7" w14:textId="4E8F3F0B" w:rsidR="00BC1B7F" w:rsidRPr="0065059B" w:rsidRDefault="0065059B" w:rsidP="00BC1B7F">
            <w:pPr>
              <w:rPr>
                <w:rFonts w:hint="eastAsia"/>
                <w:color w:val="000000" w:themeColor="text1"/>
                <w:kern w:val="22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CCCTAACTCGAGATCCTCTTCT</w:t>
            </w:r>
          </w:p>
        </w:tc>
        <w:tc>
          <w:tcPr>
            <w:tcW w:w="1725" w:type="dxa"/>
            <w:vMerge w:val="restart"/>
          </w:tcPr>
          <w:p w14:paraId="6B65C4AF" w14:textId="77777777" w:rsidR="00BC1B7F" w:rsidRPr="0065059B" w:rsidRDefault="00BC1B7F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BC1B7F" w:rsidRPr="0065059B" w14:paraId="615B800C" w14:textId="77777777" w:rsidTr="006E0840">
        <w:trPr>
          <w:jc w:val="center"/>
        </w:trPr>
        <w:tc>
          <w:tcPr>
            <w:tcW w:w="1418" w:type="dxa"/>
            <w:vMerge/>
          </w:tcPr>
          <w:p w14:paraId="7BE8781F" w14:textId="77777777" w:rsidR="00BC1B7F" w:rsidRPr="0065059B" w:rsidRDefault="00BC1B7F" w:rsidP="00BC1B7F">
            <w:pPr>
              <w:rPr>
                <w:rFonts w:ascii="Times New Roman" w:hAnsi="Times New Roman" w:cs="Times New Roman"/>
                <w:i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05540D7" w14:textId="00765CEB" w:rsidR="00BC1B7F" w:rsidRPr="0065059B" w:rsidRDefault="0065059B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CsAOC3 R</w:t>
            </w:r>
          </w:p>
        </w:tc>
        <w:tc>
          <w:tcPr>
            <w:tcW w:w="3941" w:type="dxa"/>
          </w:tcPr>
          <w:p w14:paraId="01A52A16" w14:textId="19FCBB93" w:rsidR="00BC1B7F" w:rsidRPr="0065059B" w:rsidRDefault="0065059B" w:rsidP="00BC1B7F">
            <w:pPr>
              <w:rPr>
                <w:rFonts w:hint="eastAsia"/>
                <w:color w:val="000000" w:themeColor="text1"/>
                <w:kern w:val="22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ATCTTGGTGGGTTGTTGAGAG</w:t>
            </w:r>
          </w:p>
        </w:tc>
        <w:tc>
          <w:tcPr>
            <w:tcW w:w="1725" w:type="dxa"/>
            <w:vMerge/>
          </w:tcPr>
          <w:p w14:paraId="384C4763" w14:textId="77777777" w:rsidR="00BC1B7F" w:rsidRPr="0065059B" w:rsidRDefault="00BC1B7F" w:rsidP="00BC1B7F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3556F0A0" w14:textId="77777777" w:rsidTr="006E0840">
        <w:trPr>
          <w:jc w:val="center"/>
        </w:trPr>
        <w:tc>
          <w:tcPr>
            <w:tcW w:w="1418" w:type="dxa"/>
            <w:vMerge w:val="restart"/>
          </w:tcPr>
          <w:p w14:paraId="0E4C44EC" w14:textId="0176C241" w:rsidR="00E40F1D" w:rsidRPr="0065059B" w:rsidRDefault="0065059B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CsOPR2-1</w:t>
            </w:r>
          </w:p>
        </w:tc>
        <w:tc>
          <w:tcPr>
            <w:tcW w:w="1842" w:type="dxa"/>
          </w:tcPr>
          <w:p w14:paraId="1EFCCF2E" w14:textId="0CA829F4" w:rsidR="00E40F1D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CsOPR2-1 F</w:t>
            </w:r>
          </w:p>
        </w:tc>
        <w:tc>
          <w:tcPr>
            <w:tcW w:w="3941" w:type="dxa"/>
          </w:tcPr>
          <w:p w14:paraId="63A4C916" w14:textId="141E87F9" w:rsidR="00E40F1D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GGCAGATAGGGTTGGGATAAG</w:t>
            </w:r>
          </w:p>
        </w:tc>
        <w:tc>
          <w:tcPr>
            <w:tcW w:w="1725" w:type="dxa"/>
            <w:vMerge w:val="restart"/>
          </w:tcPr>
          <w:p w14:paraId="43C345BB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7371BE7F" w14:textId="77777777" w:rsidTr="006E0840">
        <w:trPr>
          <w:jc w:val="center"/>
        </w:trPr>
        <w:tc>
          <w:tcPr>
            <w:tcW w:w="1418" w:type="dxa"/>
            <w:vMerge/>
          </w:tcPr>
          <w:p w14:paraId="6359EDDC" w14:textId="77777777" w:rsidR="00E40F1D" w:rsidRPr="0065059B" w:rsidRDefault="00E40F1D" w:rsidP="00E40F1D">
            <w:pPr>
              <w:rPr>
                <w:rFonts w:ascii="Times New Roman" w:hAnsi="Times New Roman" w:cs="Times New Roman"/>
                <w:i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C06F28F" w14:textId="31E707F4" w:rsidR="00E40F1D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CsOPR2-1 R</w:t>
            </w:r>
          </w:p>
        </w:tc>
        <w:tc>
          <w:tcPr>
            <w:tcW w:w="3941" w:type="dxa"/>
          </w:tcPr>
          <w:p w14:paraId="0193FF11" w14:textId="37B624DB" w:rsidR="00E40F1D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GTTCAAGGATTCTGCCATGTAAAG</w:t>
            </w:r>
          </w:p>
        </w:tc>
        <w:tc>
          <w:tcPr>
            <w:tcW w:w="1725" w:type="dxa"/>
            <w:vMerge/>
          </w:tcPr>
          <w:p w14:paraId="25ACDB9C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5E305514" w14:textId="77777777" w:rsidTr="006E0840">
        <w:trPr>
          <w:jc w:val="center"/>
        </w:trPr>
        <w:tc>
          <w:tcPr>
            <w:tcW w:w="1418" w:type="dxa"/>
            <w:vMerge w:val="restart"/>
          </w:tcPr>
          <w:p w14:paraId="3995F2F0" w14:textId="632C9D94" w:rsidR="001C6A39" w:rsidRPr="0065059B" w:rsidRDefault="0065059B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CsOPR3</w:t>
            </w:r>
          </w:p>
        </w:tc>
        <w:tc>
          <w:tcPr>
            <w:tcW w:w="1842" w:type="dxa"/>
          </w:tcPr>
          <w:p w14:paraId="4895BED9" w14:textId="7C1C5630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CsOPR3 F</w:t>
            </w:r>
          </w:p>
        </w:tc>
        <w:tc>
          <w:tcPr>
            <w:tcW w:w="3941" w:type="dxa"/>
          </w:tcPr>
          <w:p w14:paraId="33C7669F" w14:textId="287F0D4E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GTCTAGGCTTGGCGGTTATT</w:t>
            </w:r>
          </w:p>
        </w:tc>
        <w:tc>
          <w:tcPr>
            <w:tcW w:w="1725" w:type="dxa"/>
            <w:vMerge w:val="restart"/>
          </w:tcPr>
          <w:p w14:paraId="03B8A8CC" w14:textId="479C0F7B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113A7D69" w14:textId="77777777" w:rsidTr="006E0840">
        <w:trPr>
          <w:jc w:val="center"/>
        </w:trPr>
        <w:tc>
          <w:tcPr>
            <w:tcW w:w="1418" w:type="dxa"/>
            <w:vMerge/>
          </w:tcPr>
          <w:p w14:paraId="7F3CB83A" w14:textId="77777777" w:rsidR="001C6A39" w:rsidRPr="0065059B" w:rsidRDefault="001C6A39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77492B6" w14:textId="4DC4339A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CsOPR3 R</w:t>
            </w:r>
          </w:p>
        </w:tc>
        <w:tc>
          <w:tcPr>
            <w:tcW w:w="3941" w:type="dxa"/>
          </w:tcPr>
          <w:p w14:paraId="2E2D43E2" w14:textId="65B8F467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TCTGGCCATAAGCAGTGTATC</w:t>
            </w:r>
          </w:p>
        </w:tc>
        <w:tc>
          <w:tcPr>
            <w:tcW w:w="1725" w:type="dxa"/>
            <w:vMerge/>
          </w:tcPr>
          <w:p w14:paraId="199200EF" w14:textId="77777777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3E46F0E6" w14:textId="77777777" w:rsidTr="006E0840">
        <w:trPr>
          <w:jc w:val="center"/>
        </w:trPr>
        <w:tc>
          <w:tcPr>
            <w:tcW w:w="1418" w:type="dxa"/>
            <w:vMerge w:val="restart"/>
          </w:tcPr>
          <w:p w14:paraId="0BE9DB8C" w14:textId="5A202859" w:rsidR="001C6A39" w:rsidRPr="0065059B" w:rsidRDefault="0065059B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CsOPCL1</w:t>
            </w:r>
          </w:p>
        </w:tc>
        <w:tc>
          <w:tcPr>
            <w:tcW w:w="1842" w:type="dxa"/>
          </w:tcPr>
          <w:p w14:paraId="25983864" w14:textId="2B886F71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CsOPCL1 F</w:t>
            </w:r>
          </w:p>
        </w:tc>
        <w:tc>
          <w:tcPr>
            <w:tcW w:w="3941" w:type="dxa"/>
          </w:tcPr>
          <w:p w14:paraId="5BB82673" w14:textId="0E1DC5AE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GCGCTAGTAAAGGTGTCGTATC</w:t>
            </w:r>
          </w:p>
        </w:tc>
        <w:tc>
          <w:tcPr>
            <w:tcW w:w="1725" w:type="dxa"/>
            <w:vMerge w:val="restart"/>
          </w:tcPr>
          <w:p w14:paraId="42A7E69D" w14:textId="446B233E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7B7CA8DA" w14:textId="77777777" w:rsidTr="006E0840">
        <w:trPr>
          <w:jc w:val="center"/>
        </w:trPr>
        <w:tc>
          <w:tcPr>
            <w:tcW w:w="1418" w:type="dxa"/>
            <w:vMerge/>
          </w:tcPr>
          <w:p w14:paraId="4294758E" w14:textId="77777777" w:rsidR="001C6A39" w:rsidRPr="0065059B" w:rsidRDefault="001C6A39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46EA5CC" w14:textId="38CF8021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CsOPCL1 R</w:t>
            </w:r>
          </w:p>
        </w:tc>
        <w:tc>
          <w:tcPr>
            <w:tcW w:w="3941" w:type="dxa"/>
          </w:tcPr>
          <w:p w14:paraId="33DB5B73" w14:textId="4EA31623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CTCGCCGTCCTCTAACTTAAATC</w:t>
            </w:r>
          </w:p>
        </w:tc>
        <w:tc>
          <w:tcPr>
            <w:tcW w:w="1725" w:type="dxa"/>
            <w:vMerge/>
          </w:tcPr>
          <w:p w14:paraId="01502A8A" w14:textId="77777777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3E12F0FF" w14:textId="77777777" w:rsidTr="006E0840">
        <w:trPr>
          <w:jc w:val="center"/>
        </w:trPr>
        <w:tc>
          <w:tcPr>
            <w:tcW w:w="1418" w:type="dxa"/>
            <w:vMerge w:val="restart"/>
          </w:tcPr>
          <w:p w14:paraId="7866A04A" w14:textId="3CE0C9B6" w:rsidR="001C6A39" w:rsidRPr="0065059B" w:rsidRDefault="0065059B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CsACX1</w:t>
            </w:r>
          </w:p>
        </w:tc>
        <w:tc>
          <w:tcPr>
            <w:tcW w:w="1842" w:type="dxa"/>
          </w:tcPr>
          <w:p w14:paraId="14202E3F" w14:textId="2552355A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CsACX1 F</w:t>
            </w:r>
          </w:p>
        </w:tc>
        <w:tc>
          <w:tcPr>
            <w:tcW w:w="3941" w:type="dxa"/>
          </w:tcPr>
          <w:p w14:paraId="319AE800" w14:textId="72A46ACE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CTAGGTGATTTCGTCTCCACTG</w:t>
            </w:r>
          </w:p>
        </w:tc>
        <w:tc>
          <w:tcPr>
            <w:tcW w:w="1725" w:type="dxa"/>
            <w:vMerge w:val="restart"/>
          </w:tcPr>
          <w:p w14:paraId="1EC31BEC" w14:textId="322480A2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13F223F0" w14:textId="77777777" w:rsidTr="006E0840">
        <w:trPr>
          <w:jc w:val="center"/>
        </w:trPr>
        <w:tc>
          <w:tcPr>
            <w:tcW w:w="1418" w:type="dxa"/>
            <w:vMerge/>
          </w:tcPr>
          <w:p w14:paraId="77B42C51" w14:textId="77777777" w:rsidR="001C6A39" w:rsidRPr="0065059B" w:rsidRDefault="001C6A39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6151CC8" w14:textId="770A5B7C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CsACX1 R</w:t>
            </w:r>
          </w:p>
        </w:tc>
        <w:tc>
          <w:tcPr>
            <w:tcW w:w="3941" w:type="dxa"/>
          </w:tcPr>
          <w:p w14:paraId="02FDFA27" w14:textId="509BF2D0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GGTCGGACCTGGGAATATAAAG</w:t>
            </w:r>
          </w:p>
        </w:tc>
        <w:tc>
          <w:tcPr>
            <w:tcW w:w="1725" w:type="dxa"/>
            <w:vMerge/>
          </w:tcPr>
          <w:p w14:paraId="6472674F" w14:textId="77777777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270A7F1C" w14:textId="77777777" w:rsidTr="006E0840">
        <w:trPr>
          <w:jc w:val="center"/>
        </w:trPr>
        <w:tc>
          <w:tcPr>
            <w:tcW w:w="1418" w:type="dxa"/>
            <w:vMerge w:val="restart"/>
          </w:tcPr>
          <w:p w14:paraId="47625F3E" w14:textId="22D0492F" w:rsidR="001C6A39" w:rsidRPr="000024CF" w:rsidRDefault="0065059B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0024CF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CsJAR1</w:t>
            </w:r>
          </w:p>
        </w:tc>
        <w:tc>
          <w:tcPr>
            <w:tcW w:w="1842" w:type="dxa"/>
          </w:tcPr>
          <w:p w14:paraId="23ECA9D6" w14:textId="0BA7BFC8" w:rsidR="001C6A39" w:rsidRPr="000024CF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CsJAR1 F</w:t>
            </w:r>
          </w:p>
        </w:tc>
        <w:tc>
          <w:tcPr>
            <w:tcW w:w="3941" w:type="dxa"/>
          </w:tcPr>
          <w:p w14:paraId="493C4830" w14:textId="31BB9C47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CGTTTGCTGTGCTTCCTAATATC</w:t>
            </w:r>
          </w:p>
        </w:tc>
        <w:tc>
          <w:tcPr>
            <w:tcW w:w="1725" w:type="dxa"/>
            <w:vMerge w:val="restart"/>
          </w:tcPr>
          <w:p w14:paraId="28AA4449" w14:textId="53B6F8B2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49651D3E" w14:textId="77777777" w:rsidTr="006E0840">
        <w:trPr>
          <w:jc w:val="center"/>
        </w:trPr>
        <w:tc>
          <w:tcPr>
            <w:tcW w:w="1418" w:type="dxa"/>
            <w:vMerge/>
          </w:tcPr>
          <w:p w14:paraId="58BB1FCD" w14:textId="77777777" w:rsidR="001C6A39" w:rsidRPr="000024CF" w:rsidRDefault="001C6A39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DBFD204" w14:textId="0BB38B2E" w:rsidR="001C6A39" w:rsidRPr="000024CF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CsJAR1 R</w:t>
            </w:r>
          </w:p>
        </w:tc>
        <w:tc>
          <w:tcPr>
            <w:tcW w:w="3941" w:type="dxa"/>
          </w:tcPr>
          <w:p w14:paraId="62E8B56C" w14:textId="4B6C9004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CCTACTGGCTTGGGTTCTATG</w:t>
            </w:r>
          </w:p>
        </w:tc>
        <w:tc>
          <w:tcPr>
            <w:tcW w:w="1725" w:type="dxa"/>
            <w:vMerge/>
          </w:tcPr>
          <w:p w14:paraId="1484E580" w14:textId="77777777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1970FC96" w14:textId="77777777" w:rsidTr="006E0840">
        <w:trPr>
          <w:jc w:val="center"/>
        </w:trPr>
        <w:tc>
          <w:tcPr>
            <w:tcW w:w="1418" w:type="dxa"/>
            <w:vMerge w:val="restart"/>
          </w:tcPr>
          <w:p w14:paraId="62320F0C" w14:textId="5A5C1A65" w:rsidR="001C6A39" w:rsidRPr="000024CF" w:rsidRDefault="0065059B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r w:rsidRPr="000024CF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CsMYC</w:t>
            </w:r>
            <w:r w:rsidR="006B1907" w:rsidRPr="00AF4C48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2-1</w:t>
            </w:r>
          </w:p>
        </w:tc>
        <w:tc>
          <w:tcPr>
            <w:tcW w:w="1842" w:type="dxa"/>
          </w:tcPr>
          <w:p w14:paraId="35782916" w14:textId="1A6D8DB4" w:rsidR="001C6A39" w:rsidRPr="000024CF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CsMYC</w:t>
            </w:r>
            <w:r w:rsidR="006B1907"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2-1</w:t>
            </w:r>
            <w:r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F</w:t>
            </w:r>
          </w:p>
        </w:tc>
        <w:tc>
          <w:tcPr>
            <w:tcW w:w="3941" w:type="dxa"/>
          </w:tcPr>
          <w:p w14:paraId="5DCCEFC8" w14:textId="26A1CC9E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GAGCTCTGATTTGACCGGTATT</w:t>
            </w:r>
          </w:p>
        </w:tc>
        <w:tc>
          <w:tcPr>
            <w:tcW w:w="1725" w:type="dxa"/>
            <w:vMerge w:val="restart"/>
          </w:tcPr>
          <w:p w14:paraId="1A17ADBD" w14:textId="01332E67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007EF2A4" w14:textId="77777777" w:rsidTr="006E0840">
        <w:trPr>
          <w:jc w:val="center"/>
        </w:trPr>
        <w:tc>
          <w:tcPr>
            <w:tcW w:w="1418" w:type="dxa"/>
            <w:vMerge/>
          </w:tcPr>
          <w:p w14:paraId="1E96C090" w14:textId="77777777" w:rsidR="001C6A39" w:rsidRPr="000024CF" w:rsidRDefault="001C6A39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8662563" w14:textId="6DB9E673" w:rsidR="001C6A39" w:rsidRPr="000024CF" w:rsidRDefault="0065059B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CsMYC2</w:t>
            </w:r>
            <w:r w:rsidR="006B1907"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-1</w:t>
            </w:r>
            <w:r w:rsidRPr="000024CF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R</w:t>
            </w:r>
          </w:p>
        </w:tc>
        <w:tc>
          <w:tcPr>
            <w:tcW w:w="3941" w:type="dxa"/>
          </w:tcPr>
          <w:p w14:paraId="21B50EF9" w14:textId="6BEB0CED" w:rsidR="001C6A39" w:rsidRPr="0065059B" w:rsidRDefault="0065059B" w:rsidP="00E40F1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GTTGCTGTTGTTGGGATGAAG</w:t>
            </w:r>
          </w:p>
        </w:tc>
        <w:tc>
          <w:tcPr>
            <w:tcW w:w="1725" w:type="dxa"/>
            <w:vMerge/>
          </w:tcPr>
          <w:p w14:paraId="3A0C2F4A" w14:textId="77777777" w:rsidR="001C6A39" w:rsidRPr="0065059B" w:rsidRDefault="001C6A39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598B378A" w14:textId="77777777" w:rsidTr="006E0840">
        <w:trPr>
          <w:jc w:val="center"/>
        </w:trPr>
        <w:tc>
          <w:tcPr>
            <w:tcW w:w="1418" w:type="dxa"/>
            <w:vMerge w:val="restart"/>
          </w:tcPr>
          <w:p w14:paraId="79DABAC9" w14:textId="14AD625F" w:rsidR="00E40F1D" w:rsidRPr="0065059B" w:rsidRDefault="00BC1B7F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22"/>
                <w:sz w:val="18"/>
                <w:szCs w:val="18"/>
              </w:rPr>
              <w:t>Cs</w:t>
            </w:r>
            <w:r w:rsidR="00BC1391"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1842" w:type="dxa"/>
          </w:tcPr>
          <w:p w14:paraId="573CB3FF" w14:textId="438A12C8" w:rsidR="00E40F1D" w:rsidRPr="0065059B" w:rsidRDefault="00BC1B7F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 w:hint="eastAsia"/>
                <w:color w:val="000000" w:themeColor="text1"/>
                <w:kern w:val="22"/>
                <w:sz w:val="18"/>
                <w:szCs w:val="18"/>
              </w:rPr>
              <w:t>Cs</w:t>
            </w:r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Actin</w:t>
            </w:r>
            <w:proofErr w:type="spellEnd"/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F</w:t>
            </w:r>
          </w:p>
        </w:tc>
        <w:tc>
          <w:tcPr>
            <w:tcW w:w="3941" w:type="dxa"/>
          </w:tcPr>
          <w:p w14:paraId="4ED21BAC" w14:textId="665E49B7" w:rsidR="00E40F1D" w:rsidRPr="0065059B" w:rsidRDefault="00884162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 w:hint="eastAsia"/>
                <w:color w:val="000000" w:themeColor="text1"/>
                <w:kern w:val="22"/>
                <w:sz w:val="18"/>
                <w:szCs w:val="18"/>
              </w:rPr>
              <w:t>ATGCTCCAAGGGCAGTATTC</w:t>
            </w:r>
          </w:p>
        </w:tc>
        <w:tc>
          <w:tcPr>
            <w:tcW w:w="1725" w:type="dxa"/>
            <w:vMerge w:val="restart"/>
          </w:tcPr>
          <w:p w14:paraId="6D7C6DBF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5F796B7A" w14:textId="77777777" w:rsidTr="006E0840">
        <w:trPr>
          <w:jc w:val="center"/>
        </w:trPr>
        <w:tc>
          <w:tcPr>
            <w:tcW w:w="1418" w:type="dxa"/>
            <w:vMerge/>
          </w:tcPr>
          <w:p w14:paraId="4CDE8C6A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0BD8BD6" w14:textId="45E994DD" w:rsidR="00E40F1D" w:rsidRPr="0065059B" w:rsidRDefault="00BC1B7F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 w:hint="eastAsia"/>
                <w:color w:val="000000" w:themeColor="text1"/>
                <w:kern w:val="22"/>
                <w:sz w:val="18"/>
                <w:szCs w:val="18"/>
              </w:rPr>
              <w:t>Cs</w:t>
            </w:r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Actin</w:t>
            </w:r>
            <w:proofErr w:type="spellEnd"/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R</w:t>
            </w:r>
          </w:p>
        </w:tc>
        <w:tc>
          <w:tcPr>
            <w:tcW w:w="3941" w:type="dxa"/>
          </w:tcPr>
          <w:p w14:paraId="52AA559A" w14:textId="4F206673" w:rsidR="00E40F1D" w:rsidRPr="0065059B" w:rsidRDefault="00884162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 w:hint="eastAsia"/>
                <w:color w:val="000000" w:themeColor="text1"/>
                <w:kern w:val="22"/>
                <w:sz w:val="18"/>
                <w:szCs w:val="18"/>
              </w:rPr>
              <w:t>GGGCCTCATCACCAACATAG</w:t>
            </w:r>
          </w:p>
        </w:tc>
        <w:tc>
          <w:tcPr>
            <w:tcW w:w="1725" w:type="dxa"/>
            <w:vMerge/>
          </w:tcPr>
          <w:p w14:paraId="6BA2CC02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  <w:tr w:rsidR="00D802BD" w:rsidRPr="0065059B" w14:paraId="4DCA9B87" w14:textId="77777777" w:rsidTr="006E0840">
        <w:trPr>
          <w:jc w:val="center"/>
        </w:trPr>
        <w:tc>
          <w:tcPr>
            <w:tcW w:w="1418" w:type="dxa"/>
            <w:vMerge w:val="restart"/>
          </w:tcPr>
          <w:p w14:paraId="501CFFCF" w14:textId="39E68F5D" w:rsidR="00E40F1D" w:rsidRPr="0065059B" w:rsidRDefault="00BC1B7F" w:rsidP="00E40F1D">
            <w:pPr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 w:hint="eastAsia"/>
                <w:i/>
                <w:iCs/>
                <w:color w:val="000000" w:themeColor="text1"/>
                <w:kern w:val="22"/>
                <w:sz w:val="18"/>
                <w:szCs w:val="18"/>
              </w:rPr>
              <w:t>Cs</w:t>
            </w:r>
            <w:r w:rsidR="00BC1391" w:rsidRPr="0065059B">
              <w:rPr>
                <w:rFonts w:ascii="Times New Roman" w:hAnsi="Times New Roman" w:cs="Times New Roman"/>
                <w:i/>
                <w:iCs/>
                <w:color w:val="000000" w:themeColor="text1"/>
                <w:kern w:val="22"/>
                <w:sz w:val="18"/>
                <w:szCs w:val="18"/>
              </w:rPr>
              <w:t>GAPDH</w:t>
            </w:r>
            <w:proofErr w:type="spellEnd"/>
          </w:p>
        </w:tc>
        <w:tc>
          <w:tcPr>
            <w:tcW w:w="1842" w:type="dxa"/>
            <w:tcBorders>
              <w:bottom w:val="single" w:sz="4" w:space="0" w:color="E7E6E6" w:themeColor="background2"/>
            </w:tcBorders>
          </w:tcPr>
          <w:p w14:paraId="038E95E6" w14:textId="6680443D" w:rsidR="00E40F1D" w:rsidRPr="0065059B" w:rsidRDefault="00BC1B7F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 w:hint="eastAsia"/>
                <w:color w:val="000000" w:themeColor="text1"/>
                <w:kern w:val="22"/>
                <w:sz w:val="18"/>
                <w:szCs w:val="18"/>
              </w:rPr>
              <w:t>Cs</w:t>
            </w:r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GAPDH</w:t>
            </w:r>
            <w:proofErr w:type="spellEnd"/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F</w:t>
            </w:r>
          </w:p>
        </w:tc>
        <w:tc>
          <w:tcPr>
            <w:tcW w:w="3941" w:type="dxa"/>
            <w:tcBorders>
              <w:bottom w:val="single" w:sz="4" w:space="0" w:color="E7E6E6" w:themeColor="background2"/>
            </w:tcBorders>
          </w:tcPr>
          <w:p w14:paraId="10194909" w14:textId="54408F0F" w:rsidR="00E40F1D" w:rsidRPr="0065059B" w:rsidRDefault="00884162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CTGGAGAAGGATGCTTCTTATG</w:t>
            </w:r>
          </w:p>
        </w:tc>
        <w:tc>
          <w:tcPr>
            <w:tcW w:w="1725" w:type="dxa"/>
            <w:vMerge w:val="restart"/>
          </w:tcPr>
          <w:p w14:paraId="3513A5C1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qRT</w:t>
            </w:r>
            <w:proofErr w:type="spellEnd"/>
            <w:r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-PCR</w:t>
            </w:r>
          </w:p>
        </w:tc>
      </w:tr>
      <w:tr w:rsidR="00D802BD" w:rsidRPr="0065059B" w14:paraId="7A4D4706" w14:textId="77777777" w:rsidTr="006E0840">
        <w:trPr>
          <w:jc w:val="center"/>
        </w:trPr>
        <w:tc>
          <w:tcPr>
            <w:tcW w:w="1418" w:type="dxa"/>
            <w:vMerge/>
            <w:tcBorders>
              <w:bottom w:val="single" w:sz="12" w:space="0" w:color="000000" w:themeColor="text1"/>
            </w:tcBorders>
          </w:tcPr>
          <w:p w14:paraId="70BD6FA5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E7E6E6" w:themeColor="background2"/>
              <w:bottom w:val="single" w:sz="12" w:space="0" w:color="000000" w:themeColor="text1"/>
            </w:tcBorders>
          </w:tcPr>
          <w:p w14:paraId="2E70F278" w14:textId="2606FE94" w:rsidR="00E40F1D" w:rsidRPr="0065059B" w:rsidRDefault="00BC1B7F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proofErr w:type="spellStart"/>
            <w:r w:rsidRPr="0065059B">
              <w:rPr>
                <w:rFonts w:ascii="Times New Roman" w:hAnsi="Times New Roman" w:cs="Times New Roman" w:hint="eastAsia"/>
                <w:color w:val="000000" w:themeColor="text1"/>
                <w:kern w:val="22"/>
                <w:sz w:val="18"/>
                <w:szCs w:val="18"/>
              </w:rPr>
              <w:t>Cs</w:t>
            </w:r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>GAPDH</w:t>
            </w:r>
            <w:proofErr w:type="spellEnd"/>
            <w:r w:rsidR="00BC1391" w:rsidRPr="0065059B"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  <w:t xml:space="preserve"> R</w:t>
            </w:r>
          </w:p>
        </w:tc>
        <w:tc>
          <w:tcPr>
            <w:tcW w:w="3941" w:type="dxa"/>
            <w:tcBorders>
              <w:top w:val="single" w:sz="4" w:space="0" w:color="E7E6E6" w:themeColor="background2"/>
              <w:bottom w:val="single" w:sz="12" w:space="0" w:color="000000" w:themeColor="text1"/>
            </w:tcBorders>
          </w:tcPr>
          <w:p w14:paraId="3E12C43B" w14:textId="7C3367D3" w:rsidR="00E40F1D" w:rsidRPr="0065059B" w:rsidRDefault="00884162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  <w:r w:rsidRPr="0065059B">
              <w:rPr>
                <w:rFonts w:ascii="Times New Roman" w:hAnsi="Times New Roman" w:cs="Times New Roman" w:hint="eastAsia"/>
                <w:color w:val="000000" w:themeColor="text1"/>
                <w:kern w:val="22"/>
                <w:sz w:val="18"/>
                <w:szCs w:val="18"/>
              </w:rPr>
              <w:t>CCACATCATCCTCAGTGTATCC</w:t>
            </w:r>
          </w:p>
        </w:tc>
        <w:tc>
          <w:tcPr>
            <w:tcW w:w="1725" w:type="dxa"/>
            <w:vMerge/>
            <w:tcBorders>
              <w:bottom w:val="single" w:sz="12" w:space="0" w:color="000000" w:themeColor="text1"/>
            </w:tcBorders>
          </w:tcPr>
          <w:p w14:paraId="70FECEB7" w14:textId="77777777" w:rsidR="00E40F1D" w:rsidRPr="0065059B" w:rsidRDefault="00E40F1D" w:rsidP="00E40F1D">
            <w:pPr>
              <w:rPr>
                <w:rFonts w:ascii="Times New Roman" w:hAnsi="Times New Roman" w:cs="Times New Roman"/>
                <w:color w:val="000000" w:themeColor="text1"/>
                <w:kern w:val="22"/>
                <w:sz w:val="18"/>
                <w:szCs w:val="18"/>
              </w:rPr>
            </w:pPr>
          </w:p>
        </w:tc>
      </w:tr>
    </w:tbl>
    <w:p w14:paraId="6D9DFC95" w14:textId="77777777" w:rsidR="00D64D72" w:rsidRPr="00D802BD" w:rsidRDefault="00D64D72" w:rsidP="00D64D72">
      <w:pPr>
        <w:widowControl/>
        <w:jc w:val="left"/>
        <w:rPr>
          <w:rFonts w:ascii="Times New Roman" w:hAnsi="Times New Roman" w:cs="Times New Roman"/>
          <w:iCs/>
          <w:color w:val="EE0000"/>
          <w:sz w:val="20"/>
          <w:szCs w:val="20"/>
        </w:rPr>
      </w:pPr>
      <w:r w:rsidRPr="00D802BD">
        <w:rPr>
          <w:rFonts w:ascii="Times New Roman" w:hAnsi="Times New Roman" w:cs="Times New Roman"/>
          <w:iCs/>
          <w:color w:val="EE0000"/>
          <w:sz w:val="20"/>
          <w:szCs w:val="20"/>
        </w:rPr>
        <w:br w:type="page"/>
      </w:r>
    </w:p>
    <w:p w14:paraId="0A98810B" w14:textId="044C9294" w:rsidR="007A03BB" w:rsidRPr="00C10A33" w:rsidRDefault="00AD660A" w:rsidP="00A107D6">
      <w:pPr>
        <w:spacing w:line="360" w:lineRule="auto"/>
        <w:jc w:val="left"/>
        <w:rPr>
          <w:rFonts w:ascii="Times New Roman" w:hAnsi="Times New Roman" w:cs="Times New Roman"/>
          <w:i/>
          <w:color w:val="000000" w:themeColor="text1"/>
          <w:szCs w:val="2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lastRenderedPageBreak/>
        <w:t>T</w:t>
      </w:r>
      <w:r w:rsidRPr="007E17AD"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t xml:space="preserve">able </w:t>
      </w:r>
      <w:r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t>S</w:t>
      </w:r>
      <w:r w:rsidR="006B2D31"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t>2</w:t>
      </w:r>
      <w:r w:rsidRPr="007E17AD"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t>.</w:t>
      </w:r>
      <w:r w:rsidRPr="009E0661">
        <w:rPr>
          <w:rFonts w:ascii="Times New Roman" w:hAnsi="Times New Roman" w:cs="Times New Roman"/>
          <w:iCs/>
          <w:color w:val="000000" w:themeColor="text1"/>
          <w:szCs w:val="21"/>
        </w:rPr>
        <w:t xml:space="preserve"> Summary of the transcriptome data</w:t>
      </w:r>
    </w:p>
    <w:tbl>
      <w:tblPr>
        <w:tblStyle w:val="a7"/>
        <w:tblW w:w="907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54"/>
        <w:gridCol w:w="1154"/>
        <w:gridCol w:w="1154"/>
        <w:gridCol w:w="1154"/>
        <w:gridCol w:w="1154"/>
        <w:gridCol w:w="1154"/>
        <w:gridCol w:w="1155"/>
      </w:tblGrid>
      <w:tr w:rsidR="004D6787" w:rsidRPr="00A817B9" w14:paraId="4E457F36" w14:textId="77777777" w:rsidTr="004D6787">
        <w:trPr>
          <w:trHeight w:val="312"/>
          <w:jc w:val="center"/>
        </w:trPr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01B31F44" w14:textId="77777777" w:rsidR="004D6787" w:rsidRPr="00A817B9" w:rsidRDefault="004D6787" w:rsidP="007E54A6">
            <w:pPr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Samples</w:t>
            </w:r>
          </w:p>
        </w:tc>
        <w:tc>
          <w:tcPr>
            <w:tcW w:w="1154" w:type="dxa"/>
            <w:tcBorders>
              <w:top w:val="single" w:sz="12" w:space="0" w:color="auto"/>
              <w:bottom w:val="single" w:sz="4" w:space="0" w:color="auto"/>
            </w:tcBorders>
          </w:tcPr>
          <w:p w14:paraId="4FC31652" w14:textId="77777777" w:rsidR="004D6787" w:rsidRPr="00A817B9" w:rsidRDefault="004D6787" w:rsidP="007E54A6">
            <w:pPr>
              <w:jc w:val="left"/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  <w:t>Total Raw Reads (M)</w:t>
            </w:r>
          </w:p>
        </w:tc>
        <w:tc>
          <w:tcPr>
            <w:tcW w:w="1154" w:type="dxa"/>
            <w:tcBorders>
              <w:top w:val="single" w:sz="12" w:space="0" w:color="auto"/>
              <w:bottom w:val="single" w:sz="4" w:space="0" w:color="auto"/>
            </w:tcBorders>
          </w:tcPr>
          <w:p w14:paraId="0A3C1E7D" w14:textId="77777777" w:rsidR="004D6787" w:rsidRPr="00A817B9" w:rsidRDefault="004D6787" w:rsidP="007E54A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Total Clean Reads (M)</w:t>
            </w:r>
          </w:p>
        </w:tc>
        <w:tc>
          <w:tcPr>
            <w:tcW w:w="1154" w:type="dxa"/>
            <w:tcBorders>
              <w:top w:val="single" w:sz="12" w:space="0" w:color="auto"/>
              <w:bottom w:val="single" w:sz="4" w:space="0" w:color="auto"/>
            </w:tcBorders>
          </w:tcPr>
          <w:p w14:paraId="3F6A4B98" w14:textId="2E0432CB" w:rsidR="004D6787" w:rsidRPr="00A817B9" w:rsidRDefault="004D6787" w:rsidP="007E54A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Total Clean Base (Gb)</w:t>
            </w:r>
          </w:p>
        </w:tc>
        <w:tc>
          <w:tcPr>
            <w:tcW w:w="1154" w:type="dxa"/>
            <w:tcBorders>
              <w:top w:val="single" w:sz="12" w:space="0" w:color="auto"/>
              <w:bottom w:val="single" w:sz="4" w:space="0" w:color="auto"/>
            </w:tcBorders>
          </w:tcPr>
          <w:p w14:paraId="6BE2EA2C" w14:textId="77777777" w:rsidR="004D6787" w:rsidRPr="00A817B9" w:rsidRDefault="004D6787" w:rsidP="007E54A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Clean Reads Q20 (%)</w:t>
            </w:r>
          </w:p>
        </w:tc>
        <w:tc>
          <w:tcPr>
            <w:tcW w:w="1154" w:type="dxa"/>
            <w:tcBorders>
              <w:top w:val="single" w:sz="12" w:space="0" w:color="auto"/>
              <w:bottom w:val="single" w:sz="4" w:space="0" w:color="auto"/>
            </w:tcBorders>
          </w:tcPr>
          <w:p w14:paraId="7B3E7FA9" w14:textId="77777777" w:rsidR="004D6787" w:rsidRPr="00A817B9" w:rsidRDefault="004D6787" w:rsidP="007E54A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Clean Reads Q30 (%)</w:t>
            </w:r>
          </w:p>
        </w:tc>
        <w:tc>
          <w:tcPr>
            <w:tcW w:w="1154" w:type="dxa"/>
            <w:tcBorders>
              <w:top w:val="single" w:sz="12" w:space="0" w:color="auto"/>
              <w:bottom w:val="single" w:sz="4" w:space="0" w:color="auto"/>
            </w:tcBorders>
          </w:tcPr>
          <w:p w14:paraId="089C89C1" w14:textId="675F56B8" w:rsidR="004D6787" w:rsidRPr="00A817B9" w:rsidRDefault="004D6787" w:rsidP="007E54A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Clean Reads Ratio (%)</w:t>
            </w:r>
          </w:p>
        </w:tc>
        <w:tc>
          <w:tcPr>
            <w:tcW w:w="1155" w:type="dxa"/>
            <w:tcBorders>
              <w:top w:val="single" w:sz="12" w:space="0" w:color="auto"/>
              <w:bottom w:val="single" w:sz="4" w:space="0" w:color="auto"/>
            </w:tcBorders>
          </w:tcPr>
          <w:p w14:paraId="27B462F8" w14:textId="01A60ABB" w:rsidR="004D6787" w:rsidRPr="00A817B9" w:rsidRDefault="00A817B9" w:rsidP="007E54A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 xml:space="preserve">GC ratio </w:t>
            </w:r>
            <w:r w:rsidRPr="00A817B9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(%)</w:t>
            </w:r>
          </w:p>
        </w:tc>
      </w:tr>
      <w:tr w:rsidR="00A817B9" w:rsidRPr="00A817B9" w14:paraId="3963B6A0" w14:textId="77777777" w:rsidTr="004D6787">
        <w:trPr>
          <w:trHeight w:val="374"/>
          <w:jc w:val="center"/>
        </w:trPr>
        <w:tc>
          <w:tcPr>
            <w:tcW w:w="993" w:type="dxa"/>
            <w:tcBorders>
              <w:top w:val="single" w:sz="4" w:space="0" w:color="auto"/>
            </w:tcBorders>
          </w:tcPr>
          <w:p w14:paraId="5B2E2085" w14:textId="68B375E3" w:rsidR="00A817B9" w:rsidRPr="00A817B9" w:rsidRDefault="00A817B9" w:rsidP="00A817B9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CK-1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13A2695B" w14:textId="54956FF1" w:rsidR="00A817B9" w:rsidRPr="00A817B9" w:rsidRDefault="00A817B9" w:rsidP="00A817B9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42.81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58B09622" w14:textId="25622C53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42.08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097C7A89" w14:textId="62014ADD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5.99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077587A1" w14:textId="42685895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99.09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42E0E542" w14:textId="22BB4172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97.11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2F568425" w14:textId="5984AC38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98.31</w:t>
            </w:r>
          </w:p>
        </w:tc>
        <w:tc>
          <w:tcPr>
            <w:tcW w:w="1155" w:type="dxa"/>
            <w:tcBorders>
              <w:top w:val="single" w:sz="4" w:space="0" w:color="auto"/>
            </w:tcBorders>
          </w:tcPr>
          <w:p w14:paraId="48C7F08A" w14:textId="64711B62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43.80</w:t>
            </w:r>
          </w:p>
        </w:tc>
      </w:tr>
      <w:tr w:rsidR="00A817B9" w:rsidRPr="00A817B9" w14:paraId="009721C2" w14:textId="77777777" w:rsidTr="004D6787">
        <w:trPr>
          <w:trHeight w:val="374"/>
          <w:jc w:val="center"/>
        </w:trPr>
        <w:tc>
          <w:tcPr>
            <w:tcW w:w="993" w:type="dxa"/>
          </w:tcPr>
          <w:p w14:paraId="4161DF75" w14:textId="1D439CD0" w:rsidR="00A817B9" w:rsidRPr="00A817B9" w:rsidRDefault="00A817B9" w:rsidP="00A817B9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CK-2</w:t>
            </w:r>
          </w:p>
        </w:tc>
        <w:tc>
          <w:tcPr>
            <w:tcW w:w="1154" w:type="dxa"/>
          </w:tcPr>
          <w:p w14:paraId="62C66258" w14:textId="30C2FB8C" w:rsidR="00A817B9" w:rsidRPr="00A817B9" w:rsidRDefault="00A817B9" w:rsidP="00A817B9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44.23</w:t>
            </w:r>
          </w:p>
        </w:tc>
        <w:tc>
          <w:tcPr>
            <w:tcW w:w="1154" w:type="dxa"/>
          </w:tcPr>
          <w:p w14:paraId="6FB7B7D0" w14:textId="5F75CB4E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43.42</w:t>
            </w:r>
          </w:p>
        </w:tc>
        <w:tc>
          <w:tcPr>
            <w:tcW w:w="1154" w:type="dxa"/>
          </w:tcPr>
          <w:p w14:paraId="76138B57" w14:textId="6E785E69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6.18</w:t>
            </w:r>
          </w:p>
        </w:tc>
        <w:tc>
          <w:tcPr>
            <w:tcW w:w="1154" w:type="dxa"/>
          </w:tcPr>
          <w:p w14:paraId="66D56E48" w14:textId="381B2B4A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98.94</w:t>
            </w:r>
          </w:p>
        </w:tc>
        <w:tc>
          <w:tcPr>
            <w:tcW w:w="1154" w:type="dxa"/>
          </w:tcPr>
          <w:p w14:paraId="24F4ACBB" w14:textId="04CA8344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96.71</w:t>
            </w:r>
          </w:p>
        </w:tc>
        <w:tc>
          <w:tcPr>
            <w:tcW w:w="1154" w:type="dxa"/>
          </w:tcPr>
          <w:p w14:paraId="2FCA4BFD" w14:textId="51CFC56C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98.15</w:t>
            </w:r>
          </w:p>
        </w:tc>
        <w:tc>
          <w:tcPr>
            <w:tcW w:w="1155" w:type="dxa"/>
          </w:tcPr>
          <w:p w14:paraId="59933CFA" w14:textId="623472F7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43.78</w:t>
            </w:r>
          </w:p>
        </w:tc>
      </w:tr>
      <w:tr w:rsidR="00A817B9" w:rsidRPr="00A817B9" w14:paraId="6714D389" w14:textId="77777777" w:rsidTr="004D6787">
        <w:trPr>
          <w:trHeight w:val="374"/>
          <w:jc w:val="center"/>
        </w:trPr>
        <w:tc>
          <w:tcPr>
            <w:tcW w:w="993" w:type="dxa"/>
          </w:tcPr>
          <w:p w14:paraId="40F6C846" w14:textId="76C818BA" w:rsidR="00A817B9" w:rsidRPr="00A817B9" w:rsidRDefault="00A817B9" w:rsidP="00A817B9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CK-3</w:t>
            </w:r>
          </w:p>
        </w:tc>
        <w:tc>
          <w:tcPr>
            <w:tcW w:w="1154" w:type="dxa"/>
          </w:tcPr>
          <w:p w14:paraId="566DF321" w14:textId="50EC2321" w:rsidR="00A817B9" w:rsidRPr="00A817B9" w:rsidRDefault="00A817B9" w:rsidP="00A817B9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50.12</w:t>
            </w:r>
          </w:p>
        </w:tc>
        <w:tc>
          <w:tcPr>
            <w:tcW w:w="1154" w:type="dxa"/>
          </w:tcPr>
          <w:p w14:paraId="53152C27" w14:textId="1E88C37E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49.19</w:t>
            </w:r>
          </w:p>
        </w:tc>
        <w:tc>
          <w:tcPr>
            <w:tcW w:w="1154" w:type="dxa"/>
          </w:tcPr>
          <w:p w14:paraId="6E4BB4F9" w14:textId="1ACACAAC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7.00</w:t>
            </w:r>
          </w:p>
        </w:tc>
        <w:tc>
          <w:tcPr>
            <w:tcW w:w="1154" w:type="dxa"/>
          </w:tcPr>
          <w:p w14:paraId="696AA85E" w14:textId="05588396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98.95</w:t>
            </w:r>
          </w:p>
        </w:tc>
        <w:tc>
          <w:tcPr>
            <w:tcW w:w="1154" w:type="dxa"/>
          </w:tcPr>
          <w:p w14:paraId="3BCA1E5A" w14:textId="681A7ACD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96.75</w:t>
            </w:r>
          </w:p>
        </w:tc>
        <w:tc>
          <w:tcPr>
            <w:tcW w:w="1154" w:type="dxa"/>
          </w:tcPr>
          <w:p w14:paraId="57256F6D" w14:textId="2AD59B59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98.15</w:t>
            </w:r>
          </w:p>
        </w:tc>
        <w:tc>
          <w:tcPr>
            <w:tcW w:w="1155" w:type="dxa"/>
          </w:tcPr>
          <w:p w14:paraId="53FB345E" w14:textId="112B4AF2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43.84</w:t>
            </w:r>
          </w:p>
        </w:tc>
      </w:tr>
      <w:tr w:rsidR="00A817B9" w:rsidRPr="00A817B9" w14:paraId="51568C47" w14:textId="77777777" w:rsidTr="004D6787">
        <w:trPr>
          <w:trHeight w:val="374"/>
          <w:jc w:val="center"/>
        </w:trPr>
        <w:tc>
          <w:tcPr>
            <w:tcW w:w="993" w:type="dxa"/>
          </w:tcPr>
          <w:p w14:paraId="64273361" w14:textId="4200DB13" w:rsidR="00A817B9" w:rsidRPr="00A817B9" w:rsidRDefault="00A817B9" w:rsidP="00A817B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hpf24-1</w:t>
            </w:r>
          </w:p>
        </w:tc>
        <w:tc>
          <w:tcPr>
            <w:tcW w:w="1154" w:type="dxa"/>
          </w:tcPr>
          <w:p w14:paraId="4EEAFD7C" w14:textId="5FF0C934" w:rsidR="00A817B9" w:rsidRPr="00A817B9" w:rsidRDefault="00A817B9" w:rsidP="00A817B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39.65</w:t>
            </w:r>
          </w:p>
        </w:tc>
        <w:tc>
          <w:tcPr>
            <w:tcW w:w="1154" w:type="dxa"/>
          </w:tcPr>
          <w:p w14:paraId="280B5172" w14:textId="73FFC689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38.95</w:t>
            </w:r>
          </w:p>
        </w:tc>
        <w:tc>
          <w:tcPr>
            <w:tcW w:w="1154" w:type="dxa"/>
          </w:tcPr>
          <w:p w14:paraId="55403C42" w14:textId="70CDEAF1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5.54</w:t>
            </w:r>
          </w:p>
        </w:tc>
        <w:tc>
          <w:tcPr>
            <w:tcW w:w="1154" w:type="dxa"/>
          </w:tcPr>
          <w:p w14:paraId="1C549283" w14:textId="2FBCD2D5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99.01</w:t>
            </w:r>
          </w:p>
        </w:tc>
        <w:tc>
          <w:tcPr>
            <w:tcW w:w="1154" w:type="dxa"/>
          </w:tcPr>
          <w:p w14:paraId="73855998" w14:textId="5AE60607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96.89</w:t>
            </w:r>
          </w:p>
        </w:tc>
        <w:tc>
          <w:tcPr>
            <w:tcW w:w="1154" w:type="dxa"/>
          </w:tcPr>
          <w:p w14:paraId="298A5A0D" w14:textId="5FB57A60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98.23</w:t>
            </w:r>
          </w:p>
        </w:tc>
        <w:tc>
          <w:tcPr>
            <w:tcW w:w="1155" w:type="dxa"/>
          </w:tcPr>
          <w:p w14:paraId="5DCB0A49" w14:textId="44E6D7E4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43.79</w:t>
            </w:r>
          </w:p>
        </w:tc>
      </w:tr>
      <w:tr w:rsidR="00A817B9" w:rsidRPr="00A817B9" w14:paraId="54067728" w14:textId="77777777" w:rsidTr="004D6787">
        <w:trPr>
          <w:trHeight w:val="374"/>
          <w:jc w:val="center"/>
        </w:trPr>
        <w:tc>
          <w:tcPr>
            <w:tcW w:w="993" w:type="dxa"/>
          </w:tcPr>
          <w:p w14:paraId="00506001" w14:textId="60A533BC" w:rsidR="00A817B9" w:rsidRPr="00A817B9" w:rsidRDefault="00A817B9" w:rsidP="00A817B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hpf24-2</w:t>
            </w:r>
          </w:p>
        </w:tc>
        <w:tc>
          <w:tcPr>
            <w:tcW w:w="1154" w:type="dxa"/>
          </w:tcPr>
          <w:p w14:paraId="267FC288" w14:textId="12BAE643" w:rsidR="00A817B9" w:rsidRPr="00A817B9" w:rsidRDefault="00A817B9" w:rsidP="00A817B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37.37</w:t>
            </w:r>
          </w:p>
        </w:tc>
        <w:tc>
          <w:tcPr>
            <w:tcW w:w="1154" w:type="dxa"/>
          </w:tcPr>
          <w:p w14:paraId="0E56AFC8" w14:textId="52555CF7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36.68</w:t>
            </w:r>
          </w:p>
        </w:tc>
        <w:tc>
          <w:tcPr>
            <w:tcW w:w="1154" w:type="dxa"/>
          </w:tcPr>
          <w:p w14:paraId="2EA23B63" w14:textId="5F9E60BF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5.22</w:t>
            </w:r>
          </w:p>
        </w:tc>
        <w:tc>
          <w:tcPr>
            <w:tcW w:w="1154" w:type="dxa"/>
          </w:tcPr>
          <w:p w14:paraId="20CD137E" w14:textId="79F0F7D6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98.93</w:t>
            </w:r>
          </w:p>
        </w:tc>
        <w:tc>
          <w:tcPr>
            <w:tcW w:w="1154" w:type="dxa"/>
          </w:tcPr>
          <w:p w14:paraId="76718A08" w14:textId="4582288A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96.67</w:t>
            </w:r>
          </w:p>
        </w:tc>
        <w:tc>
          <w:tcPr>
            <w:tcW w:w="1154" w:type="dxa"/>
          </w:tcPr>
          <w:p w14:paraId="08397EDF" w14:textId="502494EF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98.16</w:t>
            </w:r>
          </w:p>
        </w:tc>
        <w:tc>
          <w:tcPr>
            <w:tcW w:w="1155" w:type="dxa"/>
          </w:tcPr>
          <w:p w14:paraId="7CC95D1F" w14:textId="66F52596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43.89</w:t>
            </w:r>
          </w:p>
        </w:tc>
      </w:tr>
      <w:tr w:rsidR="00A817B9" w:rsidRPr="00A817B9" w14:paraId="58D17E33" w14:textId="77777777" w:rsidTr="004D6787">
        <w:trPr>
          <w:trHeight w:val="374"/>
          <w:jc w:val="center"/>
        </w:trPr>
        <w:tc>
          <w:tcPr>
            <w:tcW w:w="993" w:type="dxa"/>
          </w:tcPr>
          <w:p w14:paraId="17160DFA" w14:textId="4EBEFB06" w:rsidR="00A817B9" w:rsidRPr="00A817B9" w:rsidRDefault="00A817B9" w:rsidP="00A817B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hpf24-3</w:t>
            </w:r>
          </w:p>
        </w:tc>
        <w:tc>
          <w:tcPr>
            <w:tcW w:w="1154" w:type="dxa"/>
          </w:tcPr>
          <w:p w14:paraId="4422FE7F" w14:textId="6880A94B" w:rsidR="00A817B9" w:rsidRPr="00A817B9" w:rsidRDefault="00A817B9" w:rsidP="00A817B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39.67</w:t>
            </w:r>
          </w:p>
        </w:tc>
        <w:tc>
          <w:tcPr>
            <w:tcW w:w="1154" w:type="dxa"/>
          </w:tcPr>
          <w:p w14:paraId="0D8A1D57" w14:textId="3218EB0A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39.01</w:t>
            </w:r>
          </w:p>
        </w:tc>
        <w:tc>
          <w:tcPr>
            <w:tcW w:w="1154" w:type="dxa"/>
          </w:tcPr>
          <w:p w14:paraId="069445DC" w14:textId="59F26A88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5.55</w:t>
            </w:r>
          </w:p>
        </w:tc>
        <w:tc>
          <w:tcPr>
            <w:tcW w:w="1154" w:type="dxa"/>
          </w:tcPr>
          <w:p w14:paraId="0148C5B1" w14:textId="2C60D15E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99.10</w:t>
            </w:r>
          </w:p>
        </w:tc>
        <w:tc>
          <w:tcPr>
            <w:tcW w:w="1154" w:type="dxa"/>
          </w:tcPr>
          <w:p w14:paraId="5FD4D6B0" w14:textId="2D5A027C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97.17</w:t>
            </w:r>
          </w:p>
        </w:tc>
        <w:tc>
          <w:tcPr>
            <w:tcW w:w="1154" w:type="dxa"/>
          </w:tcPr>
          <w:p w14:paraId="3A9B76CF" w14:textId="2672696C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98.35</w:t>
            </w:r>
          </w:p>
        </w:tc>
        <w:tc>
          <w:tcPr>
            <w:tcW w:w="1155" w:type="dxa"/>
          </w:tcPr>
          <w:p w14:paraId="033D1168" w14:textId="65AFCA93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43.51</w:t>
            </w:r>
          </w:p>
        </w:tc>
      </w:tr>
      <w:tr w:rsidR="00A817B9" w:rsidRPr="00A817B9" w14:paraId="65FECF11" w14:textId="77777777" w:rsidTr="004D6787">
        <w:trPr>
          <w:trHeight w:val="374"/>
          <w:jc w:val="center"/>
        </w:trPr>
        <w:tc>
          <w:tcPr>
            <w:tcW w:w="993" w:type="dxa"/>
            <w:tcBorders>
              <w:top w:val="nil"/>
              <w:bottom w:val="nil"/>
            </w:tcBorders>
          </w:tcPr>
          <w:p w14:paraId="457FDFA3" w14:textId="3D9C9021" w:rsidR="00A817B9" w:rsidRPr="00A817B9" w:rsidRDefault="00A817B9" w:rsidP="00A817B9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hpf48-1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5B34016" w14:textId="6404F95B" w:rsidR="00A817B9" w:rsidRPr="00A817B9" w:rsidRDefault="00A817B9" w:rsidP="00A817B9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48.02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8AE7DF5" w14:textId="09988F0F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47.16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9230469" w14:textId="43EDD9DE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6.71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0F6CF2E9" w14:textId="194CCA1C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98.97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61AF820D" w14:textId="711E2C68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96.80</w:t>
            </w:r>
          </w:p>
        </w:tc>
        <w:tc>
          <w:tcPr>
            <w:tcW w:w="1154" w:type="dxa"/>
          </w:tcPr>
          <w:p w14:paraId="5179B7FA" w14:textId="0E430A7C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98.20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14:paraId="251D0969" w14:textId="23FB5680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43.41</w:t>
            </w:r>
          </w:p>
        </w:tc>
      </w:tr>
      <w:tr w:rsidR="00A817B9" w:rsidRPr="00A817B9" w14:paraId="30CCE8DE" w14:textId="77777777" w:rsidTr="004D6787">
        <w:trPr>
          <w:trHeight w:val="374"/>
          <w:jc w:val="center"/>
        </w:trPr>
        <w:tc>
          <w:tcPr>
            <w:tcW w:w="993" w:type="dxa"/>
            <w:tcBorders>
              <w:top w:val="nil"/>
              <w:bottom w:val="nil"/>
            </w:tcBorders>
          </w:tcPr>
          <w:p w14:paraId="7B5ABBC7" w14:textId="186378A0" w:rsidR="00A817B9" w:rsidRPr="00A817B9" w:rsidRDefault="00A817B9" w:rsidP="00A817B9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hpf48-2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62E2C41E" w14:textId="462DB9D5" w:rsidR="00A817B9" w:rsidRPr="00A817B9" w:rsidRDefault="00A817B9" w:rsidP="00A817B9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46.52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308A926F" w14:textId="04A1A2CB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45.69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4F207681" w14:textId="16CBFA29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6.50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2B6F05F6" w14:textId="31F2482C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99.03</w:t>
            </w:r>
          </w:p>
        </w:tc>
        <w:tc>
          <w:tcPr>
            <w:tcW w:w="1154" w:type="dxa"/>
            <w:tcBorders>
              <w:top w:val="nil"/>
              <w:bottom w:val="nil"/>
            </w:tcBorders>
          </w:tcPr>
          <w:p w14:paraId="5D4472B3" w14:textId="2D9A780F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96.96</w:t>
            </w:r>
          </w:p>
        </w:tc>
        <w:tc>
          <w:tcPr>
            <w:tcW w:w="1154" w:type="dxa"/>
            <w:tcBorders>
              <w:bottom w:val="nil"/>
            </w:tcBorders>
          </w:tcPr>
          <w:p w14:paraId="52496072" w14:textId="3CF5FE01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98.22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14:paraId="25F1300B" w14:textId="7C3231F5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43.74</w:t>
            </w:r>
          </w:p>
        </w:tc>
      </w:tr>
      <w:tr w:rsidR="00A817B9" w:rsidRPr="00A817B9" w14:paraId="6F74DD0F" w14:textId="77777777" w:rsidTr="004D6787">
        <w:trPr>
          <w:trHeight w:val="374"/>
          <w:jc w:val="center"/>
        </w:trPr>
        <w:tc>
          <w:tcPr>
            <w:tcW w:w="993" w:type="dxa"/>
            <w:tcBorders>
              <w:top w:val="nil"/>
              <w:bottom w:val="single" w:sz="12" w:space="0" w:color="auto"/>
            </w:tcBorders>
          </w:tcPr>
          <w:p w14:paraId="400E6271" w14:textId="747053F0" w:rsidR="00A817B9" w:rsidRPr="00A817B9" w:rsidRDefault="00A817B9" w:rsidP="00A817B9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hpf48-3</w:t>
            </w:r>
          </w:p>
        </w:tc>
        <w:tc>
          <w:tcPr>
            <w:tcW w:w="1154" w:type="dxa"/>
            <w:tcBorders>
              <w:top w:val="nil"/>
              <w:bottom w:val="single" w:sz="12" w:space="0" w:color="auto"/>
            </w:tcBorders>
          </w:tcPr>
          <w:p w14:paraId="02E36212" w14:textId="02D78464" w:rsidR="00A817B9" w:rsidRPr="00A817B9" w:rsidRDefault="00A817B9" w:rsidP="00A817B9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38.96</w:t>
            </w:r>
          </w:p>
        </w:tc>
        <w:tc>
          <w:tcPr>
            <w:tcW w:w="1154" w:type="dxa"/>
            <w:tcBorders>
              <w:top w:val="nil"/>
              <w:bottom w:val="single" w:sz="12" w:space="0" w:color="auto"/>
            </w:tcBorders>
          </w:tcPr>
          <w:p w14:paraId="6835F7EC" w14:textId="6648EBB4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38.29</w:t>
            </w:r>
          </w:p>
        </w:tc>
        <w:tc>
          <w:tcPr>
            <w:tcW w:w="1154" w:type="dxa"/>
            <w:tcBorders>
              <w:top w:val="nil"/>
              <w:bottom w:val="single" w:sz="12" w:space="0" w:color="auto"/>
            </w:tcBorders>
          </w:tcPr>
          <w:p w14:paraId="7974F917" w14:textId="5E733284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5.45</w:t>
            </w:r>
          </w:p>
        </w:tc>
        <w:tc>
          <w:tcPr>
            <w:tcW w:w="1154" w:type="dxa"/>
            <w:tcBorders>
              <w:top w:val="nil"/>
              <w:bottom w:val="single" w:sz="12" w:space="0" w:color="auto"/>
            </w:tcBorders>
          </w:tcPr>
          <w:p w14:paraId="1784EED4" w14:textId="36C79C12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98.98</w:t>
            </w:r>
          </w:p>
        </w:tc>
        <w:tc>
          <w:tcPr>
            <w:tcW w:w="1154" w:type="dxa"/>
            <w:tcBorders>
              <w:top w:val="nil"/>
              <w:bottom w:val="single" w:sz="12" w:space="0" w:color="auto"/>
            </w:tcBorders>
          </w:tcPr>
          <w:p w14:paraId="61CAFE13" w14:textId="19FCAF0B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96.82</w:t>
            </w:r>
          </w:p>
        </w:tc>
        <w:tc>
          <w:tcPr>
            <w:tcW w:w="1154" w:type="dxa"/>
            <w:tcBorders>
              <w:top w:val="nil"/>
              <w:bottom w:val="single" w:sz="12" w:space="0" w:color="auto"/>
            </w:tcBorders>
          </w:tcPr>
          <w:p w14:paraId="4DD00394" w14:textId="441E46BA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98.27</w:t>
            </w:r>
          </w:p>
        </w:tc>
        <w:tc>
          <w:tcPr>
            <w:tcW w:w="1155" w:type="dxa"/>
            <w:tcBorders>
              <w:top w:val="nil"/>
              <w:bottom w:val="single" w:sz="12" w:space="0" w:color="auto"/>
            </w:tcBorders>
          </w:tcPr>
          <w:p w14:paraId="43820E8C" w14:textId="2CB36C75" w:rsidR="00A817B9" w:rsidRPr="00A817B9" w:rsidRDefault="00A817B9" w:rsidP="00A817B9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817B9">
              <w:rPr>
                <w:rFonts w:asciiTheme="majorBidi" w:hAnsiTheme="majorBidi" w:cstheme="majorBidi"/>
                <w:sz w:val="18"/>
                <w:szCs w:val="18"/>
              </w:rPr>
              <w:t>43.69</w:t>
            </w:r>
          </w:p>
        </w:tc>
      </w:tr>
    </w:tbl>
    <w:p w14:paraId="18D1B166" w14:textId="77777777" w:rsidR="00CF0928" w:rsidRDefault="00CF0928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</w:p>
    <w:p w14:paraId="615F7221" w14:textId="3D9B27A4" w:rsidR="007E2D68" w:rsidRPr="005E0188" w:rsidRDefault="00DE058C" w:rsidP="005E0188">
      <w:pPr>
        <w:spacing w:line="480" w:lineRule="auto"/>
        <w:rPr>
          <w:rFonts w:ascii="Times New Roman" w:hAnsi="Times New Roman" w:cs="Times New Roman"/>
          <w:iCs/>
          <w:color w:val="EE0000"/>
          <w:szCs w:val="2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lastRenderedPageBreak/>
        <w:t>T</w:t>
      </w:r>
      <w:r w:rsidRPr="007E17AD"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t xml:space="preserve">able </w:t>
      </w:r>
      <w:r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t>S</w:t>
      </w:r>
      <w:r>
        <w:rPr>
          <w:rFonts w:ascii="Times New Roman" w:hAnsi="Times New Roman" w:cs="Times New Roman" w:hint="eastAsia"/>
          <w:b/>
          <w:bCs/>
          <w:iCs/>
          <w:color w:val="000000" w:themeColor="text1"/>
          <w:szCs w:val="21"/>
        </w:rPr>
        <w:t>3</w:t>
      </w:r>
      <w:r w:rsidRPr="007E17AD">
        <w:rPr>
          <w:rFonts w:ascii="Times New Roman" w:hAnsi="Times New Roman" w:cs="Times New Roman"/>
          <w:b/>
          <w:bCs/>
          <w:iCs/>
          <w:color w:val="000000" w:themeColor="text1"/>
          <w:szCs w:val="21"/>
        </w:rPr>
        <w:t>.</w:t>
      </w:r>
      <w:r w:rsidRPr="009E0661">
        <w:rPr>
          <w:rFonts w:ascii="Times New Roman" w:hAnsi="Times New Roman" w:cs="Times New Roman"/>
          <w:iCs/>
          <w:color w:val="000000" w:themeColor="text1"/>
          <w:szCs w:val="21"/>
        </w:rPr>
        <w:t xml:space="preserve"> </w:t>
      </w:r>
      <w:r w:rsidR="0035240B" w:rsidRPr="005E0188">
        <w:rPr>
          <w:rFonts w:ascii="Times New Roman" w:hAnsi="Times New Roman" w:cs="Times New Roman" w:hint="eastAsia"/>
          <w:iCs/>
          <w:color w:val="000000" w:themeColor="text1"/>
          <w:szCs w:val="21"/>
        </w:rPr>
        <w:t>Alignment of clean reads to the citrus reference genome</w:t>
      </w:r>
    </w:p>
    <w:tbl>
      <w:tblPr>
        <w:tblStyle w:val="a7"/>
        <w:tblW w:w="82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1616"/>
        <w:gridCol w:w="1616"/>
        <w:gridCol w:w="1616"/>
        <w:gridCol w:w="1758"/>
      </w:tblGrid>
      <w:tr w:rsidR="0035240B" w:rsidRPr="00D05B06" w14:paraId="06E50245" w14:textId="77777777" w:rsidTr="00651E1A">
        <w:trPr>
          <w:trHeight w:val="312"/>
          <w:jc w:val="center"/>
        </w:trPr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39942942" w14:textId="77777777" w:rsidR="0035240B" w:rsidRPr="00D05B06" w:rsidRDefault="0035240B" w:rsidP="0035240B">
            <w:pPr>
              <w:jc w:val="left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Samples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03FFA60B" w14:textId="71D39D00" w:rsidR="0035240B" w:rsidRPr="00D05B06" w:rsidRDefault="0035240B" w:rsidP="0035240B">
            <w:pPr>
              <w:jc w:val="left"/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Clean Reads (M)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0191980A" w14:textId="0C8E7F98" w:rsidR="0035240B" w:rsidRPr="00D05B06" w:rsidRDefault="0035240B" w:rsidP="0035240B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 xml:space="preserve">Total mapped </w:t>
            </w:r>
            <w:r w:rsidR="00651E1A"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 xml:space="preserve">Reads </w:t>
            </w: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(</w:t>
            </w:r>
            <w:r w:rsidR="00A107D6"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M</w:t>
            </w: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 xml:space="preserve">) 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4" w:space="0" w:color="auto"/>
            </w:tcBorders>
          </w:tcPr>
          <w:p w14:paraId="49827945" w14:textId="13A95164" w:rsidR="0035240B" w:rsidRPr="00D05B06" w:rsidRDefault="0035240B" w:rsidP="0035240B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 xml:space="preserve">Uniquely mapped </w:t>
            </w:r>
            <w:r w:rsidR="00651E1A"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 xml:space="preserve">Reads </w:t>
            </w: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(</w:t>
            </w:r>
            <w:r w:rsidR="00A107D6"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M</w:t>
            </w: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4" w:space="0" w:color="auto"/>
            </w:tcBorders>
          </w:tcPr>
          <w:p w14:paraId="2D732A67" w14:textId="6B39765A" w:rsidR="0035240B" w:rsidRPr="00D05B06" w:rsidRDefault="00651E1A" w:rsidP="0035240B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Removing Duplicate Reads</w:t>
            </w:r>
            <w:r w:rsidR="0035240B"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 xml:space="preserve"> (</w:t>
            </w:r>
            <w:r w:rsidR="00A107D6"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M</w:t>
            </w:r>
            <w:r w:rsidR="0035240B" w:rsidRPr="00D05B06"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D05B06" w:rsidRPr="00D05B06" w14:paraId="65B2D028" w14:textId="77777777" w:rsidTr="00651E1A">
        <w:trPr>
          <w:trHeight w:val="374"/>
          <w:jc w:val="center"/>
        </w:trPr>
        <w:tc>
          <w:tcPr>
            <w:tcW w:w="1616" w:type="dxa"/>
            <w:tcBorders>
              <w:top w:val="single" w:sz="4" w:space="0" w:color="auto"/>
            </w:tcBorders>
          </w:tcPr>
          <w:p w14:paraId="1A94D2A2" w14:textId="77777777" w:rsidR="00D05B06" w:rsidRPr="00D05B06" w:rsidRDefault="00D05B06" w:rsidP="00D05B06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CK-1</w:t>
            </w: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5A6141DA" w14:textId="261440CD" w:rsidR="00D05B06" w:rsidRPr="00D05B06" w:rsidRDefault="00D05B06" w:rsidP="00D05B06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42.08</w:t>
            </w: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60284074" w14:textId="5FDB7E7A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39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59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(94.08%)</w:t>
            </w: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033D9070" w14:textId="028FF25B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08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(90.49%)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14:paraId="6BDADA8C" w14:textId="67512CFA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31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54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(74.95%)</w:t>
            </w:r>
          </w:p>
        </w:tc>
      </w:tr>
      <w:tr w:rsidR="00D05B06" w:rsidRPr="00D05B06" w14:paraId="48D0138F" w14:textId="77777777" w:rsidTr="00651E1A">
        <w:trPr>
          <w:trHeight w:val="374"/>
          <w:jc w:val="center"/>
        </w:trPr>
        <w:tc>
          <w:tcPr>
            <w:tcW w:w="1616" w:type="dxa"/>
          </w:tcPr>
          <w:p w14:paraId="17E87C61" w14:textId="77777777" w:rsidR="00D05B06" w:rsidRPr="00D05B06" w:rsidRDefault="00D05B06" w:rsidP="00D05B06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CK-2</w:t>
            </w:r>
          </w:p>
        </w:tc>
        <w:tc>
          <w:tcPr>
            <w:tcW w:w="1616" w:type="dxa"/>
          </w:tcPr>
          <w:p w14:paraId="4CF853A7" w14:textId="06584B6F" w:rsidR="00D05B06" w:rsidRPr="00D05B06" w:rsidRDefault="00D05B06" w:rsidP="00D05B06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43.42</w:t>
            </w:r>
          </w:p>
        </w:tc>
        <w:tc>
          <w:tcPr>
            <w:tcW w:w="1616" w:type="dxa"/>
          </w:tcPr>
          <w:p w14:paraId="6DAE1345" w14:textId="56B27EFB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40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5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(93.62%)</w:t>
            </w:r>
          </w:p>
        </w:tc>
        <w:tc>
          <w:tcPr>
            <w:tcW w:w="1616" w:type="dxa"/>
          </w:tcPr>
          <w:p w14:paraId="4A262398" w14:textId="54B686AC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6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(88.81%)</w:t>
            </w:r>
          </w:p>
        </w:tc>
        <w:tc>
          <w:tcPr>
            <w:tcW w:w="1758" w:type="dxa"/>
          </w:tcPr>
          <w:p w14:paraId="34305CDB" w14:textId="71190397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29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2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(67.29%)</w:t>
            </w:r>
          </w:p>
        </w:tc>
      </w:tr>
      <w:tr w:rsidR="00D05B06" w:rsidRPr="00D05B06" w14:paraId="30E943FA" w14:textId="77777777" w:rsidTr="00651E1A">
        <w:trPr>
          <w:trHeight w:val="374"/>
          <w:jc w:val="center"/>
        </w:trPr>
        <w:tc>
          <w:tcPr>
            <w:tcW w:w="1616" w:type="dxa"/>
          </w:tcPr>
          <w:p w14:paraId="718B38E7" w14:textId="77777777" w:rsidR="00D05B06" w:rsidRPr="00D05B06" w:rsidRDefault="00D05B06" w:rsidP="00D05B06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CK-3</w:t>
            </w:r>
          </w:p>
        </w:tc>
        <w:tc>
          <w:tcPr>
            <w:tcW w:w="1616" w:type="dxa"/>
          </w:tcPr>
          <w:p w14:paraId="0512DB99" w14:textId="6FB8C76B" w:rsidR="00D05B06" w:rsidRPr="00D05B06" w:rsidRDefault="00D05B06" w:rsidP="00D05B06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49.19</w:t>
            </w:r>
          </w:p>
        </w:tc>
        <w:tc>
          <w:tcPr>
            <w:tcW w:w="1616" w:type="dxa"/>
          </w:tcPr>
          <w:p w14:paraId="3F7F42CA" w14:textId="4067F8B7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46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4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(93.59%)</w:t>
            </w:r>
          </w:p>
        </w:tc>
        <w:tc>
          <w:tcPr>
            <w:tcW w:w="1616" w:type="dxa"/>
          </w:tcPr>
          <w:p w14:paraId="103220CB" w14:textId="4F315D74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44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5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(90.36%)</w:t>
            </w:r>
          </w:p>
        </w:tc>
        <w:tc>
          <w:tcPr>
            <w:tcW w:w="1758" w:type="dxa"/>
          </w:tcPr>
          <w:p w14:paraId="6E20C451" w14:textId="33DAF7F1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35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52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(72.22%)</w:t>
            </w:r>
          </w:p>
        </w:tc>
      </w:tr>
      <w:tr w:rsidR="00D05B06" w:rsidRPr="00D05B06" w14:paraId="598DAF15" w14:textId="77777777" w:rsidTr="00651E1A">
        <w:trPr>
          <w:trHeight w:val="374"/>
          <w:jc w:val="center"/>
        </w:trPr>
        <w:tc>
          <w:tcPr>
            <w:tcW w:w="1616" w:type="dxa"/>
          </w:tcPr>
          <w:p w14:paraId="7FE1A8B4" w14:textId="77777777" w:rsidR="00D05B06" w:rsidRPr="00D05B06" w:rsidRDefault="00D05B06" w:rsidP="00D05B0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hpf24-1</w:t>
            </w:r>
          </w:p>
        </w:tc>
        <w:tc>
          <w:tcPr>
            <w:tcW w:w="1616" w:type="dxa"/>
          </w:tcPr>
          <w:p w14:paraId="0F120E42" w14:textId="5C819639" w:rsidR="00D05B06" w:rsidRPr="00D05B06" w:rsidRDefault="00D05B06" w:rsidP="00D05B0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38.95</w:t>
            </w:r>
          </w:p>
        </w:tc>
        <w:tc>
          <w:tcPr>
            <w:tcW w:w="1616" w:type="dxa"/>
          </w:tcPr>
          <w:p w14:paraId="42B9C009" w14:textId="69E1CBF8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36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2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(94.01%)</w:t>
            </w:r>
          </w:p>
        </w:tc>
        <w:tc>
          <w:tcPr>
            <w:tcW w:w="1616" w:type="dxa"/>
          </w:tcPr>
          <w:p w14:paraId="6B08ECBD" w14:textId="165AE94D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35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26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(90.54%)</w:t>
            </w:r>
          </w:p>
        </w:tc>
        <w:tc>
          <w:tcPr>
            <w:tcW w:w="1758" w:type="dxa"/>
          </w:tcPr>
          <w:p w14:paraId="506EF5D6" w14:textId="0D26D58D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28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8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(73.37%)</w:t>
            </w:r>
          </w:p>
        </w:tc>
      </w:tr>
      <w:tr w:rsidR="00D05B06" w:rsidRPr="00D05B06" w14:paraId="46FAC7E4" w14:textId="77777777" w:rsidTr="00651E1A">
        <w:trPr>
          <w:trHeight w:val="374"/>
          <w:jc w:val="center"/>
        </w:trPr>
        <w:tc>
          <w:tcPr>
            <w:tcW w:w="1616" w:type="dxa"/>
          </w:tcPr>
          <w:p w14:paraId="2B82A73A" w14:textId="77777777" w:rsidR="00D05B06" w:rsidRPr="00D05B06" w:rsidRDefault="00D05B06" w:rsidP="00D05B0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hpf24-2</w:t>
            </w:r>
          </w:p>
        </w:tc>
        <w:tc>
          <w:tcPr>
            <w:tcW w:w="1616" w:type="dxa"/>
          </w:tcPr>
          <w:p w14:paraId="4E561371" w14:textId="567843D0" w:rsidR="00D05B06" w:rsidRPr="00D05B06" w:rsidRDefault="00D05B06" w:rsidP="00D05B0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36.68</w:t>
            </w:r>
          </w:p>
        </w:tc>
        <w:tc>
          <w:tcPr>
            <w:tcW w:w="1616" w:type="dxa"/>
          </w:tcPr>
          <w:p w14:paraId="5734B8CE" w14:textId="25DB2A16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34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45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(93.93%)</w:t>
            </w:r>
          </w:p>
        </w:tc>
        <w:tc>
          <w:tcPr>
            <w:tcW w:w="1616" w:type="dxa"/>
          </w:tcPr>
          <w:p w14:paraId="1CA2A01D" w14:textId="63EA59BE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33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18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(90.47%)</w:t>
            </w:r>
          </w:p>
        </w:tc>
        <w:tc>
          <w:tcPr>
            <w:tcW w:w="1758" w:type="dxa"/>
          </w:tcPr>
          <w:p w14:paraId="25E533E1" w14:textId="7CBD90AA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26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3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(73.14%)</w:t>
            </w:r>
          </w:p>
        </w:tc>
      </w:tr>
      <w:tr w:rsidR="00D05B06" w:rsidRPr="00D05B06" w14:paraId="2F9A75E6" w14:textId="77777777" w:rsidTr="00651E1A">
        <w:trPr>
          <w:trHeight w:val="374"/>
          <w:jc w:val="center"/>
        </w:trPr>
        <w:tc>
          <w:tcPr>
            <w:tcW w:w="1616" w:type="dxa"/>
          </w:tcPr>
          <w:p w14:paraId="1DD358F6" w14:textId="77777777" w:rsidR="00D05B06" w:rsidRPr="00D05B06" w:rsidRDefault="00D05B06" w:rsidP="00D05B0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hpf24-3</w:t>
            </w:r>
          </w:p>
        </w:tc>
        <w:tc>
          <w:tcPr>
            <w:tcW w:w="1616" w:type="dxa"/>
          </w:tcPr>
          <w:p w14:paraId="500894C2" w14:textId="31F47C77" w:rsidR="00D05B06" w:rsidRPr="00D05B06" w:rsidRDefault="00D05B06" w:rsidP="00D05B0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39.01</w:t>
            </w:r>
          </w:p>
        </w:tc>
        <w:tc>
          <w:tcPr>
            <w:tcW w:w="1616" w:type="dxa"/>
          </w:tcPr>
          <w:p w14:paraId="743FA393" w14:textId="017B9D3A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36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4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(93.65%)</w:t>
            </w:r>
          </w:p>
        </w:tc>
        <w:tc>
          <w:tcPr>
            <w:tcW w:w="1616" w:type="dxa"/>
          </w:tcPr>
          <w:p w14:paraId="48733B15" w14:textId="2C801F03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35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7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(90.40%)</w:t>
            </w:r>
          </w:p>
        </w:tc>
        <w:tc>
          <w:tcPr>
            <w:tcW w:w="1758" w:type="dxa"/>
          </w:tcPr>
          <w:p w14:paraId="07AE7810" w14:textId="0DA39359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28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7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8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(73.76%)</w:t>
            </w:r>
          </w:p>
        </w:tc>
      </w:tr>
      <w:tr w:rsidR="00D05B06" w:rsidRPr="00D05B06" w14:paraId="48CB2378" w14:textId="77777777" w:rsidTr="00651E1A">
        <w:trPr>
          <w:trHeight w:val="374"/>
          <w:jc w:val="center"/>
        </w:trPr>
        <w:tc>
          <w:tcPr>
            <w:tcW w:w="1616" w:type="dxa"/>
            <w:tcBorders>
              <w:top w:val="nil"/>
              <w:bottom w:val="nil"/>
            </w:tcBorders>
          </w:tcPr>
          <w:p w14:paraId="53A9CE1F" w14:textId="77777777" w:rsidR="00D05B06" w:rsidRPr="00D05B06" w:rsidRDefault="00D05B06" w:rsidP="00D05B06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hpf48-1</w:t>
            </w:r>
          </w:p>
        </w:tc>
        <w:tc>
          <w:tcPr>
            <w:tcW w:w="1616" w:type="dxa"/>
            <w:tcBorders>
              <w:top w:val="nil"/>
              <w:bottom w:val="nil"/>
            </w:tcBorders>
          </w:tcPr>
          <w:p w14:paraId="345565BC" w14:textId="3D604DDA" w:rsidR="00D05B06" w:rsidRPr="00D05B06" w:rsidRDefault="00D05B06" w:rsidP="00D05B06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47.16</w:t>
            </w:r>
          </w:p>
        </w:tc>
        <w:tc>
          <w:tcPr>
            <w:tcW w:w="1616" w:type="dxa"/>
            <w:tcBorders>
              <w:top w:val="nil"/>
              <w:bottom w:val="nil"/>
            </w:tcBorders>
          </w:tcPr>
          <w:p w14:paraId="4B2CBB68" w14:textId="5758735B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43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53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(92.31%)</w:t>
            </w:r>
          </w:p>
        </w:tc>
        <w:tc>
          <w:tcPr>
            <w:tcW w:w="1616" w:type="dxa"/>
            <w:tcBorders>
              <w:top w:val="nil"/>
              <w:bottom w:val="nil"/>
            </w:tcBorders>
          </w:tcPr>
          <w:p w14:paraId="0E1E6405" w14:textId="74A1B559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42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03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(89.13%)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3EEFC21F" w14:textId="050DF5C4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33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8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4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(71.75%)</w:t>
            </w:r>
          </w:p>
        </w:tc>
      </w:tr>
      <w:tr w:rsidR="00D05B06" w:rsidRPr="00D05B06" w14:paraId="7373301A" w14:textId="77777777" w:rsidTr="00651E1A">
        <w:trPr>
          <w:trHeight w:val="374"/>
          <w:jc w:val="center"/>
        </w:trPr>
        <w:tc>
          <w:tcPr>
            <w:tcW w:w="1616" w:type="dxa"/>
            <w:tcBorders>
              <w:top w:val="nil"/>
              <w:bottom w:val="nil"/>
            </w:tcBorders>
          </w:tcPr>
          <w:p w14:paraId="341C80E5" w14:textId="77777777" w:rsidR="00D05B06" w:rsidRPr="00D05B06" w:rsidRDefault="00D05B06" w:rsidP="00D05B06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hpf48-2</w:t>
            </w:r>
          </w:p>
        </w:tc>
        <w:tc>
          <w:tcPr>
            <w:tcW w:w="1616" w:type="dxa"/>
            <w:tcBorders>
              <w:top w:val="nil"/>
              <w:bottom w:val="nil"/>
            </w:tcBorders>
          </w:tcPr>
          <w:p w14:paraId="4489A3EA" w14:textId="7977692E" w:rsidR="00D05B06" w:rsidRPr="00D05B06" w:rsidRDefault="00D05B06" w:rsidP="00D05B06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45.69</w:t>
            </w:r>
          </w:p>
        </w:tc>
        <w:tc>
          <w:tcPr>
            <w:tcW w:w="1616" w:type="dxa"/>
            <w:tcBorders>
              <w:top w:val="nil"/>
              <w:bottom w:val="nil"/>
            </w:tcBorders>
          </w:tcPr>
          <w:p w14:paraId="6F620FDD" w14:textId="105902B0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42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9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2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(93.93%)</w:t>
            </w:r>
          </w:p>
        </w:tc>
        <w:tc>
          <w:tcPr>
            <w:tcW w:w="1616" w:type="dxa"/>
            <w:tcBorders>
              <w:top w:val="nil"/>
              <w:bottom w:val="nil"/>
            </w:tcBorders>
          </w:tcPr>
          <w:p w14:paraId="2007728B" w14:textId="7AB711E9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41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40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(90.61%)</w:t>
            </w:r>
          </w:p>
        </w:tc>
        <w:tc>
          <w:tcPr>
            <w:tcW w:w="1758" w:type="dxa"/>
            <w:tcBorders>
              <w:top w:val="nil"/>
              <w:bottom w:val="nil"/>
            </w:tcBorders>
          </w:tcPr>
          <w:p w14:paraId="58C20FA4" w14:textId="488D3069" w:rsidR="00D05B06" w:rsidRPr="00D05B06" w:rsidRDefault="00D05B06" w:rsidP="00D05B06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33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3</w:t>
            </w:r>
            <w:r w:rsidR="005E0188">
              <w:rPr>
                <w:rFonts w:asciiTheme="majorBidi" w:hAnsiTheme="majorBidi" w:cstheme="majorBidi" w:hint="eastAsia"/>
                <w:sz w:val="18"/>
                <w:szCs w:val="18"/>
              </w:rPr>
              <w:t xml:space="preserve">3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(72.94%)</w:t>
            </w:r>
          </w:p>
        </w:tc>
      </w:tr>
      <w:tr w:rsidR="005E0188" w:rsidRPr="00D05B06" w14:paraId="4177347F" w14:textId="77777777" w:rsidTr="00651E1A">
        <w:trPr>
          <w:trHeight w:val="374"/>
          <w:jc w:val="center"/>
        </w:trPr>
        <w:tc>
          <w:tcPr>
            <w:tcW w:w="1616" w:type="dxa"/>
            <w:tcBorders>
              <w:top w:val="nil"/>
              <w:bottom w:val="single" w:sz="12" w:space="0" w:color="auto"/>
            </w:tcBorders>
          </w:tcPr>
          <w:p w14:paraId="2509537A" w14:textId="77777777" w:rsidR="005E0188" w:rsidRPr="00D05B06" w:rsidRDefault="005E0188" w:rsidP="005E0188">
            <w:pP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hpf48-3</w:t>
            </w:r>
          </w:p>
        </w:tc>
        <w:tc>
          <w:tcPr>
            <w:tcW w:w="1616" w:type="dxa"/>
            <w:tcBorders>
              <w:top w:val="nil"/>
              <w:bottom w:val="single" w:sz="12" w:space="0" w:color="auto"/>
            </w:tcBorders>
          </w:tcPr>
          <w:p w14:paraId="71D436E0" w14:textId="40E78604" w:rsidR="005E0188" w:rsidRPr="00D05B06" w:rsidRDefault="005E0188" w:rsidP="005E0188">
            <w:pPr>
              <w:rPr>
                <w:rFonts w:asciiTheme="majorBidi" w:hAnsiTheme="majorBidi" w:cstheme="majorBidi"/>
                <w:i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38.29</w:t>
            </w:r>
          </w:p>
        </w:tc>
        <w:tc>
          <w:tcPr>
            <w:tcW w:w="1616" w:type="dxa"/>
            <w:tcBorders>
              <w:top w:val="nil"/>
              <w:bottom w:val="single" w:sz="12" w:space="0" w:color="auto"/>
            </w:tcBorders>
          </w:tcPr>
          <w:p w14:paraId="754A1B1E" w14:textId="7FCD5A86" w:rsidR="005E0188" w:rsidRPr="00D05B06" w:rsidRDefault="005E0188" w:rsidP="005E0188">
            <w:pPr>
              <w:jc w:val="left"/>
              <w:rPr>
                <w:rFonts w:asciiTheme="majorBidi" w:hAnsiTheme="majorBidi" w:cstheme="majorBidi"/>
                <w:bCs/>
                <w:color w:val="000000" w:themeColor="text1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35</w:t>
            </w:r>
            <w:r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9</w:t>
            </w:r>
            <w:r>
              <w:rPr>
                <w:rFonts w:asciiTheme="majorBidi" w:hAnsiTheme="majorBidi" w:cstheme="majorBidi" w:hint="eastAsia"/>
                <w:sz w:val="18"/>
                <w:szCs w:val="18"/>
              </w:rPr>
              <w:t xml:space="preserve">4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(93.86%)</w:t>
            </w:r>
          </w:p>
        </w:tc>
        <w:tc>
          <w:tcPr>
            <w:tcW w:w="1616" w:type="dxa"/>
            <w:tcBorders>
              <w:top w:val="nil"/>
              <w:bottom w:val="single" w:sz="12" w:space="0" w:color="auto"/>
            </w:tcBorders>
          </w:tcPr>
          <w:p w14:paraId="36FF55E5" w14:textId="7AC147DC" w:rsidR="005E0188" w:rsidRPr="00D05B06" w:rsidRDefault="005E0188" w:rsidP="005E0188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34</w:t>
            </w:r>
            <w:r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8</w:t>
            </w:r>
            <w:r>
              <w:rPr>
                <w:rFonts w:asciiTheme="majorBidi" w:hAnsiTheme="majorBidi" w:cstheme="majorBidi" w:hint="eastAsia"/>
                <w:sz w:val="18"/>
                <w:szCs w:val="18"/>
              </w:rPr>
              <w:t xml:space="preserve">5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(91.01%)</w:t>
            </w:r>
          </w:p>
        </w:tc>
        <w:tc>
          <w:tcPr>
            <w:tcW w:w="1758" w:type="dxa"/>
            <w:tcBorders>
              <w:top w:val="nil"/>
              <w:bottom w:val="single" w:sz="12" w:space="0" w:color="auto"/>
            </w:tcBorders>
          </w:tcPr>
          <w:p w14:paraId="7C8EFFBD" w14:textId="59395A60" w:rsidR="005E0188" w:rsidRPr="00D05B06" w:rsidRDefault="005E0188" w:rsidP="005E0188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D05B06">
              <w:rPr>
                <w:rFonts w:asciiTheme="majorBidi" w:hAnsiTheme="majorBidi" w:cstheme="majorBidi"/>
                <w:sz w:val="18"/>
                <w:szCs w:val="18"/>
              </w:rPr>
              <w:t>28</w:t>
            </w:r>
            <w:r>
              <w:rPr>
                <w:rFonts w:asciiTheme="majorBidi" w:hAnsiTheme="majorBidi" w:cstheme="majorBidi" w:hint="eastAsia"/>
                <w:sz w:val="18"/>
                <w:szCs w:val="18"/>
              </w:rPr>
              <w:t>.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77</w:t>
            </w:r>
            <w:r>
              <w:rPr>
                <w:rFonts w:asciiTheme="majorBidi" w:hAnsiTheme="majorBidi" w:cstheme="majorBidi" w:hint="eastAsia"/>
                <w:sz w:val="18"/>
                <w:szCs w:val="18"/>
              </w:rPr>
              <w:t xml:space="preserve"> </w:t>
            </w:r>
            <w:r w:rsidRPr="00D05B06">
              <w:rPr>
                <w:rFonts w:asciiTheme="majorBidi" w:hAnsiTheme="majorBidi" w:cstheme="majorBidi"/>
                <w:sz w:val="18"/>
                <w:szCs w:val="18"/>
              </w:rPr>
              <w:t>(75.15%)</w:t>
            </w:r>
          </w:p>
        </w:tc>
      </w:tr>
    </w:tbl>
    <w:p w14:paraId="30BDFA9F" w14:textId="3D5971C3" w:rsidR="00CF0928" w:rsidRPr="003B1A48" w:rsidRDefault="00CF0928" w:rsidP="00892F53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sectPr w:rsidR="00CF0928" w:rsidRPr="003B1A48" w:rsidSect="00682CC8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C5DCB" w14:textId="77777777" w:rsidR="00904245" w:rsidRDefault="00904245" w:rsidP="00980AC4">
      <w:pPr>
        <w:rPr>
          <w:rFonts w:hint="eastAsia"/>
        </w:rPr>
      </w:pPr>
      <w:r>
        <w:separator/>
      </w:r>
    </w:p>
  </w:endnote>
  <w:endnote w:type="continuationSeparator" w:id="0">
    <w:p w14:paraId="463EA358" w14:textId="77777777" w:rsidR="00904245" w:rsidRDefault="00904245" w:rsidP="00980A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768DA" w14:textId="77777777" w:rsidR="00904245" w:rsidRDefault="00904245" w:rsidP="00980AC4">
      <w:pPr>
        <w:rPr>
          <w:rFonts w:hint="eastAsia"/>
        </w:rPr>
      </w:pPr>
      <w:r>
        <w:separator/>
      </w:r>
    </w:p>
  </w:footnote>
  <w:footnote w:type="continuationSeparator" w:id="0">
    <w:p w14:paraId="532CFB6C" w14:textId="77777777" w:rsidR="00904245" w:rsidRDefault="00904245" w:rsidP="00980AC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42"/>
    <w:rsid w:val="0000065A"/>
    <w:rsid w:val="000024CF"/>
    <w:rsid w:val="00003986"/>
    <w:rsid w:val="00022AC3"/>
    <w:rsid w:val="0002615E"/>
    <w:rsid w:val="00057F1F"/>
    <w:rsid w:val="00063C7A"/>
    <w:rsid w:val="00090413"/>
    <w:rsid w:val="000955DF"/>
    <w:rsid w:val="000963E8"/>
    <w:rsid w:val="00097811"/>
    <w:rsid w:val="000A4C93"/>
    <w:rsid w:val="000B28C5"/>
    <w:rsid w:val="000C0440"/>
    <w:rsid w:val="000C214A"/>
    <w:rsid w:val="000C2934"/>
    <w:rsid w:val="000C6237"/>
    <w:rsid w:val="000E3010"/>
    <w:rsid w:val="001143FF"/>
    <w:rsid w:val="001B1D1B"/>
    <w:rsid w:val="001B6D82"/>
    <w:rsid w:val="001C6162"/>
    <w:rsid w:val="001C6A39"/>
    <w:rsid w:val="001D59BE"/>
    <w:rsid w:val="001E6F71"/>
    <w:rsid w:val="001F4404"/>
    <w:rsid w:val="001F4E53"/>
    <w:rsid w:val="00212A94"/>
    <w:rsid w:val="00226751"/>
    <w:rsid w:val="002427A9"/>
    <w:rsid w:val="00282BA3"/>
    <w:rsid w:val="00292F63"/>
    <w:rsid w:val="00295593"/>
    <w:rsid w:val="002B3CE3"/>
    <w:rsid w:val="002B403C"/>
    <w:rsid w:val="002C7DFF"/>
    <w:rsid w:val="002D409B"/>
    <w:rsid w:val="002F0A2C"/>
    <w:rsid w:val="002F2E4F"/>
    <w:rsid w:val="00306922"/>
    <w:rsid w:val="003166B6"/>
    <w:rsid w:val="00326D8D"/>
    <w:rsid w:val="00334D7F"/>
    <w:rsid w:val="0035240B"/>
    <w:rsid w:val="0036486C"/>
    <w:rsid w:val="00367DD1"/>
    <w:rsid w:val="00367EF0"/>
    <w:rsid w:val="003712F7"/>
    <w:rsid w:val="00376B02"/>
    <w:rsid w:val="003A1B33"/>
    <w:rsid w:val="003A621E"/>
    <w:rsid w:val="003B1A48"/>
    <w:rsid w:val="003B45EA"/>
    <w:rsid w:val="003B50AA"/>
    <w:rsid w:val="003B67A5"/>
    <w:rsid w:val="003D18B4"/>
    <w:rsid w:val="003E6AD0"/>
    <w:rsid w:val="003F0DFB"/>
    <w:rsid w:val="00425139"/>
    <w:rsid w:val="004306B1"/>
    <w:rsid w:val="00463A04"/>
    <w:rsid w:val="004713AB"/>
    <w:rsid w:val="00484BA3"/>
    <w:rsid w:val="0049649A"/>
    <w:rsid w:val="004D155B"/>
    <w:rsid w:val="004D4A51"/>
    <w:rsid w:val="004D6787"/>
    <w:rsid w:val="005014FB"/>
    <w:rsid w:val="0050278C"/>
    <w:rsid w:val="00504213"/>
    <w:rsid w:val="00510004"/>
    <w:rsid w:val="005123A8"/>
    <w:rsid w:val="0059023B"/>
    <w:rsid w:val="005972E9"/>
    <w:rsid w:val="005E0188"/>
    <w:rsid w:val="005E6D6D"/>
    <w:rsid w:val="00607723"/>
    <w:rsid w:val="0062289E"/>
    <w:rsid w:val="00631B85"/>
    <w:rsid w:val="00633B45"/>
    <w:rsid w:val="006406CB"/>
    <w:rsid w:val="00642DAB"/>
    <w:rsid w:val="00645511"/>
    <w:rsid w:val="0065059B"/>
    <w:rsid w:val="00651E1A"/>
    <w:rsid w:val="006535CF"/>
    <w:rsid w:val="00674431"/>
    <w:rsid w:val="00681500"/>
    <w:rsid w:val="0068213B"/>
    <w:rsid w:val="00682CC8"/>
    <w:rsid w:val="00687084"/>
    <w:rsid w:val="006B1907"/>
    <w:rsid w:val="006B27F5"/>
    <w:rsid w:val="006B2D31"/>
    <w:rsid w:val="006B7579"/>
    <w:rsid w:val="006D5CC1"/>
    <w:rsid w:val="006E0840"/>
    <w:rsid w:val="00702801"/>
    <w:rsid w:val="0072014B"/>
    <w:rsid w:val="007567EB"/>
    <w:rsid w:val="007568BD"/>
    <w:rsid w:val="00756B42"/>
    <w:rsid w:val="007644AE"/>
    <w:rsid w:val="00772F29"/>
    <w:rsid w:val="00782DE6"/>
    <w:rsid w:val="0078362F"/>
    <w:rsid w:val="00790B03"/>
    <w:rsid w:val="0079113B"/>
    <w:rsid w:val="007A03BB"/>
    <w:rsid w:val="007E17AD"/>
    <w:rsid w:val="007E2D68"/>
    <w:rsid w:val="007E7A90"/>
    <w:rsid w:val="00801C5A"/>
    <w:rsid w:val="008301C7"/>
    <w:rsid w:val="008315E8"/>
    <w:rsid w:val="0083212D"/>
    <w:rsid w:val="00840738"/>
    <w:rsid w:val="0084622F"/>
    <w:rsid w:val="008809F9"/>
    <w:rsid w:val="00884162"/>
    <w:rsid w:val="00892F53"/>
    <w:rsid w:val="008951FC"/>
    <w:rsid w:val="008B583D"/>
    <w:rsid w:val="008C2268"/>
    <w:rsid w:val="008D12CE"/>
    <w:rsid w:val="00904245"/>
    <w:rsid w:val="0090553D"/>
    <w:rsid w:val="00920AF0"/>
    <w:rsid w:val="00934DAD"/>
    <w:rsid w:val="00964E51"/>
    <w:rsid w:val="00964F6B"/>
    <w:rsid w:val="00970C2B"/>
    <w:rsid w:val="00980AC4"/>
    <w:rsid w:val="009934B1"/>
    <w:rsid w:val="009B4089"/>
    <w:rsid w:val="009B7789"/>
    <w:rsid w:val="009C5916"/>
    <w:rsid w:val="009C6BE3"/>
    <w:rsid w:val="009E0661"/>
    <w:rsid w:val="009E660B"/>
    <w:rsid w:val="009E71C2"/>
    <w:rsid w:val="009F0403"/>
    <w:rsid w:val="009F1D6D"/>
    <w:rsid w:val="00A00272"/>
    <w:rsid w:val="00A107D6"/>
    <w:rsid w:val="00A27600"/>
    <w:rsid w:val="00A61F24"/>
    <w:rsid w:val="00A73611"/>
    <w:rsid w:val="00A817B9"/>
    <w:rsid w:val="00A9056E"/>
    <w:rsid w:val="00AB1A71"/>
    <w:rsid w:val="00AD49D0"/>
    <w:rsid w:val="00AD660A"/>
    <w:rsid w:val="00AF721C"/>
    <w:rsid w:val="00B01258"/>
    <w:rsid w:val="00B12555"/>
    <w:rsid w:val="00B33D8D"/>
    <w:rsid w:val="00B34001"/>
    <w:rsid w:val="00B37ECD"/>
    <w:rsid w:val="00B424A1"/>
    <w:rsid w:val="00B5458B"/>
    <w:rsid w:val="00B76A2E"/>
    <w:rsid w:val="00B776BE"/>
    <w:rsid w:val="00B92D09"/>
    <w:rsid w:val="00BA0BC0"/>
    <w:rsid w:val="00BA4922"/>
    <w:rsid w:val="00BB6AF7"/>
    <w:rsid w:val="00BC1391"/>
    <w:rsid w:val="00BC1B7F"/>
    <w:rsid w:val="00BC2B37"/>
    <w:rsid w:val="00C0031F"/>
    <w:rsid w:val="00C10A33"/>
    <w:rsid w:val="00C178B4"/>
    <w:rsid w:val="00C417A3"/>
    <w:rsid w:val="00C601E1"/>
    <w:rsid w:val="00C654DF"/>
    <w:rsid w:val="00C73608"/>
    <w:rsid w:val="00C82E8F"/>
    <w:rsid w:val="00C84E58"/>
    <w:rsid w:val="00CB5DFC"/>
    <w:rsid w:val="00CF0928"/>
    <w:rsid w:val="00CF3C61"/>
    <w:rsid w:val="00D05B06"/>
    <w:rsid w:val="00D05BB1"/>
    <w:rsid w:val="00D1600A"/>
    <w:rsid w:val="00D25800"/>
    <w:rsid w:val="00D33E72"/>
    <w:rsid w:val="00D42EBE"/>
    <w:rsid w:val="00D64D72"/>
    <w:rsid w:val="00D75F98"/>
    <w:rsid w:val="00D802BD"/>
    <w:rsid w:val="00DA6856"/>
    <w:rsid w:val="00DB7EEC"/>
    <w:rsid w:val="00DD38A3"/>
    <w:rsid w:val="00DE058C"/>
    <w:rsid w:val="00DE6ABE"/>
    <w:rsid w:val="00E0096B"/>
    <w:rsid w:val="00E02E6A"/>
    <w:rsid w:val="00E064EF"/>
    <w:rsid w:val="00E13EF5"/>
    <w:rsid w:val="00E30D3F"/>
    <w:rsid w:val="00E40F1D"/>
    <w:rsid w:val="00E62889"/>
    <w:rsid w:val="00E729C2"/>
    <w:rsid w:val="00E8701E"/>
    <w:rsid w:val="00E93C58"/>
    <w:rsid w:val="00E95640"/>
    <w:rsid w:val="00EA08DB"/>
    <w:rsid w:val="00EA0CF8"/>
    <w:rsid w:val="00EB0298"/>
    <w:rsid w:val="00EB0600"/>
    <w:rsid w:val="00EC69EC"/>
    <w:rsid w:val="00ED27FE"/>
    <w:rsid w:val="00EE0B91"/>
    <w:rsid w:val="00EE109C"/>
    <w:rsid w:val="00EF3911"/>
    <w:rsid w:val="00F11A03"/>
    <w:rsid w:val="00F33DF8"/>
    <w:rsid w:val="00F341CA"/>
    <w:rsid w:val="00F342B2"/>
    <w:rsid w:val="00F67E65"/>
    <w:rsid w:val="00F878FD"/>
    <w:rsid w:val="00FA1050"/>
    <w:rsid w:val="00FA31A2"/>
    <w:rsid w:val="00FA6511"/>
    <w:rsid w:val="00FD16A3"/>
    <w:rsid w:val="00FE722A"/>
    <w:rsid w:val="00FF1759"/>
    <w:rsid w:val="00FF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8B5F79"/>
  <w15:chartTrackingRefBased/>
  <w15:docId w15:val="{A235EDC2-4333-4573-A0B0-7E218D0DF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C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A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0A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0A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0AC4"/>
    <w:rPr>
      <w:sz w:val="18"/>
      <w:szCs w:val="18"/>
    </w:rPr>
  </w:style>
  <w:style w:type="table" w:styleId="a7">
    <w:name w:val="Table Grid"/>
    <w:basedOn w:val="a1"/>
    <w:uiPriority w:val="59"/>
    <w:rsid w:val="00306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qFormat/>
    <w:rsid w:val="007568BD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qFormat/>
    <w:rsid w:val="007568BD"/>
    <w:pPr>
      <w:jc w:val="left"/>
    </w:pPr>
  </w:style>
  <w:style w:type="character" w:customStyle="1" w:styleId="aa">
    <w:name w:val="批注文字 字符"/>
    <w:basedOn w:val="a0"/>
    <w:link w:val="a9"/>
    <w:uiPriority w:val="99"/>
    <w:qFormat/>
    <w:rsid w:val="007568BD"/>
  </w:style>
  <w:style w:type="paragraph" w:styleId="ab">
    <w:name w:val="annotation subject"/>
    <w:basedOn w:val="a9"/>
    <w:next w:val="a9"/>
    <w:link w:val="ac"/>
    <w:uiPriority w:val="99"/>
    <w:semiHidden/>
    <w:unhideWhenUsed/>
    <w:rsid w:val="007568BD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7568BD"/>
    <w:rPr>
      <w:b/>
      <w:bCs/>
    </w:rPr>
  </w:style>
  <w:style w:type="character" w:customStyle="1" w:styleId="emphasistypeunderline">
    <w:name w:val="emphasistypeunderline"/>
    <w:basedOn w:val="a0"/>
    <w:rsid w:val="007E17AD"/>
  </w:style>
  <w:style w:type="table" w:styleId="ad">
    <w:name w:val="Grid Table Light"/>
    <w:basedOn w:val="a1"/>
    <w:uiPriority w:val="40"/>
    <w:rsid w:val="007E17A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recseq">
    <w:name w:val="recseq"/>
    <w:basedOn w:val="a0"/>
    <w:rsid w:val="007E17AD"/>
  </w:style>
  <w:style w:type="paragraph" w:styleId="ae">
    <w:name w:val="Revision"/>
    <w:hidden/>
    <w:uiPriority w:val="99"/>
    <w:semiHidden/>
    <w:rsid w:val="00EB0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3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34E8B-C179-41A2-B9D0-DC229B2AE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12</Pages>
  <Words>783</Words>
  <Characters>4722</Characters>
  <Application>Microsoft Office Word</Application>
  <DocSecurity>0</DocSecurity>
  <Lines>314</Lines>
  <Paragraphs>250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Xiudao</dc:creator>
  <cp:keywords/>
  <dc:description/>
  <cp:lastModifiedBy>XY</cp:lastModifiedBy>
  <cp:revision>13</cp:revision>
  <cp:lastPrinted>2026-04-11T00:54:00Z</cp:lastPrinted>
  <dcterms:created xsi:type="dcterms:W3CDTF">2026-05-05T02:57:00Z</dcterms:created>
  <dcterms:modified xsi:type="dcterms:W3CDTF">2026-07-24T03:43:00Z</dcterms:modified>
</cp:coreProperties>
</file>