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D7351">
      <w:pPr>
        <w:pStyle w:val="22"/>
        <w:spacing w:line="480" w:lineRule="auto"/>
        <w:rPr>
          <w:rFonts w:ascii="Times New Roman" w:hAnsi="Times New Roman"/>
          <w:sz w:val="32"/>
          <w:szCs w:val="18"/>
        </w:rPr>
      </w:pPr>
    </w:p>
    <w:p w14:paraId="6F9CCC9D">
      <w:pPr>
        <w:pStyle w:val="22"/>
        <w:spacing w:line="480" w:lineRule="auto"/>
        <w:rPr>
          <w:rFonts w:hint="eastAsia" w:ascii="Times New Roman" w:hAnsi="Times New Roman" w:eastAsiaTheme="minorEastAsia"/>
          <w:sz w:val="32"/>
          <w:szCs w:val="18"/>
          <w:lang w:eastAsia="zh-CN"/>
        </w:rPr>
      </w:pPr>
      <w:r>
        <w:rPr>
          <w:rFonts w:ascii="Times New Roman" w:hAnsi="Times New Roman"/>
          <w:sz w:val="32"/>
          <w:szCs w:val="18"/>
        </w:rPr>
        <w:t xml:space="preserve">Additional Information File </w:t>
      </w:r>
    </w:p>
    <w:p w14:paraId="6D6285A3">
      <w:pPr>
        <w:pStyle w:val="22"/>
        <w:spacing w:line="480" w:lineRule="auto"/>
        <w:jc w:val="center"/>
        <w:rPr>
          <w:rFonts w:ascii="Times New Roman" w:hAnsi="Times New Roman" w:eastAsiaTheme="minorEastAsia"/>
          <w:sz w:val="28"/>
          <w:szCs w:val="16"/>
          <w:lang w:eastAsia="zh-CN"/>
        </w:rPr>
      </w:pPr>
      <w:r>
        <w:rPr>
          <w:rFonts w:hint="eastAsia" w:ascii="Times New Roman" w:hAnsi="Times New Roman"/>
          <w:sz w:val="28"/>
          <w:szCs w:val="16"/>
        </w:rPr>
        <w:t xml:space="preserve">Whole-Transcriptome Sequencing Profiling Reveals </w:t>
      </w:r>
      <w:r>
        <w:rPr>
          <w:rFonts w:hint="eastAsia" w:ascii="Times New Roman" w:hAnsi="Times New Roman"/>
          <w:sz w:val="28"/>
          <w:szCs w:val="16"/>
          <w:highlight w:val="yellow"/>
        </w:rPr>
        <w:t>Putative</w:t>
      </w:r>
      <w:r>
        <w:rPr>
          <w:rFonts w:hint="eastAsia" w:ascii="Times New Roman" w:hAnsi="Times New Roman"/>
          <w:sz w:val="28"/>
          <w:szCs w:val="16"/>
        </w:rPr>
        <w:t xml:space="preserve"> Regulators and Molecular Insights into CIAV Infection in MDCC-MSB1 Cells</w:t>
      </w:r>
    </w:p>
    <w:p w14:paraId="33EAE24D">
      <w:pPr>
        <w:adjustRightInd w:val="0"/>
        <w:snapToGrid w:val="0"/>
        <w:spacing w:line="480" w:lineRule="auto"/>
        <w:jc w:val="right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(Submitted to</w:t>
      </w:r>
      <w:r>
        <w:rPr>
          <w:rFonts w:ascii="Times New Roman" w:hAnsi="Times New Roman"/>
          <w:i/>
          <w:iCs/>
          <w:sz w:val="28"/>
          <w:szCs w:val="28"/>
          <w:lang w:bidi="en-US"/>
        </w:rPr>
        <w:t xml:space="preserve"> BMC Genomics</w:t>
      </w:r>
      <w:r>
        <w:rPr>
          <w:rFonts w:ascii="Times New Roman" w:hAnsi="Times New Roman"/>
          <w:sz w:val="28"/>
          <w:szCs w:val="28"/>
          <w:lang w:bidi="en-US"/>
        </w:rPr>
        <w:t>)</w:t>
      </w:r>
    </w:p>
    <w:p w14:paraId="76D645AE">
      <w:pPr>
        <w:adjustRightInd w:val="0"/>
        <w:snapToGrid w:val="0"/>
        <w:spacing w:line="480" w:lineRule="auto"/>
        <w:rPr>
          <w:rFonts w:hint="eastAsia" w:ascii="Times New Roman" w:hAnsi="Times New Roman"/>
          <w:sz w:val="28"/>
          <w:szCs w:val="28"/>
          <w:lang w:bidi="en-US"/>
        </w:rPr>
      </w:pPr>
    </w:p>
    <w:p w14:paraId="77ADBFEA">
      <w:pPr>
        <w:pStyle w:val="23"/>
        <w:spacing w:line="480" w:lineRule="auto"/>
        <w:jc w:val="center"/>
        <w:rPr>
          <w:rFonts w:ascii="Times New Roman" w:hAnsi="Times New Roman" w:eastAsiaTheme="minorEastAsia"/>
          <w:b w:val="0"/>
          <w:bCs/>
          <w:sz w:val="28"/>
          <w:szCs w:val="28"/>
          <w:vertAlign w:val="superscript"/>
          <w:lang w:eastAsia="zh-CN"/>
        </w:rPr>
      </w:pPr>
      <w:r>
        <w:rPr>
          <w:rFonts w:ascii="Times New Roman" w:hAnsi="Times New Roman"/>
          <w:b w:val="0"/>
          <w:bCs/>
          <w:sz w:val="28"/>
          <w:szCs w:val="28"/>
        </w:rPr>
        <w:t>Mengyue Dong</w:t>
      </w:r>
      <w:r>
        <w:rPr>
          <w:rFonts w:ascii="Times New Roman" w:hAnsi="Times New Roman"/>
          <w:b w:val="0"/>
          <w:bCs/>
          <w:sz w:val="28"/>
          <w:szCs w:val="28"/>
          <w:vertAlign w:val="superscript"/>
        </w:rPr>
        <w:t>1,2</w:t>
      </w:r>
      <w:r>
        <w:rPr>
          <w:rFonts w:ascii="Times New Roman" w:hAnsi="Times New Roman"/>
          <w:b w:val="0"/>
          <w:bCs/>
          <w:sz w:val="28"/>
          <w:szCs w:val="28"/>
        </w:rPr>
        <w:t xml:space="preserve">, </w:t>
      </w:r>
      <w:r>
        <w:rPr>
          <w:rFonts w:ascii="Times New Roman" w:hAnsi="Times New Roman" w:eastAsiaTheme="minorEastAsia"/>
          <w:b w:val="0"/>
          <w:bCs/>
          <w:sz w:val="28"/>
          <w:szCs w:val="28"/>
          <w:lang w:eastAsia="zh-CN"/>
        </w:rPr>
        <w:t>Yanhao Zhao</w:t>
      </w:r>
      <w:r>
        <w:rPr>
          <w:rFonts w:ascii="Times New Roman" w:hAnsi="Times New Roman"/>
          <w:b w:val="0"/>
          <w:bCs/>
          <w:sz w:val="28"/>
          <w:szCs w:val="28"/>
          <w:vertAlign w:val="superscript"/>
        </w:rPr>
        <w:t>1,2</w:t>
      </w:r>
      <w:r>
        <w:rPr>
          <w:rFonts w:ascii="Times New Roman" w:hAnsi="Times New Roman" w:eastAsiaTheme="minorEastAsia"/>
          <w:b w:val="0"/>
          <w:bCs/>
          <w:sz w:val="28"/>
          <w:szCs w:val="28"/>
          <w:lang w:eastAsia="zh-CN"/>
        </w:rPr>
        <w:t>,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eastAsia="宋体"/>
          <w:b w:val="0"/>
          <w:bCs/>
          <w:sz w:val="28"/>
          <w:szCs w:val="28"/>
          <w:lang w:eastAsia="zh-CN"/>
        </w:rPr>
        <w:t>Runlin Shao</w:t>
      </w:r>
      <w:r>
        <w:rPr>
          <w:rFonts w:ascii="Times New Roman" w:hAnsi="Times New Roman"/>
          <w:b w:val="0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eastAsia="宋体"/>
          <w:b w:val="0"/>
          <w:bCs/>
          <w:sz w:val="28"/>
          <w:szCs w:val="28"/>
          <w:lang w:eastAsia="zh-CN"/>
        </w:rPr>
        <w:t xml:space="preserve">, </w:t>
      </w:r>
      <w:r>
        <w:rPr>
          <w:rFonts w:ascii="Times New Roman" w:hAnsi="Times New Roman"/>
          <w:b w:val="0"/>
          <w:bCs/>
          <w:sz w:val="28"/>
          <w:szCs w:val="28"/>
        </w:rPr>
        <w:t>Xinheng Zhang</w:t>
      </w:r>
      <w:r>
        <w:rPr>
          <w:rFonts w:ascii="Times New Roman" w:hAnsi="Times New Roman"/>
          <w:b w:val="0"/>
          <w:bCs/>
          <w:sz w:val="28"/>
          <w:szCs w:val="28"/>
          <w:vertAlign w:val="superscript"/>
        </w:rPr>
        <w:t>2*</w:t>
      </w:r>
      <w:r>
        <w:rPr>
          <w:rFonts w:ascii="Times New Roman" w:hAnsi="Times New Roman"/>
          <w:b w:val="0"/>
          <w:bCs/>
          <w:sz w:val="28"/>
          <w:szCs w:val="28"/>
          <w:lang w:eastAsia="zh-CN"/>
        </w:rPr>
        <w:t>, Yuanjia Liu</w:t>
      </w:r>
      <w:r>
        <w:rPr>
          <w:rFonts w:ascii="Times New Roman" w:hAnsi="Times New Roman"/>
          <w:b w:val="0"/>
          <w:bCs/>
          <w:sz w:val="28"/>
          <w:szCs w:val="28"/>
          <w:vertAlign w:val="superscript"/>
        </w:rPr>
        <w:t>1*</w:t>
      </w:r>
    </w:p>
    <w:p w14:paraId="60E4D09D">
      <w:pPr>
        <w:adjustRightInd w:val="0"/>
        <w:snapToGrid w:val="0"/>
        <w:spacing w:line="480" w:lineRule="auto"/>
        <w:rPr>
          <w:rFonts w:hint="eastAsia" w:ascii="Times New Roman" w:hAnsi="Times New Roman"/>
          <w:lang w:bidi="en-US"/>
        </w:rPr>
      </w:pPr>
    </w:p>
    <w:p w14:paraId="11F5EF5B">
      <w:pPr>
        <w:adjustRightInd w:val="0"/>
        <w:snapToGrid w:val="0"/>
        <w:spacing w:line="480" w:lineRule="auto"/>
        <w:rPr>
          <w:rFonts w:ascii="Times New Roman" w:hAnsi="Times New Roman"/>
          <w:lang w:bidi="en-US"/>
        </w:rPr>
      </w:pPr>
    </w:p>
    <w:p w14:paraId="5FA85E08">
      <w:pPr>
        <w:adjustRightInd w:val="0"/>
        <w:snapToGrid w:val="0"/>
        <w:spacing w:line="480" w:lineRule="auto"/>
        <w:jc w:val="left"/>
        <w:rPr>
          <w:rFonts w:ascii="Times New Roman" w:hAnsi="Times New Roman" w:eastAsia="Times New Roman"/>
          <w:sz w:val="24"/>
          <w:szCs w:val="24"/>
          <w:lang w:bidi="en-US"/>
        </w:rPr>
      </w:pPr>
      <w:r>
        <w:rPr>
          <w:rFonts w:ascii="Times New Roman" w:hAnsi="Times New Roman" w:eastAsiaTheme="minorEastAsia"/>
          <w:sz w:val="24"/>
          <w:szCs w:val="24"/>
          <w:vertAlign w:val="superscript"/>
          <w:lang w:bidi="en-US"/>
        </w:rPr>
        <w:t>1</w:t>
      </w:r>
      <w:r>
        <w:rPr>
          <w:rFonts w:ascii="Times New Roman" w:hAnsi="Times New Roman" w:eastAsia="Times New Roman"/>
          <w:sz w:val="24"/>
          <w:szCs w:val="24"/>
          <w:lang w:bidi="en-US"/>
        </w:rPr>
        <w:t xml:space="preserve"> College of Coastal Agricultural Sciences, Guangdong Ocean University, Zhanjiang, 524088, </w:t>
      </w:r>
      <w:r>
        <w:rPr>
          <w:rFonts w:ascii="Times New Roman" w:hAnsi="Times New Roman" w:eastAsia="Times New Roman"/>
          <w:sz w:val="24"/>
          <w:szCs w:val="24"/>
          <w:lang w:eastAsia="de-DE" w:bidi="en-US"/>
        </w:rPr>
        <w:t>P. R. China</w:t>
      </w:r>
    </w:p>
    <w:p w14:paraId="317FCC84">
      <w:pPr>
        <w:adjustRightInd w:val="0"/>
        <w:snapToGrid w:val="0"/>
        <w:spacing w:line="480" w:lineRule="auto"/>
        <w:jc w:val="left"/>
        <w:rPr>
          <w:rFonts w:ascii="Times New Roman" w:hAnsi="Times New Roman" w:eastAsiaTheme="minorEastAsia"/>
          <w:sz w:val="16"/>
          <w:szCs w:val="18"/>
          <w:lang w:bidi="en-US"/>
        </w:rPr>
      </w:pPr>
      <w:r>
        <w:rPr>
          <w:rFonts w:ascii="Times New Roman" w:hAnsi="Times New Roman" w:eastAsiaTheme="minorEastAsia"/>
          <w:sz w:val="24"/>
          <w:szCs w:val="24"/>
          <w:vertAlign w:val="superscript"/>
          <w:lang w:bidi="en-US"/>
        </w:rPr>
        <w:t>2</w:t>
      </w:r>
      <w:r>
        <w:rPr>
          <w:rFonts w:hint="eastAsia" w:ascii="Times New Roman" w:hAnsi="Times New Roman" w:eastAsiaTheme="minorEastAsia"/>
          <w:sz w:val="24"/>
          <w:szCs w:val="24"/>
          <w:lang w:bidi="en-US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de-DE" w:bidi="en-US"/>
        </w:rPr>
        <w:t>State Key Laboratory of Swine and Poultry Breeding Industry &amp; Heyuan Branch, Guangdong Provincial Laboratory of Lingnan Modern Agricultural Science and Technology, College of Animal Science, South China Agricultural University, Guangzhou 510642, China</w:t>
      </w:r>
    </w:p>
    <w:p w14:paraId="0B16A358">
      <w:pPr>
        <w:adjustRightInd w:val="0"/>
        <w:snapToGrid w:val="0"/>
        <w:spacing w:line="480" w:lineRule="auto"/>
        <w:jc w:val="left"/>
        <w:rPr>
          <w:rFonts w:ascii="Times New Roman" w:hAnsi="Times New Roman" w:eastAsiaTheme="minorEastAsia"/>
          <w:sz w:val="16"/>
          <w:szCs w:val="18"/>
          <w:lang w:bidi="en-US"/>
        </w:rPr>
      </w:pPr>
    </w:p>
    <w:p w14:paraId="789F902B">
      <w:pPr>
        <w:adjustRightInd w:val="0"/>
        <w:snapToGrid w:val="0"/>
        <w:spacing w:line="480" w:lineRule="auto"/>
        <w:jc w:val="left"/>
        <w:rPr>
          <w:rFonts w:ascii="Times New Roman" w:hAnsi="Times New Roman" w:eastAsiaTheme="minorEastAsia"/>
          <w:sz w:val="16"/>
          <w:szCs w:val="18"/>
          <w:lang w:bidi="en-US"/>
        </w:rPr>
      </w:pPr>
    </w:p>
    <w:p w14:paraId="39CD35F6">
      <w:pPr>
        <w:adjustRightInd w:val="0"/>
        <w:snapToGrid w:val="0"/>
        <w:spacing w:line="480" w:lineRule="auto"/>
        <w:jc w:val="left"/>
        <w:rPr>
          <w:rFonts w:hint="eastAsia" w:ascii="Times New Roman" w:hAnsi="Times New Roman" w:eastAsiaTheme="minorEastAsia"/>
          <w:sz w:val="16"/>
          <w:szCs w:val="18"/>
          <w:lang w:bidi="en-US"/>
        </w:rPr>
      </w:pPr>
    </w:p>
    <w:p w14:paraId="146BBD0B">
      <w:pPr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 w:eastAsia="Times New Roman"/>
          <w:sz w:val="24"/>
          <w:szCs w:val="24"/>
          <w:vertAlign w:val="superscript"/>
          <w:lang w:eastAsia="de-DE" w:bidi="en-US"/>
        </w:rPr>
        <w:t>*</w:t>
      </w:r>
      <w:r>
        <w:rPr>
          <w:rFonts w:ascii="Times New Roman" w:hAnsi="Times New Roman" w:eastAsia="Times New Roman"/>
          <w:sz w:val="24"/>
          <w:szCs w:val="24"/>
          <w:vertAlign w:val="superscript"/>
          <w:lang w:bidi="en-US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de-DE" w:bidi="en-US"/>
        </w:rPr>
        <w:t>Corresponding Author</w:t>
      </w:r>
    </w:p>
    <w:p w14:paraId="0FC61983">
      <w:pPr>
        <w:adjustRightInd w:val="0"/>
        <w:snapToGrid w:val="0"/>
        <w:spacing w:line="480" w:lineRule="auto"/>
        <w:jc w:val="left"/>
        <w:rPr>
          <w:rFonts w:ascii="Times New Roman" w:hAnsi="Times New Roman" w:eastAsiaTheme="minorEastAsia"/>
          <w:sz w:val="24"/>
          <w:szCs w:val="24"/>
          <w:lang w:bidi="en-US"/>
        </w:rPr>
      </w:pPr>
      <w:r>
        <w:rPr>
          <w:rFonts w:ascii="Times New Roman" w:hAnsi="Times New Roman" w:eastAsiaTheme="minorEastAsia"/>
          <w:sz w:val="24"/>
          <w:szCs w:val="24"/>
          <w:lang w:bidi="en-US"/>
        </w:rPr>
        <w:t>xhzhang@scau.edu.cn (Xinheng Zhang);</w:t>
      </w:r>
    </w:p>
    <w:p w14:paraId="3DCD5E87">
      <w:pPr>
        <w:adjustRightInd w:val="0"/>
        <w:snapToGrid w:val="0"/>
        <w:spacing w:line="480" w:lineRule="auto"/>
        <w:jc w:val="left"/>
        <w:rPr>
          <w:lang w:eastAsia="zh-CN"/>
        </w:rPr>
      </w:pPr>
      <w:r>
        <w:rPr>
          <w:rFonts w:ascii="Times New Roman" w:hAnsi="Times New Roman" w:eastAsiaTheme="minorEastAsia"/>
          <w:sz w:val="24"/>
          <w:szCs w:val="24"/>
          <w:lang w:bidi="en-US"/>
        </w:rPr>
        <w:t>liuyuanjia@gdou.edu.cn (Yuanjia Liu)</w:t>
      </w:r>
    </w:p>
    <w:p w14:paraId="7C4077AB">
      <w:pPr>
        <w:adjustRightInd w:val="0"/>
        <w:snapToGrid w:val="0"/>
        <w:spacing w:line="480" w:lineRule="auto"/>
        <w:jc w:val="left"/>
        <w:rPr>
          <w:rFonts w:ascii="Times New Roman" w:hAnsi="Times New Roman" w:eastAsia="Times New Roman"/>
          <w:sz w:val="24"/>
          <w:szCs w:val="24"/>
          <w:lang w:eastAsia="de-DE" w:bidi="en-US"/>
        </w:rPr>
      </w:pPr>
    </w:p>
    <w:p w14:paraId="24BEAE10">
      <w:pPr>
        <w:adjustRightInd w:val="0"/>
        <w:snapToGrid w:val="0"/>
        <w:spacing w:line="480" w:lineRule="auto"/>
        <w:jc w:val="left"/>
        <w:rPr>
          <w:rFonts w:hint="eastAsia" w:ascii="Times New Roman" w:hAnsi="Times New Roman" w:eastAsiaTheme="minorEastAsia"/>
          <w:sz w:val="24"/>
          <w:szCs w:val="24"/>
          <w:lang w:bidi="en-US"/>
        </w:rPr>
      </w:pPr>
      <w:r>
        <w:rPr>
          <w:rFonts w:ascii="Times New Roman" w:hAnsi="Times New Roman" w:eastAsia="Times New Roman"/>
          <w:sz w:val="24"/>
          <w:szCs w:val="24"/>
          <w:lang w:eastAsia="de-DE" w:bidi="en-US"/>
        </w:rPr>
        <w:t>Supplementary Information</w:t>
      </w:r>
      <w:r>
        <w:rPr>
          <w:rFonts w:hint="eastAsia" w:ascii="Times New Roman" w:hAnsi="Times New Roman" w:eastAsiaTheme="minorEastAsia"/>
          <w:sz w:val="24"/>
          <w:szCs w:val="24"/>
          <w:lang w:bidi="en-US"/>
        </w:rPr>
        <w:t xml:space="preserve"> Figure</w:t>
      </w:r>
    </w:p>
    <w:p w14:paraId="3077B8A0">
      <w:pPr>
        <w:adjustRightInd w:val="0"/>
        <w:snapToGrid w:val="0"/>
        <w:spacing w:line="480" w:lineRule="auto"/>
        <w:jc w:val="left"/>
        <w:rPr>
          <w:rFonts w:hint="eastAsia" w:ascii="Times New Roman" w:hAnsi="Times New Roman" w:eastAsiaTheme="minorEastAsia"/>
          <w:sz w:val="24"/>
          <w:szCs w:val="24"/>
          <w:lang w:bidi="en-US"/>
        </w:rPr>
      </w:pPr>
    </w:p>
    <w:p w14:paraId="422856B5">
      <w:pPr>
        <w:pStyle w:val="27"/>
        <w:spacing w:before="0" w:line="480" w:lineRule="auto"/>
        <w:ind w:left="0"/>
        <w:rPr>
          <w:rFonts w:hint="eastAsia" w:ascii="Times New Roman" w:hAnsi="Times New Roman" w:eastAsia="宋体"/>
          <w:b/>
          <w:sz w:val="20"/>
          <w:szCs w:val="20"/>
          <w:lang w:eastAsia="zh-CN"/>
        </w:rPr>
      </w:pPr>
      <w:r>
        <w:rPr>
          <w:rFonts w:hint="eastAsia" w:ascii="Times New Roman" w:hAnsi="Times New Roman" w:eastAsia="宋体"/>
          <w:b/>
          <w:sz w:val="20"/>
          <w:szCs w:val="20"/>
          <w:lang w:eastAsia="zh-CN"/>
        </w:rPr>
        <w:drawing>
          <wp:inline distT="0" distB="0" distL="114300" distR="114300">
            <wp:extent cx="5275580" cy="2915920"/>
            <wp:effectExtent l="0" t="0" r="1270" b="8255"/>
            <wp:docPr id="3" name="图片 3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 S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FC974">
      <w:pPr>
        <w:adjustRightInd w:val="0"/>
        <w:snapToGrid w:val="0"/>
        <w:spacing w:before="120" w:after="240" w:line="240" w:lineRule="auto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hint="default" w:ascii="Times New Roman" w:hAnsi="Times New Roman" w:eastAsiaTheme="minorEastAsia"/>
          <w:b/>
          <w:bCs w:val="0"/>
          <w:sz w:val="24"/>
          <w:szCs w:val="24"/>
          <w:lang w:bidi="en-US"/>
        </w:rPr>
        <w:t>Fig</w:t>
      </w:r>
      <w:r>
        <w:rPr>
          <w:rFonts w:hint="default" w:ascii="Times New Roman" w:hAnsi="Times New Roman" w:eastAsiaTheme="minorEastAsia"/>
          <w:b/>
          <w:bCs w:val="0"/>
          <w:sz w:val="24"/>
          <w:szCs w:val="24"/>
          <w:lang w:val="en-US" w:eastAsia="zh-CN" w:bidi="en-US"/>
        </w:rPr>
        <w:t>. S1</w:t>
      </w:r>
      <w:r>
        <w:rPr>
          <w:rFonts w:hint="eastAsia" w:ascii="Times New Roman" w:hAnsi="Times New Roman" w:eastAsiaTheme="minorEastAsia"/>
          <w:bCs/>
          <w:sz w:val="24"/>
          <w:szCs w:val="24"/>
          <w:lang w:val="en-US" w:eastAsia="zh-CN" w:bidi="en-US"/>
        </w:rPr>
        <w:t xml:space="preserve"> 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Evaluation of real-time qPCR performance and viral replication kinetics.</w:t>
      </w:r>
      <w:r>
        <w:rPr>
          <w:rFonts w:hint="default" w:ascii="Times New Roman" w:hAnsi="Times New Roman" w:eastAsiaTheme="minorEastAsia"/>
          <w:bCs/>
          <w:sz w:val="24"/>
          <w:szCs w:val="24"/>
          <w:lang w:val="en-US" w:eastAsia="zh-CN" w:bidi="en-US"/>
        </w:rPr>
        <w:t xml:space="preserve"> 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(</w:t>
      </w:r>
      <w:r>
        <w:rPr>
          <w:rFonts w:hint="default" w:ascii="Times New Roman" w:hAnsi="Times New Roman" w:eastAsiaTheme="minorEastAsia"/>
          <w:bCs/>
          <w:sz w:val="24"/>
          <w:szCs w:val="24"/>
          <w:lang w:val="en-US" w:eastAsia="zh-CN" w:bidi="en-US"/>
        </w:rPr>
        <w:t>a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) Linear standard curve plotting Cq values against log initial template copy numbers (</w:t>
      </w:r>
      <w:r>
        <w:rPr>
          <w:rFonts w:hint="default" w:ascii="Times New Roman" w:hAnsi="Times New Roman" w:eastAsia="宋体"/>
          <w:b w:val="0"/>
          <w:bCs/>
          <w:i/>
          <w:iCs/>
          <w:sz w:val="24"/>
          <w:szCs w:val="24"/>
          <w:highlight w:val="yellow"/>
          <w:lang w:val="en-US" w:eastAsia="zh-CN"/>
        </w:rPr>
        <w:t>y</w:t>
      </w:r>
      <w:r>
        <w:rPr>
          <w:rFonts w:hint="default" w:ascii="Times New Roman" w:hAnsi="Times New Roman" w:eastAsia="宋体"/>
          <w:b w:val="0"/>
          <w:bCs/>
          <w:sz w:val="24"/>
          <w:szCs w:val="24"/>
          <w:lang w:val="en-US" w:eastAsia="zh-CN"/>
        </w:rPr>
        <w:t>=-</w:t>
      </w:r>
      <w:r>
        <w:rPr>
          <w:rFonts w:hint="default" w:ascii="Times New Roman" w:hAnsi="Times New Roman"/>
          <w:b w:val="0"/>
          <w:bCs/>
          <w:sz w:val="24"/>
          <w:szCs w:val="24"/>
          <w:lang w:val="en-US" w:eastAsia="zh-CN"/>
        </w:rPr>
        <w:t>3.344</w:t>
      </w:r>
      <w:r>
        <w:rPr>
          <w:rFonts w:hint="default" w:ascii="Times New Roman" w:hAnsi="Times New Roman"/>
          <w:b w:val="0"/>
          <w:bCs/>
          <w:i/>
          <w:iCs/>
          <w:sz w:val="24"/>
          <w:szCs w:val="24"/>
          <w:highlight w:val="yellow"/>
          <w:lang w:val="en-US" w:eastAsia="zh-CN"/>
        </w:rPr>
        <w:t>x</w:t>
      </w:r>
      <w:r>
        <w:rPr>
          <w:rFonts w:hint="default" w:ascii="Times New Roman" w:hAnsi="Times New Roman"/>
          <w:b w:val="0"/>
          <w:bCs/>
          <w:sz w:val="24"/>
          <w:szCs w:val="24"/>
          <w:lang w:val="en-US" w:eastAsia="zh-CN"/>
        </w:rPr>
        <w:t>+31.961,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 xml:space="preserve"> </w:t>
      </w:r>
      <w:r>
        <w:rPr>
          <w:rFonts w:hint="default" w:ascii="Times New Roman" w:hAnsi="Times New Roman" w:eastAsiaTheme="minorEastAsia"/>
          <w:bCs/>
          <w:i/>
          <w:iCs/>
          <w:sz w:val="24"/>
          <w:szCs w:val="24"/>
          <w:highlight w:val="yellow"/>
          <w:lang w:bidi="en-US"/>
        </w:rPr>
        <w:t>R</w:t>
      </w:r>
      <w:r>
        <w:rPr>
          <w:rFonts w:hint="default" w:ascii="Times New Roman" w:hAnsi="Times New Roman" w:eastAsiaTheme="minorEastAsia"/>
          <w:bCs/>
          <w:sz w:val="24"/>
          <w:szCs w:val="24"/>
          <w:vertAlign w:val="superscript"/>
          <w:lang w:bidi="en-US"/>
        </w:rPr>
        <w:t>2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 xml:space="preserve"> = 0.99</w:t>
      </w:r>
      <w:r>
        <w:rPr>
          <w:rFonts w:hint="default" w:ascii="Times New Roman" w:hAnsi="Times New Roman" w:eastAsiaTheme="minorEastAsia"/>
          <w:bCs/>
          <w:sz w:val="24"/>
          <w:szCs w:val="24"/>
          <w:lang w:val="en-US" w:eastAsia="zh-CN" w:bidi="en-US"/>
        </w:rPr>
        <w:t>9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). (</w:t>
      </w:r>
      <w:r>
        <w:rPr>
          <w:rFonts w:hint="default" w:ascii="Times New Roman" w:hAnsi="Times New Roman" w:eastAsiaTheme="minorEastAsia"/>
          <w:bCs/>
          <w:sz w:val="24"/>
          <w:szCs w:val="24"/>
          <w:lang w:val="en-US" w:eastAsia="zh-CN" w:bidi="en-US"/>
        </w:rPr>
        <w:t>b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) Amplification curves of the 10-fold serially diluted plasmid standards. (</w:t>
      </w:r>
      <w:r>
        <w:rPr>
          <w:rFonts w:hint="default" w:ascii="Times New Roman" w:hAnsi="Times New Roman" w:eastAsiaTheme="minorEastAsia"/>
          <w:bCs/>
          <w:sz w:val="24"/>
          <w:szCs w:val="24"/>
          <w:lang w:val="en-US" w:eastAsia="zh-CN" w:bidi="en-US"/>
        </w:rPr>
        <w:t>c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) Dissociation (melting) curve analysis showcasing a highly specific, sharp single peak at approximately 85</w:t>
      </w:r>
      <w:r>
        <w:rPr>
          <w:rFonts w:ascii="Times New Roman" w:hAnsi="Times New Roman" w:eastAsia="Times New Roman"/>
          <w:b w:val="0"/>
          <w:bCs/>
          <w:snapToGrid w:val="0"/>
          <w:sz w:val="24"/>
          <w:szCs w:val="24"/>
          <w:highlight w:val="none"/>
          <w:lang w:eastAsia="de-DE" w:bidi="en-US"/>
        </w:rPr>
        <w:t>°C</w:t>
      </w:r>
      <w:r>
        <w:rPr>
          <w:rFonts w:hint="default" w:ascii="Times New Roman" w:hAnsi="Times New Roman" w:eastAsiaTheme="minorEastAsia"/>
          <w:bCs/>
          <w:sz w:val="24"/>
          <w:szCs w:val="24"/>
          <w:highlight w:val="none"/>
          <w:lang w:bidi="en-US"/>
        </w:rPr>
        <w:t xml:space="preserve"> 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without primer-dimers or non-specific products. (</w:t>
      </w:r>
      <w:r>
        <w:rPr>
          <w:rFonts w:hint="default" w:ascii="Times New Roman" w:hAnsi="Times New Roman" w:eastAsiaTheme="minorEastAsia"/>
          <w:bCs/>
          <w:sz w:val="24"/>
          <w:szCs w:val="24"/>
          <w:lang w:val="en-US" w:eastAsia="zh-CN" w:bidi="en-US"/>
        </w:rPr>
        <w:t>d</w:t>
      </w:r>
      <w:r>
        <w:rPr>
          <w:rFonts w:hint="default" w:ascii="Times New Roman" w:hAnsi="Times New Roman" w:eastAsiaTheme="minorEastAsia"/>
          <w:bCs/>
          <w:sz w:val="24"/>
          <w:szCs w:val="24"/>
          <w:lang w:bidi="en-US"/>
        </w:rPr>
        <w:t>) Multi-step growth curve tracing the dynamic viral replication kinetics over 7 consecutive days, demonstrating a peak load</w:t>
      </w:r>
      <w:r>
        <w:rPr>
          <w:rFonts w:hint="default" w:ascii="Times New Roman" w:hAnsi="Times New Roman" w:eastAsia="Times New Roman"/>
          <w:bCs w:val="0"/>
          <w:sz w:val="24"/>
          <w:szCs w:val="24"/>
          <w:lang w:bidi="en-US"/>
        </w:rPr>
        <w:t xml:space="preserve"> on day 4 post-infection.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type w:val="continuous"/>
      <w:pgSz w:w="11906" w:h="16838"/>
      <w:pgMar w:top="1440" w:right="1797" w:bottom="1440" w:left="1797" w:header="1021" w:footer="340" w:gutter="0"/>
      <w:lnNumType w:countBy="0" w:distance="255" w:restart="continuous"/>
      <w:pgNumType w:start="1"/>
      <w:cols w:space="425" w:num="1"/>
      <w:titlePg/>
      <w:bidi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07F78">
    <w:pPr>
      <w:pStyle w:val="6"/>
      <w:spacing w:line="240" w:lineRule="auto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64E20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64E20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ED5D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3654D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FF8D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FF8D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1DD2D">
    <w:pPr>
      <w:pStyle w:val="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5C164"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5C63C">
    <w:pPr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6F674F"/>
    <w:multiLevelType w:val="multilevel"/>
    <w:tmpl w:val="0A6F674F"/>
    <w:lvl w:ilvl="0" w:tentative="0">
      <w:start w:val="1"/>
      <w:numFmt w:val="decimal"/>
      <w:pStyle w:val="38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4048" w:hanging="360"/>
      </w:pPr>
    </w:lvl>
    <w:lvl w:ilvl="2" w:tentative="0">
      <w:start w:val="1"/>
      <w:numFmt w:val="lowerRoman"/>
      <w:lvlText w:val="%3."/>
      <w:lvlJc w:val="right"/>
      <w:pPr>
        <w:ind w:left="4768" w:hanging="180"/>
      </w:pPr>
    </w:lvl>
    <w:lvl w:ilvl="3" w:tentative="0">
      <w:start w:val="1"/>
      <w:numFmt w:val="decimal"/>
      <w:lvlText w:val="%4."/>
      <w:lvlJc w:val="left"/>
      <w:pPr>
        <w:ind w:left="5488" w:hanging="360"/>
      </w:pPr>
    </w:lvl>
    <w:lvl w:ilvl="4" w:tentative="0">
      <w:start w:val="1"/>
      <w:numFmt w:val="lowerLetter"/>
      <w:lvlText w:val="%5."/>
      <w:lvlJc w:val="left"/>
      <w:pPr>
        <w:ind w:left="6208" w:hanging="360"/>
      </w:pPr>
    </w:lvl>
    <w:lvl w:ilvl="5" w:tentative="0">
      <w:start w:val="1"/>
      <w:numFmt w:val="lowerRoman"/>
      <w:lvlText w:val="%6."/>
      <w:lvlJc w:val="right"/>
      <w:pPr>
        <w:ind w:left="6928" w:hanging="180"/>
      </w:pPr>
    </w:lvl>
    <w:lvl w:ilvl="6" w:tentative="0">
      <w:start w:val="1"/>
      <w:numFmt w:val="decimal"/>
      <w:lvlText w:val="%7."/>
      <w:lvlJc w:val="left"/>
      <w:pPr>
        <w:ind w:left="7648" w:hanging="360"/>
      </w:pPr>
    </w:lvl>
    <w:lvl w:ilvl="7" w:tentative="0">
      <w:start w:val="1"/>
      <w:numFmt w:val="lowerLetter"/>
      <w:lvlText w:val="%8."/>
      <w:lvlJc w:val="left"/>
      <w:pPr>
        <w:ind w:left="8368" w:hanging="360"/>
      </w:pPr>
    </w:lvl>
    <w:lvl w:ilvl="8" w:tentative="0">
      <w:start w:val="1"/>
      <w:numFmt w:val="lowerRoman"/>
      <w:lvlText w:val="%9."/>
      <w:lvlJc w:val="right"/>
      <w:pPr>
        <w:ind w:left="9088" w:hanging="180"/>
      </w:pPr>
    </w:lvl>
  </w:abstractNum>
  <w:abstractNum w:abstractNumId="1">
    <w:nsid w:val="18B468F5"/>
    <w:multiLevelType w:val="multilevel"/>
    <w:tmpl w:val="18B468F5"/>
    <w:lvl w:ilvl="0" w:tentative="0">
      <w:start w:val="1"/>
      <w:numFmt w:val="bullet"/>
      <w:pStyle w:val="39"/>
      <w:lvlText w:val=""/>
      <w:lvlJc w:val="left"/>
      <w:pPr>
        <w:ind w:left="3033" w:hanging="425"/>
      </w:pPr>
      <w:rPr>
        <w:rFonts w:hint="default" w:ascii="Symbol" w:hAnsi="Symbol"/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24C30"/>
    <w:multiLevelType w:val="multilevel"/>
    <w:tmpl w:val="2D124C30"/>
    <w:lvl w:ilvl="0" w:tentative="0">
      <w:start w:val="1"/>
      <w:numFmt w:val="decimal"/>
      <w:pStyle w:val="85"/>
      <w:lvlText w:val="%1."/>
      <w:lvlJc w:val="left"/>
      <w:pPr>
        <w:ind w:left="425" w:hanging="425"/>
      </w:pPr>
      <w:rPr>
        <w:vertAlign w:val="superscrip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C1195"/>
    <w:multiLevelType w:val="multilevel"/>
    <w:tmpl w:val="613C1195"/>
    <w:lvl w:ilvl="0" w:tentative="0">
      <w:start w:val="1"/>
      <w:numFmt w:val="decimal"/>
      <w:pStyle w:val="5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510"/>
  <w:autoHyphenation/>
  <w:drawingGridHorizontalSpacing w:val="10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0OWM0Mjk5YmRmYThhZmZjOTIwOTI3ODE0OTAzZTYifQ=="/>
  </w:docVars>
  <w:rsids>
    <w:rsidRoot w:val="7D5B23FB"/>
    <w:rsid w:val="00006F63"/>
    <w:rsid w:val="00013E12"/>
    <w:rsid w:val="0001757F"/>
    <w:rsid w:val="00042C09"/>
    <w:rsid w:val="00044FA0"/>
    <w:rsid w:val="0004690C"/>
    <w:rsid w:val="00066768"/>
    <w:rsid w:val="000713D7"/>
    <w:rsid w:val="000909A6"/>
    <w:rsid w:val="000935C4"/>
    <w:rsid w:val="000A0971"/>
    <w:rsid w:val="000C5BFF"/>
    <w:rsid w:val="000C6809"/>
    <w:rsid w:val="000D027C"/>
    <w:rsid w:val="000E606B"/>
    <w:rsid w:val="000E6A7F"/>
    <w:rsid w:val="000E7B1F"/>
    <w:rsid w:val="000F1B95"/>
    <w:rsid w:val="00101493"/>
    <w:rsid w:val="00102CB4"/>
    <w:rsid w:val="0011211A"/>
    <w:rsid w:val="001130BF"/>
    <w:rsid w:val="00155AE1"/>
    <w:rsid w:val="00163E57"/>
    <w:rsid w:val="00174F99"/>
    <w:rsid w:val="00176B22"/>
    <w:rsid w:val="00196807"/>
    <w:rsid w:val="0019697A"/>
    <w:rsid w:val="001A6709"/>
    <w:rsid w:val="001B2F9F"/>
    <w:rsid w:val="001B67F3"/>
    <w:rsid w:val="001C3D1A"/>
    <w:rsid w:val="001D0E48"/>
    <w:rsid w:val="001D1E9D"/>
    <w:rsid w:val="001E2AEB"/>
    <w:rsid w:val="001E6101"/>
    <w:rsid w:val="001E7CC4"/>
    <w:rsid w:val="001F1532"/>
    <w:rsid w:val="00207141"/>
    <w:rsid w:val="0021217A"/>
    <w:rsid w:val="00217C18"/>
    <w:rsid w:val="002334E9"/>
    <w:rsid w:val="00234EB2"/>
    <w:rsid w:val="00242492"/>
    <w:rsid w:val="0027133C"/>
    <w:rsid w:val="00273CFD"/>
    <w:rsid w:val="00286440"/>
    <w:rsid w:val="00292D26"/>
    <w:rsid w:val="002B081A"/>
    <w:rsid w:val="002B3187"/>
    <w:rsid w:val="002B3333"/>
    <w:rsid w:val="002B3A81"/>
    <w:rsid w:val="002C0858"/>
    <w:rsid w:val="002C1268"/>
    <w:rsid w:val="002C4347"/>
    <w:rsid w:val="002C7377"/>
    <w:rsid w:val="002D7856"/>
    <w:rsid w:val="002F037A"/>
    <w:rsid w:val="002F254B"/>
    <w:rsid w:val="002F746C"/>
    <w:rsid w:val="003000D3"/>
    <w:rsid w:val="003124B7"/>
    <w:rsid w:val="00312811"/>
    <w:rsid w:val="00316CF0"/>
    <w:rsid w:val="00321862"/>
    <w:rsid w:val="003254A5"/>
    <w:rsid w:val="00326141"/>
    <w:rsid w:val="003340F4"/>
    <w:rsid w:val="00336849"/>
    <w:rsid w:val="00353014"/>
    <w:rsid w:val="00354A4C"/>
    <w:rsid w:val="003555D9"/>
    <w:rsid w:val="00357C88"/>
    <w:rsid w:val="00371699"/>
    <w:rsid w:val="003819F3"/>
    <w:rsid w:val="00381CDD"/>
    <w:rsid w:val="00384B9C"/>
    <w:rsid w:val="003903E4"/>
    <w:rsid w:val="0039652E"/>
    <w:rsid w:val="003979DB"/>
    <w:rsid w:val="003A1D07"/>
    <w:rsid w:val="003A3EEE"/>
    <w:rsid w:val="003B5E51"/>
    <w:rsid w:val="003C1BB6"/>
    <w:rsid w:val="003D2A66"/>
    <w:rsid w:val="003E2123"/>
    <w:rsid w:val="003F4031"/>
    <w:rsid w:val="003F66F7"/>
    <w:rsid w:val="00401D30"/>
    <w:rsid w:val="00402CB8"/>
    <w:rsid w:val="00412CB2"/>
    <w:rsid w:val="0043141E"/>
    <w:rsid w:val="00446821"/>
    <w:rsid w:val="00451FF2"/>
    <w:rsid w:val="00453530"/>
    <w:rsid w:val="00455694"/>
    <w:rsid w:val="00466978"/>
    <w:rsid w:val="00466F4A"/>
    <w:rsid w:val="00476654"/>
    <w:rsid w:val="0049111D"/>
    <w:rsid w:val="00494C38"/>
    <w:rsid w:val="004953B3"/>
    <w:rsid w:val="004959CC"/>
    <w:rsid w:val="004A2A22"/>
    <w:rsid w:val="004A3C75"/>
    <w:rsid w:val="004A6D2F"/>
    <w:rsid w:val="004B29C6"/>
    <w:rsid w:val="004C6026"/>
    <w:rsid w:val="004D2430"/>
    <w:rsid w:val="004D7DE0"/>
    <w:rsid w:val="004E12DC"/>
    <w:rsid w:val="004F05D7"/>
    <w:rsid w:val="004F6E3F"/>
    <w:rsid w:val="004F7666"/>
    <w:rsid w:val="0050263E"/>
    <w:rsid w:val="005079D6"/>
    <w:rsid w:val="0051411D"/>
    <w:rsid w:val="005165E1"/>
    <w:rsid w:val="00516770"/>
    <w:rsid w:val="005341E1"/>
    <w:rsid w:val="00534D0F"/>
    <w:rsid w:val="005365BE"/>
    <w:rsid w:val="00540558"/>
    <w:rsid w:val="005504DC"/>
    <w:rsid w:val="00562B16"/>
    <w:rsid w:val="00567945"/>
    <w:rsid w:val="00574A37"/>
    <w:rsid w:val="00575051"/>
    <w:rsid w:val="00583B9A"/>
    <w:rsid w:val="0058476C"/>
    <w:rsid w:val="00595320"/>
    <w:rsid w:val="005A2412"/>
    <w:rsid w:val="005B46AA"/>
    <w:rsid w:val="005C6BB2"/>
    <w:rsid w:val="005D2F1F"/>
    <w:rsid w:val="005D4C85"/>
    <w:rsid w:val="005D76D8"/>
    <w:rsid w:val="005E7AB8"/>
    <w:rsid w:val="005F25BF"/>
    <w:rsid w:val="005F323B"/>
    <w:rsid w:val="005F5A98"/>
    <w:rsid w:val="0061189A"/>
    <w:rsid w:val="006130E4"/>
    <w:rsid w:val="006246C9"/>
    <w:rsid w:val="00627AFC"/>
    <w:rsid w:val="0063064D"/>
    <w:rsid w:val="00673A43"/>
    <w:rsid w:val="00676359"/>
    <w:rsid w:val="00681DAA"/>
    <w:rsid w:val="006851B8"/>
    <w:rsid w:val="0068675B"/>
    <w:rsid w:val="00692393"/>
    <w:rsid w:val="006945BE"/>
    <w:rsid w:val="0069744B"/>
    <w:rsid w:val="006A757B"/>
    <w:rsid w:val="006B4AD6"/>
    <w:rsid w:val="006B6B8E"/>
    <w:rsid w:val="006C2970"/>
    <w:rsid w:val="006D4773"/>
    <w:rsid w:val="006D6247"/>
    <w:rsid w:val="006E24F3"/>
    <w:rsid w:val="006E47FB"/>
    <w:rsid w:val="006F2EA0"/>
    <w:rsid w:val="006F762D"/>
    <w:rsid w:val="0070739E"/>
    <w:rsid w:val="0071269C"/>
    <w:rsid w:val="0071608B"/>
    <w:rsid w:val="007210CF"/>
    <w:rsid w:val="0072785C"/>
    <w:rsid w:val="00733619"/>
    <w:rsid w:val="0073390C"/>
    <w:rsid w:val="00737063"/>
    <w:rsid w:val="00737391"/>
    <w:rsid w:val="00745634"/>
    <w:rsid w:val="007511E0"/>
    <w:rsid w:val="007538F5"/>
    <w:rsid w:val="0075524B"/>
    <w:rsid w:val="00756FEB"/>
    <w:rsid w:val="00761689"/>
    <w:rsid w:val="0076615D"/>
    <w:rsid w:val="00771125"/>
    <w:rsid w:val="00772BFA"/>
    <w:rsid w:val="00774A4E"/>
    <w:rsid w:val="00783949"/>
    <w:rsid w:val="007843CA"/>
    <w:rsid w:val="00791978"/>
    <w:rsid w:val="007B0934"/>
    <w:rsid w:val="007D035B"/>
    <w:rsid w:val="007D6E7A"/>
    <w:rsid w:val="007E66B8"/>
    <w:rsid w:val="007F5838"/>
    <w:rsid w:val="007F71A9"/>
    <w:rsid w:val="00805BB6"/>
    <w:rsid w:val="00806E7D"/>
    <w:rsid w:val="00810375"/>
    <w:rsid w:val="00813CA5"/>
    <w:rsid w:val="00831C11"/>
    <w:rsid w:val="00833D82"/>
    <w:rsid w:val="00833EB2"/>
    <w:rsid w:val="00846BAE"/>
    <w:rsid w:val="008517B3"/>
    <w:rsid w:val="00856648"/>
    <w:rsid w:val="00864C05"/>
    <w:rsid w:val="008654BC"/>
    <w:rsid w:val="00871D9A"/>
    <w:rsid w:val="00875319"/>
    <w:rsid w:val="0088137A"/>
    <w:rsid w:val="00892C7F"/>
    <w:rsid w:val="00896148"/>
    <w:rsid w:val="00897367"/>
    <w:rsid w:val="008A0531"/>
    <w:rsid w:val="008B31A0"/>
    <w:rsid w:val="008B7DC3"/>
    <w:rsid w:val="008C14B9"/>
    <w:rsid w:val="008C2465"/>
    <w:rsid w:val="008D12D8"/>
    <w:rsid w:val="008D32A9"/>
    <w:rsid w:val="008D5A5B"/>
    <w:rsid w:val="008E4104"/>
    <w:rsid w:val="008F19DC"/>
    <w:rsid w:val="008F5653"/>
    <w:rsid w:val="0090183E"/>
    <w:rsid w:val="00901FFC"/>
    <w:rsid w:val="00920371"/>
    <w:rsid w:val="00922734"/>
    <w:rsid w:val="00924288"/>
    <w:rsid w:val="00926B65"/>
    <w:rsid w:val="00934AB4"/>
    <w:rsid w:val="00934D35"/>
    <w:rsid w:val="00940560"/>
    <w:rsid w:val="0095411F"/>
    <w:rsid w:val="00976149"/>
    <w:rsid w:val="009765F0"/>
    <w:rsid w:val="00983D82"/>
    <w:rsid w:val="009900E5"/>
    <w:rsid w:val="00997828"/>
    <w:rsid w:val="009A21E7"/>
    <w:rsid w:val="009A29B9"/>
    <w:rsid w:val="009A6ADF"/>
    <w:rsid w:val="009B256A"/>
    <w:rsid w:val="009E193B"/>
    <w:rsid w:val="009E328E"/>
    <w:rsid w:val="009F428E"/>
    <w:rsid w:val="009F5616"/>
    <w:rsid w:val="009F70E6"/>
    <w:rsid w:val="00A02AF4"/>
    <w:rsid w:val="00A055C9"/>
    <w:rsid w:val="00A14C07"/>
    <w:rsid w:val="00A17A0D"/>
    <w:rsid w:val="00A17C06"/>
    <w:rsid w:val="00A353A7"/>
    <w:rsid w:val="00A357DC"/>
    <w:rsid w:val="00A40462"/>
    <w:rsid w:val="00A56348"/>
    <w:rsid w:val="00A75A22"/>
    <w:rsid w:val="00A81334"/>
    <w:rsid w:val="00A84824"/>
    <w:rsid w:val="00A867E4"/>
    <w:rsid w:val="00A955F4"/>
    <w:rsid w:val="00AC116C"/>
    <w:rsid w:val="00AD0FB8"/>
    <w:rsid w:val="00AD240C"/>
    <w:rsid w:val="00AD4A15"/>
    <w:rsid w:val="00AE0E8F"/>
    <w:rsid w:val="00AE351C"/>
    <w:rsid w:val="00AE5782"/>
    <w:rsid w:val="00AF5CC1"/>
    <w:rsid w:val="00B132FA"/>
    <w:rsid w:val="00B146A7"/>
    <w:rsid w:val="00B14BF0"/>
    <w:rsid w:val="00B2005C"/>
    <w:rsid w:val="00B32897"/>
    <w:rsid w:val="00B32D7B"/>
    <w:rsid w:val="00B34CE0"/>
    <w:rsid w:val="00B3746C"/>
    <w:rsid w:val="00B424F5"/>
    <w:rsid w:val="00B60817"/>
    <w:rsid w:val="00B6129D"/>
    <w:rsid w:val="00B62774"/>
    <w:rsid w:val="00B73DA4"/>
    <w:rsid w:val="00B7644F"/>
    <w:rsid w:val="00B845D1"/>
    <w:rsid w:val="00B8461B"/>
    <w:rsid w:val="00B86523"/>
    <w:rsid w:val="00B9412F"/>
    <w:rsid w:val="00B944C3"/>
    <w:rsid w:val="00B96A99"/>
    <w:rsid w:val="00BA072A"/>
    <w:rsid w:val="00BA075D"/>
    <w:rsid w:val="00BA2F7F"/>
    <w:rsid w:val="00BA4FFB"/>
    <w:rsid w:val="00BB53C4"/>
    <w:rsid w:val="00BC08E1"/>
    <w:rsid w:val="00BC24AB"/>
    <w:rsid w:val="00BD13F7"/>
    <w:rsid w:val="00BD4188"/>
    <w:rsid w:val="00BF5427"/>
    <w:rsid w:val="00BF5A30"/>
    <w:rsid w:val="00C036F2"/>
    <w:rsid w:val="00C03858"/>
    <w:rsid w:val="00C144CB"/>
    <w:rsid w:val="00C14903"/>
    <w:rsid w:val="00C17085"/>
    <w:rsid w:val="00C24016"/>
    <w:rsid w:val="00C2432D"/>
    <w:rsid w:val="00C243C0"/>
    <w:rsid w:val="00C24E34"/>
    <w:rsid w:val="00C265CE"/>
    <w:rsid w:val="00C270E7"/>
    <w:rsid w:val="00C34F4E"/>
    <w:rsid w:val="00C46008"/>
    <w:rsid w:val="00C54F66"/>
    <w:rsid w:val="00C62CFA"/>
    <w:rsid w:val="00C64EA4"/>
    <w:rsid w:val="00C71A12"/>
    <w:rsid w:val="00C834AC"/>
    <w:rsid w:val="00C84085"/>
    <w:rsid w:val="00C94F5A"/>
    <w:rsid w:val="00CA7DCF"/>
    <w:rsid w:val="00CB03C1"/>
    <w:rsid w:val="00CB1B81"/>
    <w:rsid w:val="00CB3020"/>
    <w:rsid w:val="00CB5420"/>
    <w:rsid w:val="00CC1945"/>
    <w:rsid w:val="00CD1D79"/>
    <w:rsid w:val="00CE48C4"/>
    <w:rsid w:val="00CE6905"/>
    <w:rsid w:val="00CF7FF8"/>
    <w:rsid w:val="00D0219B"/>
    <w:rsid w:val="00D0280D"/>
    <w:rsid w:val="00D03A77"/>
    <w:rsid w:val="00D11A89"/>
    <w:rsid w:val="00D179BA"/>
    <w:rsid w:val="00D20310"/>
    <w:rsid w:val="00D24AD1"/>
    <w:rsid w:val="00D255AC"/>
    <w:rsid w:val="00D35A18"/>
    <w:rsid w:val="00D46E30"/>
    <w:rsid w:val="00D479E2"/>
    <w:rsid w:val="00D70A2F"/>
    <w:rsid w:val="00D770CE"/>
    <w:rsid w:val="00D82A99"/>
    <w:rsid w:val="00D84CA4"/>
    <w:rsid w:val="00D85140"/>
    <w:rsid w:val="00D92033"/>
    <w:rsid w:val="00D929F8"/>
    <w:rsid w:val="00D94DB2"/>
    <w:rsid w:val="00D95BA8"/>
    <w:rsid w:val="00DA2612"/>
    <w:rsid w:val="00DA467B"/>
    <w:rsid w:val="00DB084F"/>
    <w:rsid w:val="00DB64C9"/>
    <w:rsid w:val="00DC331C"/>
    <w:rsid w:val="00DC5817"/>
    <w:rsid w:val="00DC78A8"/>
    <w:rsid w:val="00DD3974"/>
    <w:rsid w:val="00DD6D12"/>
    <w:rsid w:val="00DF0E5C"/>
    <w:rsid w:val="00DF4BC0"/>
    <w:rsid w:val="00E00066"/>
    <w:rsid w:val="00E0112F"/>
    <w:rsid w:val="00E076C4"/>
    <w:rsid w:val="00E07B59"/>
    <w:rsid w:val="00E07F0B"/>
    <w:rsid w:val="00E107E0"/>
    <w:rsid w:val="00E12EC0"/>
    <w:rsid w:val="00E155CD"/>
    <w:rsid w:val="00E17505"/>
    <w:rsid w:val="00E21225"/>
    <w:rsid w:val="00E248E7"/>
    <w:rsid w:val="00E312C6"/>
    <w:rsid w:val="00E315CC"/>
    <w:rsid w:val="00E326FB"/>
    <w:rsid w:val="00E35D1D"/>
    <w:rsid w:val="00E53B2E"/>
    <w:rsid w:val="00E5657B"/>
    <w:rsid w:val="00EA0131"/>
    <w:rsid w:val="00EA1F50"/>
    <w:rsid w:val="00EA3C3E"/>
    <w:rsid w:val="00EA6C3E"/>
    <w:rsid w:val="00EA6CC5"/>
    <w:rsid w:val="00EC50ED"/>
    <w:rsid w:val="00ED0B38"/>
    <w:rsid w:val="00ED7F90"/>
    <w:rsid w:val="00EE26B1"/>
    <w:rsid w:val="00EE5A0E"/>
    <w:rsid w:val="00F04719"/>
    <w:rsid w:val="00F06E0E"/>
    <w:rsid w:val="00F11932"/>
    <w:rsid w:val="00F27444"/>
    <w:rsid w:val="00F27FAA"/>
    <w:rsid w:val="00F30FAA"/>
    <w:rsid w:val="00F4022B"/>
    <w:rsid w:val="00F51B0D"/>
    <w:rsid w:val="00F51B70"/>
    <w:rsid w:val="00F51B7F"/>
    <w:rsid w:val="00F53C48"/>
    <w:rsid w:val="00F56C37"/>
    <w:rsid w:val="00F67426"/>
    <w:rsid w:val="00F7143B"/>
    <w:rsid w:val="00F74598"/>
    <w:rsid w:val="00F74809"/>
    <w:rsid w:val="00F75285"/>
    <w:rsid w:val="00F762F8"/>
    <w:rsid w:val="00F81807"/>
    <w:rsid w:val="00F83A9F"/>
    <w:rsid w:val="00F83B0A"/>
    <w:rsid w:val="00F8730E"/>
    <w:rsid w:val="00F938E7"/>
    <w:rsid w:val="00F9432B"/>
    <w:rsid w:val="00F96ADD"/>
    <w:rsid w:val="00FA644E"/>
    <w:rsid w:val="00FA7159"/>
    <w:rsid w:val="00FB027C"/>
    <w:rsid w:val="00FB0886"/>
    <w:rsid w:val="00FC16B4"/>
    <w:rsid w:val="00FE13FD"/>
    <w:rsid w:val="00FE6C74"/>
    <w:rsid w:val="00FE722B"/>
    <w:rsid w:val="00FF2147"/>
    <w:rsid w:val="00FF57ED"/>
    <w:rsid w:val="00FF62A0"/>
    <w:rsid w:val="00FF644F"/>
    <w:rsid w:val="014C5CB3"/>
    <w:rsid w:val="01671BDD"/>
    <w:rsid w:val="01E7687A"/>
    <w:rsid w:val="01FB2325"/>
    <w:rsid w:val="021A6C4F"/>
    <w:rsid w:val="02691984"/>
    <w:rsid w:val="029D41AF"/>
    <w:rsid w:val="02FC1C6A"/>
    <w:rsid w:val="030F359C"/>
    <w:rsid w:val="0318380B"/>
    <w:rsid w:val="033A0924"/>
    <w:rsid w:val="03465822"/>
    <w:rsid w:val="034F0B7A"/>
    <w:rsid w:val="03903C1F"/>
    <w:rsid w:val="03ED7AFA"/>
    <w:rsid w:val="040D07F6"/>
    <w:rsid w:val="040D7A92"/>
    <w:rsid w:val="041B6C6D"/>
    <w:rsid w:val="04E37E0D"/>
    <w:rsid w:val="057523EE"/>
    <w:rsid w:val="05E25CD6"/>
    <w:rsid w:val="05E57574"/>
    <w:rsid w:val="060A3F63"/>
    <w:rsid w:val="06471FDD"/>
    <w:rsid w:val="075D7DCE"/>
    <w:rsid w:val="07746E01"/>
    <w:rsid w:val="07B63930"/>
    <w:rsid w:val="07BB058C"/>
    <w:rsid w:val="07C175A1"/>
    <w:rsid w:val="07D949B8"/>
    <w:rsid w:val="07F7533D"/>
    <w:rsid w:val="08122176"/>
    <w:rsid w:val="081E6051"/>
    <w:rsid w:val="08370860"/>
    <w:rsid w:val="086E55FF"/>
    <w:rsid w:val="08C6543B"/>
    <w:rsid w:val="092A2E2D"/>
    <w:rsid w:val="09616F12"/>
    <w:rsid w:val="09AD2157"/>
    <w:rsid w:val="09C120A6"/>
    <w:rsid w:val="09CD765E"/>
    <w:rsid w:val="09FE6E56"/>
    <w:rsid w:val="0A71587A"/>
    <w:rsid w:val="0A7315F2"/>
    <w:rsid w:val="0A810BC4"/>
    <w:rsid w:val="0A8E5CF5"/>
    <w:rsid w:val="0ABD4374"/>
    <w:rsid w:val="0AE61DC4"/>
    <w:rsid w:val="0AF81AF7"/>
    <w:rsid w:val="0B5331D2"/>
    <w:rsid w:val="0B6251C3"/>
    <w:rsid w:val="0BBF43C3"/>
    <w:rsid w:val="0C612D0E"/>
    <w:rsid w:val="0C625FD1"/>
    <w:rsid w:val="0C9B6BDE"/>
    <w:rsid w:val="0CD81065"/>
    <w:rsid w:val="0D470B14"/>
    <w:rsid w:val="0D553231"/>
    <w:rsid w:val="0DB717F6"/>
    <w:rsid w:val="0DD17286"/>
    <w:rsid w:val="0ED2440E"/>
    <w:rsid w:val="0ED662B4"/>
    <w:rsid w:val="0EE526EA"/>
    <w:rsid w:val="0EF66370"/>
    <w:rsid w:val="0F9F0794"/>
    <w:rsid w:val="0FF80EFB"/>
    <w:rsid w:val="10187B6D"/>
    <w:rsid w:val="102313C5"/>
    <w:rsid w:val="10246EEB"/>
    <w:rsid w:val="103B4960"/>
    <w:rsid w:val="108472B1"/>
    <w:rsid w:val="114A3BF6"/>
    <w:rsid w:val="119A7465"/>
    <w:rsid w:val="11BD3153"/>
    <w:rsid w:val="11E0212B"/>
    <w:rsid w:val="12072620"/>
    <w:rsid w:val="122558D8"/>
    <w:rsid w:val="12393092"/>
    <w:rsid w:val="12743A81"/>
    <w:rsid w:val="128B0826"/>
    <w:rsid w:val="12B5207C"/>
    <w:rsid w:val="12CF3350"/>
    <w:rsid w:val="12EF1A32"/>
    <w:rsid w:val="13D65904"/>
    <w:rsid w:val="14117786"/>
    <w:rsid w:val="142E20E6"/>
    <w:rsid w:val="14521453"/>
    <w:rsid w:val="14833235"/>
    <w:rsid w:val="14B70A62"/>
    <w:rsid w:val="15610299"/>
    <w:rsid w:val="15685A60"/>
    <w:rsid w:val="15962639"/>
    <w:rsid w:val="15D46D86"/>
    <w:rsid w:val="15DB629E"/>
    <w:rsid w:val="15F35395"/>
    <w:rsid w:val="163F30A8"/>
    <w:rsid w:val="16460E1F"/>
    <w:rsid w:val="167748C5"/>
    <w:rsid w:val="16B32D77"/>
    <w:rsid w:val="173914CE"/>
    <w:rsid w:val="1740285C"/>
    <w:rsid w:val="17582776"/>
    <w:rsid w:val="17980685"/>
    <w:rsid w:val="17AA6D72"/>
    <w:rsid w:val="17BF5E77"/>
    <w:rsid w:val="17E56F60"/>
    <w:rsid w:val="17F02536"/>
    <w:rsid w:val="18040B17"/>
    <w:rsid w:val="180B62BF"/>
    <w:rsid w:val="1844637C"/>
    <w:rsid w:val="188C0E8C"/>
    <w:rsid w:val="18CE4AFF"/>
    <w:rsid w:val="19145B32"/>
    <w:rsid w:val="19832B7B"/>
    <w:rsid w:val="1A545102"/>
    <w:rsid w:val="1A945840"/>
    <w:rsid w:val="1AB36765"/>
    <w:rsid w:val="1BD766F6"/>
    <w:rsid w:val="1BFC1383"/>
    <w:rsid w:val="1C626DD1"/>
    <w:rsid w:val="1C821221"/>
    <w:rsid w:val="1CB44478"/>
    <w:rsid w:val="1CBE3199"/>
    <w:rsid w:val="1D0D54B9"/>
    <w:rsid w:val="1D11647D"/>
    <w:rsid w:val="1D5F1AB5"/>
    <w:rsid w:val="1DA75A0A"/>
    <w:rsid w:val="1DB356EE"/>
    <w:rsid w:val="1DF93765"/>
    <w:rsid w:val="1DFD029B"/>
    <w:rsid w:val="1E5147AC"/>
    <w:rsid w:val="1E7D4396"/>
    <w:rsid w:val="1E97797B"/>
    <w:rsid w:val="1E9D0244"/>
    <w:rsid w:val="1EDB4ABF"/>
    <w:rsid w:val="1F134CFA"/>
    <w:rsid w:val="1F2F184D"/>
    <w:rsid w:val="1F4466F6"/>
    <w:rsid w:val="1F617814"/>
    <w:rsid w:val="1F6B0692"/>
    <w:rsid w:val="1F7F25FA"/>
    <w:rsid w:val="1FB11DD6"/>
    <w:rsid w:val="20087CAB"/>
    <w:rsid w:val="202A5E57"/>
    <w:rsid w:val="20436F19"/>
    <w:rsid w:val="20893E93"/>
    <w:rsid w:val="20C15A2B"/>
    <w:rsid w:val="20C20786"/>
    <w:rsid w:val="215A09BE"/>
    <w:rsid w:val="22640754"/>
    <w:rsid w:val="226F0499"/>
    <w:rsid w:val="22943C8B"/>
    <w:rsid w:val="22CF1880"/>
    <w:rsid w:val="22D24A4D"/>
    <w:rsid w:val="22E06CA1"/>
    <w:rsid w:val="230F7587"/>
    <w:rsid w:val="231352C9"/>
    <w:rsid w:val="232057F5"/>
    <w:rsid w:val="236365BE"/>
    <w:rsid w:val="23A039D0"/>
    <w:rsid w:val="23AB40E8"/>
    <w:rsid w:val="23BF177B"/>
    <w:rsid w:val="248F3B9D"/>
    <w:rsid w:val="255A5F2A"/>
    <w:rsid w:val="25A14E0E"/>
    <w:rsid w:val="262E4740"/>
    <w:rsid w:val="26AF355A"/>
    <w:rsid w:val="26B35F88"/>
    <w:rsid w:val="27885855"/>
    <w:rsid w:val="279655F0"/>
    <w:rsid w:val="27CB4F27"/>
    <w:rsid w:val="27DA63B5"/>
    <w:rsid w:val="28036175"/>
    <w:rsid w:val="28454698"/>
    <w:rsid w:val="287B3536"/>
    <w:rsid w:val="287C746C"/>
    <w:rsid w:val="287F6F5C"/>
    <w:rsid w:val="2894661A"/>
    <w:rsid w:val="28A5259D"/>
    <w:rsid w:val="28A8200F"/>
    <w:rsid w:val="28E62B38"/>
    <w:rsid w:val="29057239"/>
    <w:rsid w:val="294D4AC0"/>
    <w:rsid w:val="296074BF"/>
    <w:rsid w:val="29607631"/>
    <w:rsid w:val="298760C9"/>
    <w:rsid w:val="2992393F"/>
    <w:rsid w:val="2A353B5D"/>
    <w:rsid w:val="2A4062F3"/>
    <w:rsid w:val="2A973C48"/>
    <w:rsid w:val="2B603075"/>
    <w:rsid w:val="2BBA1EAE"/>
    <w:rsid w:val="2C7B06C4"/>
    <w:rsid w:val="2CDB7071"/>
    <w:rsid w:val="2CDF621C"/>
    <w:rsid w:val="2D970D3C"/>
    <w:rsid w:val="2E073C7C"/>
    <w:rsid w:val="2E1343CF"/>
    <w:rsid w:val="2E3B1AF8"/>
    <w:rsid w:val="2E71107F"/>
    <w:rsid w:val="2EE01FDA"/>
    <w:rsid w:val="2EE3501E"/>
    <w:rsid w:val="2F6C023B"/>
    <w:rsid w:val="2FB41BE1"/>
    <w:rsid w:val="2FD14541"/>
    <w:rsid w:val="3025488D"/>
    <w:rsid w:val="311A1F18"/>
    <w:rsid w:val="31BC6B2B"/>
    <w:rsid w:val="31C872F8"/>
    <w:rsid w:val="31FE0EF2"/>
    <w:rsid w:val="32425283"/>
    <w:rsid w:val="32494863"/>
    <w:rsid w:val="32556C13"/>
    <w:rsid w:val="32816529"/>
    <w:rsid w:val="32CC0FF0"/>
    <w:rsid w:val="33FD279F"/>
    <w:rsid w:val="34142C4F"/>
    <w:rsid w:val="34565B2E"/>
    <w:rsid w:val="34640221"/>
    <w:rsid w:val="34675474"/>
    <w:rsid w:val="3489363D"/>
    <w:rsid w:val="35186A4E"/>
    <w:rsid w:val="358E07DF"/>
    <w:rsid w:val="35A46254"/>
    <w:rsid w:val="35FC2032"/>
    <w:rsid w:val="360311CD"/>
    <w:rsid w:val="363932F5"/>
    <w:rsid w:val="365A32AC"/>
    <w:rsid w:val="37A64595"/>
    <w:rsid w:val="37CD1CC2"/>
    <w:rsid w:val="38471058"/>
    <w:rsid w:val="38925A62"/>
    <w:rsid w:val="38961E84"/>
    <w:rsid w:val="397C3770"/>
    <w:rsid w:val="398C5748"/>
    <w:rsid w:val="39F03816"/>
    <w:rsid w:val="3A0C204E"/>
    <w:rsid w:val="3A173499"/>
    <w:rsid w:val="3A87745A"/>
    <w:rsid w:val="3A992100"/>
    <w:rsid w:val="3B673FAC"/>
    <w:rsid w:val="3BD22C88"/>
    <w:rsid w:val="3BD80A06"/>
    <w:rsid w:val="3C5E6DBB"/>
    <w:rsid w:val="3CAA4150"/>
    <w:rsid w:val="3CEF24AB"/>
    <w:rsid w:val="3CEF6C20"/>
    <w:rsid w:val="3D096F2F"/>
    <w:rsid w:val="3D1E4B3E"/>
    <w:rsid w:val="3D4E5423"/>
    <w:rsid w:val="3DDC2A2F"/>
    <w:rsid w:val="3DEB2C72"/>
    <w:rsid w:val="3DF32DF4"/>
    <w:rsid w:val="3E1E76C5"/>
    <w:rsid w:val="3E330175"/>
    <w:rsid w:val="3E796146"/>
    <w:rsid w:val="3E9E5E02"/>
    <w:rsid w:val="3EE871B2"/>
    <w:rsid w:val="3F2F2547"/>
    <w:rsid w:val="40307062"/>
    <w:rsid w:val="408A49C4"/>
    <w:rsid w:val="40CD665F"/>
    <w:rsid w:val="41D75CE9"/>
    <w:rsid w:val="42022339"/>
    <w:rsid w:val="421E108C"/>
    <w:rsid w:val="42D06185"/>
    <w:rsid w:val="43600C36"/>
    <w:rsid w:val="438E4D4E"/>
    <w:rsid w:val="43921EAF"/>
    <w:rsid w:val="43947392"/>
    <w:rsid w:val="43A30A1D"/>
    <w:rsid w:val="43C2407B"/>
    <w:rsid w:val="43EC14F2"/>
    <w:rsid w:val="449851D6"/>
    <w:rsid w:val="44A338D2"/>
    <w:rsid w:val="45554E75"/>
    <w:rsid w:val="45795008"/>
    <w:rsid w:val="45813EBC"/>
    <w:rsid w:val="46205483"/>
    <w:rsid w:val="463E13EF"/>
    <w:rsid w:val="46737CA9"/>
    <w:rsid w:val="46CD2548"/>
    <w:rsid w:val="46D324F5"/>
    <w:rsid w:val="46E255B6"/>
    <w:rsid w:val="46E57892"/>
    <w:rsid w:val="471E7C15"/>
    <w:rsid w:val="476F0470"/>
    <w:rsid w:val="47BA2C79"/>
    <w:rsid w:val="492139EC"/>
    <w:rsid w:val="493F48BA"/>
    <w:rsid w:val="4950607F"/>
    <w:rsid w:val="49830203"/>
    <w:rsid w:val="49C01457"/>
    <w:rsid w:val="4A0977B8"/>
    <w:rsid w:val="4B066C7B"/>
    <w:rsid w:val="4B1F3F5B"/>
    <w:rsid w:val="4B29302C"/>
    <w:rsid w:val="4B3C4356"/>
    <w:rsid w:val="4B6C2EF6"/>
    <w:rsid w:val="4B751DCD"/>
    <w:rsid w:val="4B9304A5"/>
    <w:rsid w:val="4BB24DCF"/>
    <w:rsid w:val="4BB62E22"/>
    <w:rsid w:val="4C3E6663"/>
    <w:rsid w:val="4C4A325A"/>
    <w:rsid w:val="4CB24246"/>
    <w:rsid w:val="4CE44D11"/>
    <w:rsid w:val="4DD202D7"/>
    <w:rsid w:val="4E026E39"/>
    <w:rsid w:val="4E434405"/>
    <w:rsid w:val="4E5F732B"/>
    <w:rsid w:val="4E8943F8"/>
    <w:rsid w:val="4EFA086C"/>
    <w:rsid w:val="4EFB26CC"/>
    <w:rsid w:val="4F3A4FAD"/>
    <w:rsid w:val="4F9842DC"/>
    <w:rsid w:val="4FBB1A7B"/>
    <w:rsid w:val="4FCD544B"/>
    <w:rsid w:val="4FEC7DC2"/>
    <w:rsid w:val="500D0826"/>
    <w:rsid w:val="509245F6"/>
    <w:rsid w:val="509D0D81"/>
    <w:rsid w:val="50EA1B8A"/>
    <w:rsid w:val="52107E9A"/>
    <w:rsid w:val="523D6E94"/>
    <w:rsid w:val="52480916"/>
    <w:rsid w:val="52813247"/>
    <w:rsid w:val="52990A97"/>
    <w:rsid w:val="5344250C"/>
    <w:rsid w:val="53E21FCA"/>
    <w:rsid w:val="54492049"/>
    <w:rsid w:val="54BB2F47"/>
    <w:rsid w:val="55116B45"/>
    <w:rsid w:val="551B5793"/>
    <w:rsid w:val="554A42CB"/>
    <w:rsid w:val="55560EC1"/>
    <w:rsid w:val="55713B00"/>
    <w:rsid w:val="557A23A3"/>
    <w:rsid w:val="559317CE"/>
    <w:rsid w:val="55C16D48"/>
    <w:rsid w:val="55CA71B9"/>
    <w:rsid w:val="55E845AF"/>
    <w:rsid w:val="562272E3"/>
    <w:rsid w:val="56B41CA7"/>
    <w:rsid w:val="56D374F9"/>
    <w:rsid w:val="57043E05"/>
    <w:rsid w:val="57415259"/>
    <w:rsid w:val="57BB34E2"/>
    <w:rsid w:val="57C93BCD"/>
    <w:rsid w:val="586C4558"/>
    <w:rsid w:val="587651AC"/>
    <w:rsid w:val="58913FBE"/>
    <w:rsid w:val="59372DB8"/>
    <w:rsid w:val="59537B91"/>
    <w:rsid w:val="59AB1BA3"/>
    <w:rsid w:val="59F36CDF"/>
    <w:rsid w:val="59F70529"/>
    <w:rsid w:val="5A0321DD"/>
    <w:rsid w:val="5A1406DD"/>
    <w:rsid w:val="5A416A3F"/>
    <w:rsid w:val="5AB87F28"/>
    <w:rsid w:val="5B182775"/>
    <w:rsid w:val="5B4E632B"/>
    <w:rsid w:val="5B740512"/>
    <w:rsid w:val="5B7E6DA0"/>
    <w:rsid w:val="5C064B23"/>
    <w:rsid w:val="5C112C8C"/>
    <w:rsid w:val="5C361105"/>
    <w:rsid w:val="5C46074B"/>
    <w:rsid w:val="5C504241"/>
    <w:rsid w:val="5C566F61"/>
    <w:rsid w:val="5C9F6AA9"/>
    <w:rsid w:val="5CC93515"/>
    <w:rsid w:val="5CE648D9"/>
    <w:rsid w:val="5D32793B"/>
    <w:rsid w:val="5D3C6BEF"/>
    <w:rsid w:val="5D602572"/>
    <w:rsid w:val="5D6323CD"/>
    <w:rsid w:val="5D6E48CE"/>
    <w:rsid w:val="5E167440"/>
    <w:rsid w:val="5EC96260"/>
    <w:rsid w:val="5ECA1FD8"/>
    <w:rsid w:val="5ECB647C"/>
    <w:rsid w:val="5F0C25F1"/>
    <w:rsid w:val="5F1F2324"/>
    <w:rsid w:val="5F546472"/>
    <w:rsid w:val="600871C3"/>
    <w:rsid w:val="602048C3"/>
    <w:rsid w:val="603B4F3A"/>
    <w:rsid w:val="605C4EB2"/>
    <w:rsid w:val="60BB42CE"/>
    <w:rsid w:val="60C92E4A"/>
    <w:rsid w:val="6155202D"/>
    <w:rsid w:val="619E45DB"/>
    <w:rsid w:val="61CA2FC1"/>
    <w:rsid w:val="61E810F3"/>
    <w:rsid w:val="62031A89"/>
    <w:rsid w:val="626C104E"/>
    <w:rsid w:val="62705B03"/>
    <w:rsid w:val="62C70D09"/>
    <w:rsid w:val="632674CE"/>
    <w:rsid w:val="63626C83"/>
    <w:rsid w:val="63660521"/>
    <w:rsid w:val="63A36518"/>
    <w:rsid w:val="63BC1586"/>
    <w:rsid w:val="63CB775B"/>
    <w:rsid w:val="640B2A07"/>
    <w:rsid w:val="640B731B"/>
    <w:rsid w:val="641E2BAA"/>
    <w:rsid w:val="642503DD"/>
    <w:rsid w:val="646627A3"/>
    <w:rsid w:val="646A106C"/>
    <w:rsid w:val="654235D8"/>
    <w:rsid w:val="658779D5"/>
    <w:rsid w:val="65D35C16"/>
    <w:rsid w:val="65E77EBE"/>
    <w:rsid w:val="65EC0A86"/>
    <w:rsid w:val="65ED4622"/>
    <w:rsid w:val="65F91B21"/>
    <w:rsid w:val="66024F02"/>
    <w:rsid w:val="66154481"/>
    <w:rsid w:val="6622711C"/>
    <w:rsid w:val="66707909"/>
    <w:rsid w:val="66770C98"/>
    <w:rsid w:val="667A42E4"/>
    <w:rsid w:val="66B141AA"/>
    <w:rsid w:val="67B33F51"/>
    <w:rsid w:val="67F02AB0"/>
    <w:rsid w:val="68366DC5"/>
    <w:rsid w:val="6837248C"/>
    <w:rsid w:val="686E5239"/>
    <w:rsid w:val="68B916F3"/>
    <w:rsid w:val="68C748AC"/>
    <w:rsid w:val="694A2693"/>
    <w:rsid w:val="69745B81"/>
    <w:rsid w:val="697B0A9F"/>
    <w:rsid w:val="69B0699A"/>
    <w:rsid w:val="69DB1CD7"/>
    <w:rsid w:val="6A0A272B"/>
    <w:rsid w:val="6A707ED8"/>
    <w:rsid w:val="6A747BAA"/>
    <w:rsid w:val="6AB451F5"/>
    <w:rsid w:val="6AFE1987"/>
    <w:rsid w:val="6B1E5642"/>
    <w:rsid w:val="6B6773BC"/>
    <w:rsid w:val="6B8533ED"/>
    <w:rsid w:val="6B9E0A74"/>
    <w:rsid w:val="6BDA7CFF"/>
    <w:rsid w:val="6C5741E8"/>
    <w:rsid w:val="6C660A88"/>
    <w:rsid w:val="6C9F6852"/>
    <w:rsid w:val="6CC4450B"/>
    <w:rsid w:val="6CCE0EE6"/>
    <w:rsid w:val="6CF77AF3"/>
    <w:rsid w:val="6CFF5543"/>
    <w:rsid w:val="6D09091E"/>
    <w:rsid w:val="6DA5433C"/>
    <w:rsid w:val="6DC347C2"/>
    <w:rsid w:val="6DD95D94"/>
    <w:rsid w:val="6DDA2238"/>
    <w:rsid w:val="6E0D0C8D"/>
    <w:rsid w:val="6E184B0E"/>
    <w:rsid w:val="6E380D0C"/>
    <w:rsid w:val="6EA17AC1"/>
    <w:rsid w:val="6F115167"/>
    <w:rsid w:val="6F36673E"/>
    <w:rsid w:val="6FC7059A"/>
    <w:rsid w:val="705A3EEF"/>
    <w:rsid w:val="707F0E75"/>
    <w:rsid w:val="71491544"/>
    <w:rsid w:val="714E7574"/>
    <w:rsid w:val="7196144A"/>
    <w:rsid w:val="727E66AB"/>
    <w:rsid w:val="72C07522"/>
    <w:rsid w:val="72D059B7"/>
    <w:rsid w:val="72D8486C"/>
    <w:rsid w:val="73027B3B"/>
    <w:rsid w:val="731735E6"/>
    <w:rsid w:val="741E51F9"/>
    <w:rsid w:val="742F2BB2"/>
    <w:rsid w:val="748C3B60"/>
    <w:rsid w:val="75003489"/>
    <w:rsid w:val="762436BA"/>
    <w:rsid w:val="764D7B10"/>
    <w:rsid w:val="77416051"/>
    <w:rsid w:val="77870C32"/>
    <w:rsid w:val="77EC39D3"/>
    <w:rsid w:val="780F6F82"/>
    <w:rsid w:val="788B0A08"/>
    <w:rsid w:val="78CC112C"/>
    <w:rsid w:val="78CE0BEB"/>
    <w:rsid w:val="78D02FC1"/>
    <w:rsid w:val="78EA6370"/>
    <w:rsid w:val="792E19DD"/>
    <w:rsid w:val="796706F8"/>
    <w:rsid w:val="79BF1258"/>
    <w:rsid w:val="79CD0EA3"/>
    <w:rsid w:val="7A4078C7"/>
    <w:rsid w:val="7A945070"/>
    <w:rsid w:val="7AA54114"/>
    <w:rsid w:val="7AB83901"/>
    <w:rsid w:val="7AD324E9"/>
    <w:rsid w:val="7AF813E9"/>
    <w:rsid w:val="7AF81726"/>
    <w:rsid w:val="7B132A8B"/>
    <w:rsid w:val="7BD3052C"/>
    <w:rsid w:val="7BE10C35"/>
    <w:rsid w:val="7BED557B"/>
    <w:rsid w:val="7C02607D"/>
    <w:rsid w:val="7CA83501"/>
    <w:rsid w:val="7CB579CC"/>
    <w:rsid w:val="7CBE0F77"/>
    <w:rsid w:val="7CCE37B5"/>
    <w:rsid w:val="7CEF7382"/>
    <w:rsid w:val="7D32101D"/>
    <w:rsid w:val="7D5B23FB"/>
    <w:rsid w:val="7DC0487A"/>
    <w:rsid w:val="7DCC321F"/>
    <w:rsid w:val="7E43202B"/>
    <w:rsid w:val="7E6D67B0"/>
    <w:rsid w:val="7F0E2DC7"/>
    <w:rsid w:val="7F673200"/>
    <w:rsid w:val="7FBB79EF"/>
    <w:rsid w:val="7FC06DB4"/>
    <w:rsid w:val="7FD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60" w:lineRule="atLeast"/>
      <w:jc w:val="both"/>
    </w:pPr>
    <w:rPr>
      <w:rFonts w:ascii="Palatino Linotype" w:hAnsi="Palatino Linotype" w:eastAsia="宋体" w:cs="Times New Roman"/>
      <w:color w:val="000000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79"/>
    <w:qFormat/>
    <w:uiPriority w:val="0"/>
  </w:style>
  <w:style w:type="paragraph" w:styleId="3">
    <w:name w:val="Body Text"/>
    <w:basedOn w:val="1"/>
    <w:link w:val="78"/>
    <w:qFormat/>
    <w:uiPriority w:val="0"/>
    <w:pPr>
      <w:spacing w:after="120" w:line="340" w:lineRule="atLeast"/>
    </w:pPr>
    <w:rPr>
      <w:sz w:val="24"/>
      <w:lang w:eastAsia="de-DE"/>
    </w:rPr>
  </w:style>
  <w:style w:type="paragraph" w:styleId="4">
    <w:name w:val="endnote text"/>
    <w:basedOn w:val="1"/>
    <w:link w:val="81"/>
    <w:semiHidden/>
    <w:unhideWhenUsed/>
    <w:qFormat/>
    <w:uiPriority w:val="0"/>
    <w:pPr>
      <w:spacing w:line="240" w:lineRule="auto"/>
    </w:pPr>
  </w:style>
  <w:style w:type="paragraph" w:styleId="5">
    <w:name w:val="Balloon Text"/>
    <w:basedOn w:val="1"/>
    <w:link w:val="51"/>
    <w:qFormat/>
    <w:uiPriority w:val="99"/>
    <w:rPr>
      <w:rFonts w:cs="Tahoma"/>
      <w:szCs w:val="18"/>
    </w:rPr>
  </w:style>
  <w:style w:type="paragraph" w:styleId="6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7">
    <w:name w:val="header"/>
    <w:basedOn w:val="1"/>
    <w:link w:val="3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8">
    <w:name w:val="footnote text"/>
    <w:basedOn w:val="1"/>
    <w:link w:val="82"/>
    <w:semiHidden/>
    <w:unhideWhenUsed/>
    <w:qFormat/>
    <w:uiPriority w:val="0"/>
    <w:pPr>
      <w:spacing w:line="240" w:lineRule="auto"/>
    </w:pPr>
  </w:style>
  <w:style w:type="paragraph" w:styleId="9">
    <w:name w:val="Normal (Web)"/>
    <w:basedOn w:val="1"/>
    <w:qFormat/>
    <w:uiPriority w:val="99"/>
    <w:rPr>
      <w:szCs w:val="24"/>
    </w:rPr>
  </w:style>
  <w:style w:type="paragraph" w:styleId="10">
    <w:name w:val="annotation subject"/>
    <w:basedOn w:val="2"/>
    <w:next w:val="2"/>
    <w:link w:val="80"/>
    <w:qFormat/>
    <w:uiPriority w:val="0"/>
    <w:rPr>
      <w:b/>
      <w:bCs/>
    </w:rPr>
  </w:style>
  <w:style w:type="table" w:styleId="12">
    <w:name w:val="Table Grid"/>
    <w:basedOn w:val="11"/>
    <w:qFormat/>
    <w:uiPriority w:val="59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  <w:bCs/>
    </w:rPr>
  </w:style>
  <w:style w:type="character" w:styleId="15">
    <w:name w:val="endnote reference"/>
    <w:qFormat/>
    <w:uiPriority w:val="0"/>
    <w:rPr>
      <w:vertAlign w:val="superscript"/>
    </w:rPr>
  </w:style>
  <w:style w:type="character" w:styleId="16">
    <w:name w:val="page number"/>
    <w:qFormat/>
    <w:uiPriority w:val="0"/>
  </w:style>
  <w:style w:type="character" w:styleId="17">
    <w:name w:val="FollowedHyperlink"/>
    <w:qFormat/>
    <w:uiPriority w:val="0"/>
    <w:rPr>
      <w:color w:val="954F72"/>
      <w:u w:val="single"/>
    </w:rPr>
  </w:style>
  <w:style w:type="character" w:styleId="18">
    <w:name w:val="line number"/>
    <w:qFormat/>
    <w:uiPriority w:val="99"/>
    <w:rPr>
      <w:rFonts w:ascii="Palatino Linotype" w:hAnsi="Palatino Linotype"/>
      <w:sz w:val="16"/>
    </w:rPr>
  </w:style>
  <w:style w:type="character" w:styleId="19">
    <w:name w:val="Hyperlink"/>
    <w:qFormat/>
    <w:uiPriority w:val="99"/>
    <w:rPr>
      <w:color w:val="0000FF"/>
      <w:u w:val="single"/>
    </w:rPr>
  </w:style>
  <w:style w:type="character" w:styleId="20">
    <w:name w:val="annotation reference"/>
    <w:qFormat/>
    <w:uiPriority w:val="0"/>
    <w:rPr>
      <w:sz w:val="21"/>
      <w:szCs w:val="21"/>
    </w:rPr>
  </w:style>
  <w:style w:type="paragraph" w:customStyle="1" w:styleId="21">
    <w:name w:val="MDPI_1.1_article_type"/>
    <w:next w:val="1"/>
    <w:qFormat/>
    <w:uiPriority w:val="0"/>
    <w:pPr>
      <w:adjustRightInd w:val="0"/>
      <w:snapToGrid w:val="0"/>
      <w:spacing w:before="240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22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23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24">
    <w:name w:val="MDPI_1.4_history"/>
    <w:basedOn w:val="1"/>
    <w:next w:val="1"/>
    <w:qFormat/>
    <w:uiPriority w:val="0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25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customStyle="1" w:styleId="26">
    <w:name w:val="MDPI_1.7_abstract"/>
    <w:next w:val="1"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szCs w:val="22"/>
      <w:lang w:val="en-US" w:eastAsia="de-DE" w:bidi="en-US"/>
    </w:rPr>
  </w:style>
  <w:style w:type="paragraph" w:customStyle="1" w:styleId="27">
    <w:name w:val="MDPI_1.8_keywords"/>
    <w:next w:val="1"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szCs w:val="22"/>
      <w:lang w:val="en-US" w:eastAsia="de-DE" w:bidi="en-US"/>
    </w:rPr>
  </w:style>
  <w:style w:type="paragraph" w:customStyle="1" w:styleId="28">
    <w:name w:val="MDPI_1.9_line"/>
    <w:qFormat/>
    <w:uiPriority w:val="0"/>
    <w:pPr>
      <w:pBdr>
        <w:bottom w:val="single" w:color="auto" w:sz="6" w:space="1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hAnsi="Palatino Linotype" w:eastAsia="Times New Roman" w:cs="Cordia New"/>
      <w:color w:val="000000"/>
      <w:szCs w:val="24"/>
      <w:lang w:val="en-US" w:eastAsia="de-DE" w:bidi="en-US"/>
    </w:rPr>
  </w:style>
  <w:style w:type="table" w:customStyle="1" w:styleId="29">
    <w:name w:val="M_deck_5_table_body_three_lines"/>
    <w:basedOn w:val="11"/>
    <w:qFormat/>
    <w:uiPriority w:val="99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color="auto" w:sz="8" w:space="0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="0" w:leftChars="0" w:right="0" w:rightChars="0" w:firstLine="0" w:firstLineChars="0"/>
        <w:contextualSpacing w:val="0"/>
        <w:jc w:val="center"/>
        <w:outlineLvl w:val="9"/>
      </w:pPr>
      <w:rPr>
        <w:rFonts w:ascii="Times New Roman" w:hAnsi="Times New Roman" w:eastAsia="Times New Roman"/>
        <w:b w:val="0"/>
        <w:i w:val="0"/>
        <w:snapToGrid w:val="0"/>
        <w:sz w:val="22"/>
      </w:rPr>
      <w:tcPr>
        <w:tcBorders>
          <w:top w:val="single" w:color="auto" w:sz="8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30">
    <w:name w:val="页脚 字符"/>
    <w:link w:val="6"/>
    <w:qFormat/>
    <w:uiPriority w:val="99"/>
    <w:rPr>
      <w:rFonts w:ascii="Palatino Linotype" w:hAnsi="Palatino Linotype"/>
      <w:color w:val="000000"/>
      <w:szCs w:val="18"/>
    </w:rPr>
  </w:style>
  <w:style w:type="character" w:customStyle="1" w:styleId="31">
    <w:name w:val="页眉 字符"/>
    <w:link w:val="7"/>
    <w:qFormat/>
    <w:uiPriority w:val="99"/>
    <w:rPr>
      <w:rFonts w:ascii="Palatino Linotype" w:hAnsi="Palatino Linotype"/>
      <w:color w:val="000000"/>
      <w:szCs w:val="18"/>
    </w:rPr>
  </w:style>
  <w:style w:type="paragraph" w:customStyle="1" w:styleId="32">
    <w:name w:val="MDPI_header_journal_logo"/>
    <w:qFormat/>
    <w:uiPriority w:val="0"/>
    <w:pPr>
      <w:adjustRightInd w:val="0"/>
      <w:snapToGrid w:val="0"/>
      <w:spacing w:line="260" w:lineRule="atLeast"/>
      <w:jc w:val="both"/>
    </w:pPr>
    <w:rPr>
      <w:rFonts w:ascii="Palatino Linotype" w:hAnsi="Palatino Linotype" w:eastAsia="Times New Roman" w:cs="Times New Roman"/>
      <w:i/>
      <w:color w:val="000000"/>
      <w:sz w:val="24"/>
      <w:szCs w:val="22"/>
      <w:lang w:val="en-US" w:eastAsia="de-CH" w:bidi="ar-SA"/>
    </w:rPr>
  </w:style>
  <w:style w:type="paragraph" w:customStyle="1" w:styleId="33">
    <w:name w:val="MDPI_3.2_text_no_indent"/>
    <w:basedOn w:val="34"/>
    <w:qFormat/>
    <w:uiPriority w:val="0"/>
    <w:pPr>
      <w:ind w:firstLine="0"/>
    </w:pPr>
  </w:style>
  <w:style w:type="paragraph" w:customStyle="1" w:styleId="34">
    <w:name w:val="MDPI_3.1_tex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5">
    <w:name w:val="MDPI_3.3_text_space_after"/>
    <w:qFormat/>
    <w:uiPriority w:val="0"/>
    <w:pPr>
      <w:adjustRightInd w:val="0"/>
      <w:snapToGrid w:val="0"/>
      <w:spacing w:after="24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6">
    <w:name w:val="MDPI_3.5_text_before_lis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7">
    <w:name w:val="MDPI_3.6_text_after_list"/>
    <w:qFormat/>
    <w:uiPriority w:val="0"/>
    <w:pPr>
      <w:adjustRightInd w:val="0"/>
      <w:snapToGrid w:val="0"/>
      <w:spacing w:before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8">
    <w:name w:val="MDPI_3.7_itemize"/>
    <w:qFormat/>
    <w:uiPriority w:val="0"/>
    <w:pPr>
      <w:numPr>
        <w:ilvl w:val="0"/>
        <w:numId w:val="1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39">
    <w:name w:val="MDPI_3.8_bullet"/>
    <w:qFormat/>
    <w:uiPriority w:val="0"/>
    <w:pPr>
      <w:numPr>
        <w:ilvl w:val="0"/>
        <w:numId w:val="2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40">
    <w:name w:val="MDPI_3.9_equation"/>
    <w:qFormat/>
    <w:uiPriority w:val="0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1">
    <w:name w:val="MDPI_3.a_equation_number"/>
    <w:qFormat/>
    <w:uiPriority w:val="0"/>
    <w:pPr>
      <w:spacing w:before="120" w:after="120"/>
      <w:jc w:val="right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2">
    <w:name w:val="MDPI_4.1_table_caption"/>
    <w:qFormat/>
    <w:uiPriority w:val="0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43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44">
    <w:name w:val="MDPI_4.3_table_footer"/>
    <w:next w:val="34"/>
    <w:qFormat/>
    <w:uiPriority w:val="0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45">
    <w:name w:val="MDPI_5.1_figure_caption"/>
    <w:qFormat/>
    <w:uiPriority w:val="0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46">
    <w:name w:val="MDPI_5.2_figure"/>
    <w:qFormat/>
    <w:uiPriority w:val="0"/>
    <w:pPr>
      <w:adjustRightInd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47">
    <w:name w:val="MDPI_2.3_heading3"/>
    <w:qFormat/>
    <w:uiPriority w:val="0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8">
    <w:name w:val="MDPI_2.1_heading1"/>
    <w:qFormat/>
    <w:uiPriority w:val="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Cs w:val="22"/>
      <w:lang w:val="en-US" w:eastAsia="de-DE" w:bidi="en-US"/>
    </w:rPr>
  </w:style>
  <w:style w:type="paragraph" w:customStyle="1" w:styleId="49">
    <w:name w:val="MDPI_2.2_heading2"/>
    <w:qFormat/>
    <w:uiPriority w:val="0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50">
    <w:name w:val="MDPI_7.1_References"/>
    <w:qFormat/>
    <w:uiPriority w:val="0"/>
    <w:pPr>
      <w:numPr>
        <w:ilvl w:val="0"/>
        <w:numId w:val="3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character" w:customStyle="1" w:styleId="51">
    <w:name w:val="批注框文本 字符"/>
    <w:link w:val="5"/>
    <w:qFormat/>
    <w:uiPriority w:val="99"/>
    <w:rPr>
      <w:rFonts w:ascii="Palatino Linotype" w:hAnsi="Palatino Linotype" w:cs="Tahoma"/>
      <w:color w:val="000000"/>
      <w:szCs w:val="18"/>
    </w:rPr>
  </w:style>
  <w:style w:type="table" w:customStyle="1" w:styleId="52">
    <w:name w:val="MDPI_4.1_three_line_table"/>
    <w:basedOn w:val="11"/>
    <w:qFormat/>
    <w:uiPriority w:val="99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color="auto" w:sz="8" w:space="0"/>
        <w:bottom w:val="single" w:color="auto" w:sz="8" w:space="0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cPr>
        <w:tcBorders>
          <w:bottom w:val="single" w:color="auto" w:sz="4" w:space="0"/>
        </w:tcBorders>
      </w:tcPr>
    </w:tblStylePr>
  </w:style>
  <w:style w:type="character" w:customStyle="1" w:styleId="53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54">
    <w:name w:val="无格式表格 41"/>
    <w:basedOn w:val="11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paragraph" w:customStyle="1" w:styleId="55">
    <w:name w:val="MDPI_3.4_text_space_before"/>
    <w:qFormat/>
    <w:uiPriority w:val="0"/>
    <w:pPr>
      <w:adjustRightInd w:val="0"/>
      <w:snapToGrid w:val="0"/>
      <w:spacing w:before="24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6">
    <w:name w:val="MDPI_8.1_theorem"/>
    <w:qFormat/>
    <w:uiPriority w:val="0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57">
    <w:name w:val="MDPI_8.2_proof"/>
    <w:qFormat/>
    <w:uiPriority w:val="0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8">
    <w:name w:val="MDPI_6.1_Citation"/>
    <w:qFormat/>
    <w:uiPriority w:val="0"/>
    <w:pPr>
      <w:adjustRightInd w:val="0"/>
      <w:snapToGrid w:val="0"/>
      <w:spacing w:line="240" w:lineRule="atLeast"/>
      <w:ind w:right="113"/>
    </w:pPr>
    <w:rPr>
      <w:rFonts w:ascii="Palatino Linotype" w:hAnsi="Palatino Linotype" w:eastAsia="宋体" w:cs="Cordia New"/>
      <w:sz w:val="14"/>
      <w:szCs w:val="22"/>
      <w:lang w:val="en-US" w:eastAsia="zh-CN" w:bidi="ar-SA"/>
    </w:rPr>
  </w:style>
  <w:style w:type="paragraph" w:customStyle="1" w:styleId="59">
    <w:name w:val="MDPI_6.2_BackMatter"/>
    <w:qFormat/>
    <w:uiPriority w:val="0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60">
    <w:name w:val="MDPI_6.3_Notes"/>
    <w:qFormat/>
    <w:uiPriority w:val="0"/>
    <w:pPr>
      <w:adjustRightInd w:val="0"/>
      <w:snapToGrid w:val="0"/>
      <w:spacing w:before="240" w:line="228" w:lineRule="auto"/>
      <w:jc w:val="both"/>
    </w:pPr>
    <w:rPr>
      <w:rFonts w:ascii="Palatino Linotype" w:hAnsi="Palatino Linotype" w:eastAsia="宋体" w:cs="Times New Roman"/>
      <w:snapToGrid w:val="0"/>
      <w:color w:val="000000"/>
      <w:sz w:val="18"/>
      <w:lang w:val="en-US" w:eastAsia="en-US" w:bidi="en-US"/>
    </w:rPr>
  </w:style>
  <w:style w:type="paragraph" w:customStyle="1" w:styleId="61">
    <w:name w:val="MDPI_1.5_academic_editor"/>
    <w:qFormat/>
    <w:uiPriority w:val="0"/>
    <w:pPr>
      <w:adjustRightInd w:val="0"/>
      <w:snapToGrid w:val="0"/>
      <w:spacing w:before="120" w:line="240" w:lineRule="atLeast"/>
      <w:ind w:right="113"/>
    </w:pPr>
    <w:rPr>
      <w:rFonts w:ascii="Palatino Linotype" w:hAnsi="Palatino Linotype" w:eastAsia="Times New Roman" w:cs="Times New Roman"/>
      <w:color w:val="000000"/>
      <w:sz w:val="14"/>
      <w:szCs w:val="22"/>
      <w:lang w:val="en-US" w:eastAsia="de-DE" w:bidi="en-US"/>
    </w:rPr>
  </w:style>
  <w:style w:type="paragraph" w:customStyle="1" w:styleId="62">
    <w:name w:val="MDPI_1.9_classification"/>
    <w:qFormat/>
    <w:uiPriority w:val="0"/>
    <w:pPr>
      <w:spacing w:before="240" w:line="260" w:lineRule="atLeast"/>
      <w:ind w:left="113"/>
      <w:jc w:val="both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63">
    <w:name w:val="MDPI_4.1.1_one_table_caption"/>
    <w:qFormat/>
    <w:uiPriority w:val="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eastAsia="宋体" w:cs="Cordia New"/>
      <w:color w:val="000000"/>
      <w:sz w:val="18"/>
      <w:szCs w:val="22"/>
      <w:lang w:val="en-US" w:eastAsia="zh-CN" w:bidi="en-US"/>
    </w:rPr>
  </w:style>
  <w:style w:type="paragraph" w:customStyle="1" w:styleId="64">
    <w:name w:val="MDPI_5.1.1_one_figure_caption"/>
    <w:qFormat/>
    <w:uiPriority w:val="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eastAsia="宋体" w:cs="Times New Roman"/>
      <w:color w:val="000000"/>
      <w:sz w:val="18"/>
      <w:lang w:val="en-US" w:eastAsia="zh-CN" w:bidi="en-US"/>
    </w:rPr>
  </w:style>
  <w:style w:type="paragraph" w:customStyle="1" w:styleId="65">
    <w:name w:val="MDPI_7.2_Copyright"/>
    <w:qFormat/>
    <w:uiPriority w:val="0"/>
    <w:pPr>
      <w:adjustRightInd w:val="0"/>
      <w:snapToGrid w:val="0"/>
      <w:spacing w:before="60" w:line="240" w:lineRule="atLeast"/>
      <w:ind w:right="113"/>
      <w:jc w:val="both"/>
    </w:pPr>
    <w:rPr>
      <w:rFonts w:ascii="Palatino Linotype" w:hAnsi="Palatino Linotype" w:eastAsia="Times New Roman" w:cs="Times New Roman"/>
      <w:snapToGrid w:val="0"/>
      <w:color w:val="000000"/>
      <w:sz w:val="14"/>
      <w:lang w:val="en-GB" w:eastAsia="en-GB" w:bidi="ar-SA"/>
    </w:rPr>
  </w:style>
  <w:style w:type="paragraph" w:customStyle="1" w:styleId="66">
    <w:name w:val="MDPI_7.3_CopyrightImage"/>
    <w:qFormat/>
    <w:uiPriority w:val="0"/>
    <w:pPr>
      <w:adjustRightInd w:val="0"/>
      <w:snapToGrid w:val="0"/>
      <w:spacing w:after="100" w:line="260" w:lineRule="atLeast"/>
      <w:jc w:val="right"/>
    </w:pPr>
    <w:rPr>
      <w:rFonts w:ascii="Palatino Linotype" w:hAnsi="Palatino Linotype" w:eastAsia="Times New Roman" w:cs="Times New Roman"/>
      <w:color w:val="000000"/>
      <w:lang w:val="en-US" w:eastAsia="de-CH" w:bidi="ar-SA"/>
    </w:rPr>
  </w:style>
  <w:style w:type="paragraph" w:customStyle="1" w:styleId="67">
    <w:name w:val="MDPI_equationFram"/>
    <w:qFormat/>
    <w:uiPriority w:val="0"/>
    <w:pPr>
      <w:adjustRightInd w:val="0"/>
      <w:snapToGrid w:val="0"/>
      <w:spacing w:before="120" w:after="120"/>
      <w:jc w:val="center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8">
    <w:name w:val="MDPI_footer"/>
    <w:qFormat/>
    <w:uiPriority w:val="0"/>
    <w:pPr>
      <w:adjustRightInd w:val="0"/>
      <w:snapToGrid w:val="0"/>
      <w:spacing w:before="120" w:line="260" w:lineRule="atLeast"/>
      <w:jc w:val="center"/>
    </w:pPr>
    <w:rPr>
      <w:rFonts w:ascii="Palatino Linotype" w:hAnsi="Palatino Linotype" w:eastAsia="Times New Roman" w:cs="Times New Roman"/>
      <w:color w:val="000000"/>
      <w:lang w:val="en-US" w:eastAsia="de-DE" w:bidi="ar-SA"/>
    </w:rPr>
  </w:style>
  <w:style w:type="paragraph" w:customStyle="1" w:styleId="69">
    <w:name w:val="MDPI_footer_firstpage"/>
    <w:qFormat/>
    <w:uiPriority w:val="0"/>
    <w:pPr>
      <w:tabs>
        <w:tab w:val="right" w:pos="8845"/>
      </w:tabs>
      <w:spacing w:line="160" w:lineRule="exact"/>
    </w:pPr>
    <w:rPr>
      <w:rFonts w:ascii="Palatino Linotype" w:hAnsi="Palatino Linotype" w:eastAsia="Times New Roman" w:cs="Times New Roman"/>
      <w:color w:val="000000"/>
      <w:sz w:val="16"/>
      <w:lang w:val="en-US" w:eastAsia="de-DE" w:bidi="ar-SA"/>
    </w:rPr>
  </w:style>
  <w:style w:type="paragraph" w:customStyle="1" w:styleId="70">
    <w:name w:val="MDPI_header"/>
    <w:qFormat/>
    <w:uiPriority w:val="0"/>
    <w:pPr>
      <w:adjustRightInd w:val="0"/>
      <w:snapToGrid w:val="0"/>
      <w:spacing w:after="240" w:line="260" w:lineRule="atLeast"/>
      <w:jc w:val="both"/>
    </w:pPr>
    <w:rPr>
      <w:rFonts w:ascii="Palatino Linotype" w:hAnsi="Palatino Linotype" w:eastAsia="Times New Roman" w:cs="Times New Roman"/>
      <w:iCs/>
      <w:color w:val="000000"/>
      <w:sz w:val="16"/>
      <w:lang w:val="en-US" w:eastAsia="de-DE" w:bidi="ar-SA"/>
    </w:rPr>
  </w:style>
  <w:style w:type="paragraph" w:customStyle="1" w:styleId="71">
    <w:name w:val="MDPI_header_citation"/>
    <w:qFormat/>
    <w:uiPriority w:val="0"/>
    <w:pPr>
      <w:spacing w:after="240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de-DE" w:bidi="en-US"/>
    </w:rPr>
  </w:style>
  <w:style w:type="paragraph" w:customStyle="1" w:styleId="72">
    <w:name w:val="MDPI_header_mdpi_logo"/>
    <w:qFormat/>
    <w:uiPriority w:val="0"/>
    <w:pPr>
      <w:adjustRightInd w:val="0"/>
      <w:snapToGrid w:val="0"/>
      <w:spacing w:line="260" w:lineRule="atLeast"/>
      <w:jc w:val="right"/>
    </w:pPr>
    <w:rPr>
      <w:rFonts w:ascii="Palatino Linotype" w:hAnsi="Palatino Linotype" w:eastAsia="Times New Roman" w:cs="Times New Roman"/>
      <w:color w:val="000000"/>
      <w:sz w:val="24"/>
      <w:szCs w:val="22"/>
      <w:lang w:val="en-US" w:eastAsia="de-CH" w:bidi="ar-SA"/>
    </w:rPr>
  </w:style>
  <w:style w:type="table" w:customStyle="1" w:styleId="73">
    <w:name w:val="MDPI_Table"/>
    <w:basedOn w:val="11"/>
    <w:qFormat/>
    <w:uiPriority w:val="99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74">
    <w:name w:val="MDPI_text"/>
    <w:qFormat/>
    <w:uiPriority w:val="0"/>
    <w:pPr>
      <w:spacing w:line="260" w:lineRule="atLeast"/>
      <w:ind w:left="425" w:right="425" w:firstLine="284"/>
      <w:jc w:val="both"/>
    </w:pPr>
    <w:rPr>
      <w:rFonts w:ascii="Times New Roman" w:hAnsi="Times New Roman" w:eastAsia="Times New Roman" w:cs="Times New Roman"/>
      <w:snapToGrid w:val="0"/>
      <w:color w:val="000000"/>
      <w:sz w:val="22"/>
      <w:szCs w:val="22"/>
      <w:lang w:val="en-US" w:eastAsia="de-DE" w:bidi="en-US"/>
    </w:rPr>
  </w:style>
  <w:style w:type="paragraph" w:customStyle="1" w:styleId="75">
    <w:name w:val="MDPI_title"/>
    <w:qFormat/>
    <w:uiPriority w:val="0"/>
    <w:pPr>
      <w:adjustRightInd w:val="0"/>
      <w:snapToGrid w:val="0"/>
      <w:spacing w:after="240" w:line="260" w:lineRule="atLeast"/>
      <w:jc w:val="both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character" w:customStyle="1" w:styleId="76">
    <w:name w:val="apple-converted-space"/>
    <w:qFormat/>
    <w:uiPriority w:val="0"/>
  </w:style>
  <w:style w:type="paragraph" w:customStyle="1" w:styleId="77">
    <w:name w:val="书目1"/>
    <w:basedOn w:val="1"/>
    <w:next w:val="1"/>
    <w:semiHidden/>
    <w:unhideWhenUsed/>
    <w:qFormat/>
    <w:uiPriority w:val="37"/>
  </w:style>
  <w:style w:type="character" w:customStyle="1" w:styleId="78">
    <w:name w:val="正文文本 字符"/>
    <w:link w:val="3"/>
    <w:qFormat/>
    <w:uiPriority w:val="0"/>
    <w:rPr>
      <w:rFonts w:ascii="Palatino Linotype" w:hAnsi="Palatino Linotype"/>
      <w:color w:val="000000"/>
      <w:sz w:val="24"/>
      <w:lang w:eastAsia="de-DE"/>
    </w:rPr>
  </w:style>
  <w:style w:type="character" w:customStyle="1" w:styleId="79">
    <w:name w:val="批注文字 字符"/>
    <w:link w:val="2"/>
    <w:qFormat/>
    <w:uiPriority w:val="0"/>
    <w:rPr>
      <w:rFonts w:ascii="Palatino Linotype" w:hAnsi="Palatino Linotype"/>
      <w:color w:val="000000"/>
    </w:rPr>
  </w:style>
  <w:style w:type="character" w:customStyle="1" w:styleId="80">
    <w:name w:val="批注主题 字符"/>
    <w:link w:val="10"/>
    <w:qFormat/>
    <w:uiPriority w:val="0"/>
    <w:rPr>
      <w:rFonts w:ascii="Palatino Linotype" w:hAnsi="Palatino Linotype"/>
      <w:b/>
      <w:bCs/>
      <w:color w:val="000000"/>
    </w:rPr>
  </w:style>
  <w:style w:type="character" w:customStyle="1" w:styleId="81">
    <w:name w:val="尾注文本 字符"/>
    <w:link w:val="4"/>
    <w:semiHidden/>
    <w:qFormat/>
    <w:uiPriority w:val="0"/>
    <w:rPr>
      <w:rFonts w:ascii="Palatino Linotype" w:hAnsi="Palatino Linotype"/>
      <w:color w:val="000000"/>
    </w:rPr>
  </w:style>
  <w:style w:type="character" w:customStyle="1" w:styleId="82">
    <w:name w:val="脚注文本 字符"/>
    <w:link w:val="8"/>
    <w:semiHidden/>
    <w:qFormat/>
    <w:uiPriority w:val="0"/>
    <w:rPr>
      <w:rFonts w:ascii="Palatino Linotype" w:hAnsi="Palatino Linotype"/>
      <w:color w:val="000000"/>
    </w:rPr>
  </w:style>
  <w:style w:type="paragraph" w:customStyle="1" w:styleId="83">
    <w:name w:val="MsoFootnoteText"/>
    <w:basedOn w:val="9"/>
    <w:qFormat/>
    <w:uiPriority w:val="0"/>
    <w:rPr>
      <w:rFonts w:ascii="Times New Roman" w:hAnsi="Times New Roman"/>
    </w:rPr>
  </w:style>
  <w:style w:type="character" w:styleId="84">
    <w:name w:val="Placeholder Text"/>
    <w:semiHidden/>
    <w:qFormat/>
    <w:uiPriority w:val="99"/>
    <w:rPr>
      <w:color w:val="808080"/>
    </w:rPr>
  </w:style>
  <w:style w:type="paragraph" w:customStyle="1" w:styleId="85">
    <w:name w:val="MDPI_7.1_FootNotes"/>
    <w:qFormat/>
    <w:uiPriority w:val="0"/>
    <w:pPr>
      <w:numPr>
        <w:ilvl w:val="0"/>
        <w:numId w:val="4"/>
      </w:numPr>
      <w:adjustRightInd w:val="0"/>
      <w:snapToGrid w:val="0"/>
      <w:spacing w:line="228" w:lineRule="auto"/>
    </w:pPr>
    <w:rPr>
      <w:rFonts w:ascii="Palatino Linotype" w:hAnsi="Palatino Linotype" w:cs="Times New Roman" w:eastAsiaTheme="minorEastAsia"/>
      <w:color w:val="000000"/>
      <w:sz w:val="18"/>
      <w:lang w:val="en-US" w:eastAsia="zh-CN" w:bidi="ar-SA"/>
    </w:rPr>
  </w:style>
  <w:style w:type="paragraph" w:customStyle="1" w:styleId="86">
    <w:name w:val="书目2"/>
    <w:basedOn w:val="1"/>
    <w:next w:val="1"/>
    <w:unhideWhenUsed/>
    <w:qFormat/>
    <w:uiPriority w:val="37"/>
    <w:pPr>
      <w:tabs>
        <w:tab w:val="left" w:pos="504"/>
      </w:tabs>
      <w:spacing w:line="240" w:lineRule="atLeast"/>
      <w:ind w:left="504" w:hanging="504"/>
    </w:pPr>
  </w:style>
  <w:style w:type="paragraph" w:customStyle="1" w:styleId="87">
    <w:name w:val="修订1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88">
    <w:name w:val="书目3"/>
    <w:basedOn w:val="1"/>
    <w:next w:val="1"/>
    <w:unhideWhenUsed/>
    <w:qFormat/>
    <w:uiPriority w:val="37"/>
  </w:style>
  <w:style w:type="paragraph" w:customStyle="1" w:styleId="89">
    <w:name w:val="修订2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90">
    <w:name w:val="书目4"/>
    <w:basedOn w:val="1"/>
    <w:next w:val="1"/>
    <w:unhideWhenUsed/>
    <w:qFormat/>
    <w:uiPriority w:val="37"/>
  </w:style>
  <w:style w:type="paragraph" w:customStyle="1" w:styleId="91">
    <w:name w:val="修订3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92">
    <w:name w:val="书目5"/>
    <w:basedOn w:val="1"/>
    <w:next w:val="1"/>
    <w:unhideWhenUsed/>
    <w:qFormat/>
    <w:uiPriority w:val="37"/>
  </w:style>
  <w:style w:type="paragraph" w:customStyle="1" w:styleId="93">
    <w:name w:val="修订4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94">
    <w:name w:val="书目6"/>
    <w:basedOn w:val="1"/>
    <w:next w:val="1"/>
    <w:unhideWhenUsed/>
    <w:qFormat/>
    <w:uiPriority w:val="37"/>
  </w:style>
  <w:style w:type="paragraph" w:customStyle="1" w:styleId="95">
    <w:name w:val="修订5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96">
    <w:name w:val="书目7"/>
    <w:basedOn w:val="1"/>
    <w:next w:val="1"/>
    <w:unhideWhenUsed/>
    <w:qFormat/>
    <w:uiPriority w:val="37"/>
  </w:style>
  <w:style w:type="paragraph" w:customStyle="1" w:styleId="97">
    <w:name w:val="修订6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98">
    <w:name w:val="书目8"/>
    <w:basedOn w:val="1"/>
    <w:next w:val="1"/>
    <w:unhideWhenUsed/>
    <w:qFormat/>
    <w:uiPriority w:val="37"/>
  </w:style>
  <w:style w:type="paragraph" w:customStyle="1" w:styleId="99">
    <w:name w:val="修订7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100">
    <w:name w:val="书目9"/>
    <w:basedOn w:val="1"/>
    <w:next w:val="1"/>
    <w:unhideWhenUsed/>
    <w:qFormat/>
    <w:uiPriority w:val="37"/>
  </w:style>
  <w:style w:type="paragraph" w:customStyle="1" w:styleId="101">
    <w:name w:val="修订8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102">
    <w:name w:val="书目10"/>
    <w:basedOn w:val="1"/>
    <w:next w:val="1"/>
    <w:unhideWhenUsed/>
    <w:qFormat/>
    <w:uiPriority w:val="37"/>
  </w:style>
  <w:style w:type="paragraph" w:customStyle="1" w:styleId="103">
    <w:name w:val="修订9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104">
    <w:name w:val="书目11"/>
    <w:basedOn w:val="1"/>
    <w:next w:val="1"/>
    <w:unhideWhenUsed/>
    <w:qFormat/>
    <w:uiPriority w:val="37"/>
  </w:style>
  <w:style w:type="paragraph" w:customStyle="1" w:styleId="105">
    <w:name w:val="修订10"/>
    <w:hidden/>
    <w:unhideWhenUsed/>
    <w:qFormat/>
    <w:uiPriority w:val="99"/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customStyle="1" w:styleId="106">
    <w:name w:val="书目12"/>
    <w:basedOn w:val="1"/>
    <w:next w:val="1"/>
    <w:unhideWhenUsed/>
    <w:qFormat/>
    <w:uiPriority w:val="37"/>
  </w:style>
  <w:style w:type="character" w:customStyle="1" w:styleId="107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tiff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0256;&#36139;&#25991;&#31456;\vetsci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vetsci-template</Template>
  <Pages>2</Pages>
  <Words>172</Words>
  <Characters>1170</Characters>
  <Lines>3259</Lines>
  <Paragraphs>1632</Paragraphs>
  <TotalTime>40</TotalTime>
  <ScaleCrop>false</ScaleCrop>
  <LinksUpToDate>false</LinksUpToDate>
  <CharactersWithSpaces>1332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2025-08-23T16:19:00Z</dcterms:created>
  <dc:creator>D</dc:creator>
  <cp:lastModifiedBy>刘远佳</cp:lastModifiedBy>
  <dcterms:modified xsi:type="dcterms:W3CDTF">2026-07-23T15:35:36Z</dcterms:modified>
  <dc:title>Type of the Paper (Article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69a407abe09f5941f9bbd56e6660d5f2d8cda51c9cacbd3ee4e94b7cc46c67e3</vt:lpwstr>
  </property>
  <property fmtid="{D5CDD505-2E9C-101B-9397-08002B2CF9AE}" pid="3" name="ICV">
    <vt:lpwstr>0CD6160C256F4672975694949A702D23_13</vt:lpwstr>
  </property>
  <property fmtid="{D5CDD505-2E9C-101B-9397-08002B2CF9AE}" pid="4" name="KSOProductBuildVer">
    <vt:lpwstr>2052-12.1.0.22529</vt:lpwstr>
  </property>
  <property fmtid="{D5CDD505-2E9C-101B-9397-08002B2CF9AE}" pid="5" name="ZOTERO_PREF_1">
    <vt:lpwstr>&lt;data data-version="3" zotero-version="6.0.30"&gt;&lt;session id="OlKtFVrN"/&gt;&lt;style id="http://www.zotero.org/styles/veterinary-sciences" hasBibliography="1" bibliographyStyleHasBeenSet="1"/&gt;&lt;prefs&gt;&lt;pref name="fieldType" value="Field"/&gt;&lt;/prefs&gt;&lt;/data&gt;</vt:lpwstr>
  </property>
  <property fmtid="{D5CDD505-2E9C-101B-9397-08002B2CF9AE}" pid="6" name="KSOTemplateDocerSaveRecord">
    <vt:lpwstr>eyJoZGlkIjoiZmJlYjJiMDJlYzdjNzIyYmU0NzhlMjViODhhOTgzNzYiLCJ1c2VySWQiOiI2NTM2OTI5OTMifQ==</vt:lpwstr>
  </property>
</Properties>
</file>