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28ED0" w14:textId="0E3E54C0" w:rsidR="0087744F" w:rsidRPr="0087744F" w:rsidRDefault="0087744F" w:rsidP="0087744F">
      <w:pPr>
        <w:rPr>
          <w:rFonts w:ascii="Times" w:hAnsi="Times"/>
        </w:rPr>
      </w:pPr>
      <w:bookmarkStart w:id="0" w:name="_GoBack"/>
      <w:bookmarkEnd w:id="0"/>
      <w:r w:rsidRPr="0087744F">
        <w:rPr>
          <w:rFonts w:ascii="Times" w:hAnsi="Times"/>
          <w:b/>
        </w:rPr>
        <w:t>Supplementary Table 1.</w:t>
      </w:r>
      <w:r>
        <w:rPr>
          <w:rFonts w:ascii="Times" w:hAnsi="Times"/>
        </w:rPr>
        <w:t xml:space="preserve"> Biomarker Detectability</w:t>
      </w:r>
    </w:p>
    <w:tbl>
      <w:tblPr>
        <w:tblStyle w:val="TableGrid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843"/>
        <w:gridCol w:w="1984"/>
      </w:tblGrid>
      <w:tr w:rsidR="0087744F" w:rsidRPr="0087744F" w14:paraId="31EDB4DA" w14:textId="77777777" w:rsidTr="004E57DB">
        <w:tc>
          <w:tcPr>
            <w:tcW w:w="1336" w:type="dxa"/>
            <w:tcBorders>
              <w:top w:val="single" w:sz="6" w:space="0" w:color="auto"/>
              <w:bottom w:val="single" w:sz="6" w:space="0" w:color="auto"/>
            </w:tcBorders>
          </w:tcPr>
          <w:p w14:paraId="20F3EE33" w14:textId="35E39741" w:rsidR="0087744F" w:rsidRPr="0087744F" w:rsidRDefault="0087744F" w:rsidP="0087744F">
            <w:pPr>
              <w:rPr>
                <w:rFonts w:ascii="Times" w:hAnsi="Times"/>
                <w:b/>
              </w:rPr>
            </w:pPr>
            <w:r w:rsidRPr="0087744F">
              <w:rPr>
                <w:rFonts w:ascii="Times" w:hAnsi="Times"/>
                <w:b/>
              </w:rPr>
              <w:t>Biomarker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14:paraId="4905D618" w14:textId="09E8BD66" w:rsidR="0087744F" w:rsidRPr="0087744F" w:rsidRDefault="0087744F" w:rsidP="0087744F">
            <w:pPr>
              <w:jc w:val="center"/>
              <w:rPr>
                <w:rFonts w:ascii="Times" w:hAnsi="Times"/>
                <w:b/>
              </w:rPr>
            </w:pPr>
            <w:r w:rsidRPr="0087744F">
              <w:rPr>
                <w:rFonts w:ascii="Times" w:hAnsi="Times"/>
                <w:b/>
              </w:rPr>
              <w:t>Males (n = 20)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14:paraId="7FF34010" w14:textId="67B48F67" w:rsidR="0087744F" w:rsidRPr="0087744F" w:rsidRDefault="0087744F" w:rsidP="0087744F">
            <w:pPr>
              <w:rPr>
                <w:rFonts w:ascii="Times" w:hAnsi="Times"/>
                <w:b/>
              </w:rPr>
            </w:pPr>
            <w:r w:rsidRPr="0087744F">
              <w:rPr>
                <w:rFonts w:ascii="Times" w:hAnsi="Times"/>
                <w:b/>
              </w:rPr>
              <w:t>Females (n = 20)</w:t>
            </w:r>
          </w:p>
        </w:tc>
      </w:tr>
      <w:tr w:rsidR="0087744F" w:rsidRPr="0087744F" w14:paraId="4757573A" w14:textId="77777777" w:rsidTr="004E57DB">
        <w:tc>
          <w:tcPr>
            <w:tcW w:w="1336" w:type="dxa"/>
            <w:tcBorders>
              <w:top w:val="single" w:sz="6" w:space="0" w:color="auto"/>
            </w:tcBorders>
            <w:vAlign w:val="bottom"/>
          </w:tcPr>
          <w:p w14:paraId="073FDF99" w14:textId="5C292F35" w:rsidR="0087744F" w:rsidRPr="0087744F" w:rsidRDefault="0087744F" w:rsidP="0087744F">
            <w:pPr>
              <w:rPr>
                <w:rFonts w:ascii="Times" w:hAnsi="Times"/>
              </w:rPr>
            </w:pPr>
            <w:r w:rsidRPr="00B03F85">
              <w:rPr>
                <w:rFonts w:ascii="Times" w:eastAsia="Times New Roman" w:hAnsi="Times" w:cs="Calibri"/>
                <w:color w:val="000000"/>
                <w:lang w:val="en-CA"/>
              </w:rPr>
              <w:t>IFN</w:t>
            </w:r>
            <w:r>
              <w:rPr>
                <w:rFonts w:ascii="Times" w:eastAsia="Times New Roman" w:hAnsi="Times" w:cs="Calibri"/>
                <w:color w:val="000000"/>
                <w:lang w:val="en-CA"/>
              </w:rPr>
              <w:t>-</w:t>
            </w:r>
            <w:r>
              <w:rPr>
                <w:rFonts w:ascii="Times" w:eastAsia="Times New Roman" w:hAnsi="Times" w:cs="Calibri"/>
                <w:color w:val="000000"/>
                <w:lang w:val="en-CA"/>
              </w:rPr>
              <w:sym w:font="Symbol" w:char="F067"/>
            </w:r>
          </w:p>
        </w:tc>
        <w:tc>
          <w:tcPr>
            <w:tcW w:w="1843" w:type="dxa"/>
            <w:tcBorders>
              <w:top w:val="single" w:sz="6" w:space="0" w:color="auto"/>
            </w:tcBorders>
          </w:tcPr>
          <w:p w14:paraId="3871A03D" w14:textId="5F89A9C7" w:rsidR="0087744F" w:rsidRPr="0087744F" w:rsidRDefault="0087744F" w:rsidP="0087744F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20 (100)</w:t>
            </w: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7A1D0BB7" w14:textId="4139BD08" w:rsidR="0087744F" w:rsidRPr="0087744F" w:rsidRDefault="0087744F" w:rsidP="0087744F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17 (85)</w:t>
            </w:r>
          </w:p>
        </w:tc>
      </w:tr>
      <w:tr w:rsidR="00A4744D" w:rsidRPr="0087744F" w14:paraId="46FCD90C" w14:textId="77777777" w:rsidTr="004E57DB">
        <w:tc>
          <w:tcPr>
            <w:tcW w:w="1336" w:type="dxa"/>
            <w:vAlign w:val="bottom"/>
          </w:tcPr>
          <w:p w14:paraId="4F24D343" w14:textId="6DAF54BC" w:rsidR="00A4744D" w:rsidRPr="00B03F85" w:rsidRDefault="00A4744D" w:rsidP="0087744F">
            <w:pPr>
              <w:rPr>
                <w:rFonts w:ascii="Times" w:eastAsia="Times New Roman" w:hAnsi="Times" w:cs="Calibri"/>
                <w:color w:val="000000"/>
                <w:lang w:val="en-CA"/>
              </w:rPr>
            </w:pPr>
            <w:r>
              <w:rPr>
                <w:rFonts w:ascii="Times" w:eastAsia="Times New Roman" w:hAnsi="Times" w:cs="Calibri"/>
                <w:color w:val="000000"/>
                <w:lang w:val="en-CA"/>
              </w:rPr>
              <w:t>IL-1</w:t>
            </w:r>
            <w:r>
              <w:rPr>
                <w:rFonts w:ascii="Times" w:eastAsia="Times New Roman" w:hAnsi="Times" w:cs="Calibri"/>
                <w:color w:val="000000"/>
                <w:lang w:val="en-CA"/>
              </w:rPr>
              <w:sym w:font="Symbol" w:char="F062"/>
            </w:r>
          </w:p>
        </w:tc>
        <w:tc>
          <w:tcPr>
            <w:tcW w:w="1843" w:type="dxa"/>
          </w:tcPr>
          <w:p w14:paraId="52C9A062" w14:textId="25A4089C" w:rsidR="00A4744D" w:rsidRDefault="0066118E" w:rsidP="0087744F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 (15)</w:t>
            </w:r>
          </w:p>
        </w:tc>
        <w:tc>
          <w:tcPr>
            <w:tcW w:w="1984" w:type="dxa"/>
          </w:tcPr>
          <w:p w14:paraId="1C1AB0C9" w14:textId="4136DD5B" w:rsidR="00A4744D" w:rsidRDefault="00D92B0C" w:rsidP="0087744F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 (0)</w:t>
            </w:r>
          </w:p>
        </w:tc>
      </w:tr>
      <w:tr w:rsidR="00A4744D" w:rsidRPr="0087744F" w14:paraId="152DA39F" w14:textId="77777777" w:rsidTr="004E57DB">
        <w:tc>
          <w:tcPr>
            <w:tcW w:w="1336" w:type="dxa"/>
            <w:vAlign w:val="bottom"/>
          </w:tcPr>
          <w:p w14:paraId="09732B45" w14:textId="045C5EAB" w:rsidR="00A4744D" w:rsidRPr="00B03F85" w:rsidRDefault="00A4744D" w:rsidP="00A4744D">
            <w:pPr>
              <w:rPr>
                <w:rFonts w:ascii="Times" w:eastAsia="Times New Roman" w:hAnsi="Times" w:cs="Calibri"/>
                <w:color w:val="000000"/>
                <w:lang w:val="en-CA"/>
              </w:rPr>
            </w:pPr>
            <w:r>
              <w:rPr>
                <w:rFonts w:ascii="Times" w:eastAsia="Times New Roman" w:hAnsi="Times" w:cs="Calibri"/>
                <w:color w:val="000000"/>
                <w:lang w:val="en-CA"/>
              </w:rPr>
              <w:t>IL-2</w:t>
            </w:r>
          </w:p>
        </w:tc>
        <w:tc>
          <w:tcPr>
            <w:tcW w:w="1843" w:type="dxa"/>
          </w:tcPr>
          <w:p w14:paraId="224FA712" w14:textId="0ABE9DA9" w:rsidR="00A4744D" w:rsidRDefault="0066118E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 (20)</w:t>
            </w:r>
          </w:p>
        </w:tc>
        <w:tc>
          <w:tcPr>
            <w:tcW w:w="1984" w:type="dxa"/>
          </w:tcPr>
          <w:p w14:paraId="64C92F6F" w14:textId="78AD731A" w:rsidR="00A4744D" w:rsidRDefault="00D92B0C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 (25)</w:t>
            </w:r>
          </w:p>
        </w:tc>
      </w:tr>
      <w:tr w:rsidR="00A4744D" w:rsidRPr="0087744F" w14:paraId="009249DD" w14:textId="77777777" w:rsidTr="004E57DB">
        <w:tc>
          <w:tcPr>
            <w:tcW w:w="1336" w:type="dxa"/>
            <w:vAlign w:val="bottom"/>
          </w:tcPr>
          <w:p w14:paraId="3AE5C1B9" w14:textId="773B19F6" w:rsidR="00A4744D" w:rsidRPr="00B03F85" w:rsidRDefault="00A4744D" w:rsidP="00A4744D">
            <w:pPr>
              <w:rPr>
                <w:rFonts w:ascii="Times" w:eastAsia="Times New Roman" w:hAnsi="Times" w:cs="Calibri"/>
                <w:color w:val="000000"/>
                <w:lang w:val="en-CA"/>
              </w:rPr>
            </w:pPr>
            <w:r>
              <w:rPr>
                <w:rFonts w:ascii="Times" w:eastAsia="Times New Roman" w:hAnsi="Times" w:cs="Calibri"/>
                <w:color w:val="000000"/>
                <w:lang w:val="en-CA"/>
              </w:rPr>
              <w:t>IL-4</w:t>
            </w:r>
          </w:p>
        </w:tc>
        <w:tc>
          <w:tcPr>
            <w:tcW w:w="1843" w:type="dxa"/>
          </w:tcPr>
          <w:p w14:paraId="1B45B059" w14:textId="3CA2A800" w:rsidR="00A4744D" w:rsidRDefault="0066118E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 (5)</w:t>
            </w:r>
          </w:p>
        </w:tc>
        <w:tc>
          <w:tcPr>
            <w:tcW w:w="1984" w:type="dxa"/>
          </w:tcPr>
          <w:p w14:paraId="5B8B0D83" w14:textId="7CB441B3" w:rsidR="00A4744D" w:rsidRDefault="00D92B0C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 (5)</w:t>
            </w:r>
          </w:p>
        </w:tc>
      </w:tr>
      <w:tr w:rsidR="00A4744D" w:rsidRPr="0087744F" w14:paraId="2E0F4FA5" w14:textId="77777777" w:rsidTr="004E57DB">
        <w:tc>
          <w:tcPr>
            <w:tcW w:w="1336" w:type="dxa"/>
            <w:vAlign w:val="bottom"/>
          </w:tcPr>
          <w:p w14:paraId="68F3362E" w14:textId="712D5E2E" w:rsidR="00A4744D" w:rsidRPr="00B03F85" w:rsidRDefault="00A4744D" w:rsidP="00A4744D">
            <w:pPr>
              <w:rPr>
                <w:rFonts w:ascii="Times" w:eastAsia="Times New Roman" w:hAnsi="Times" w:cs="Calibri"/>
                <w:color w:val="000000"/>
                <w:lang w:val="en-CA"/>
              </w:rPr>
            </w:pPr>
            <w:r>
              <w:rPr>
                <w:rFonts w:ascii="Times" w:eastAsia="Times New Roman" w:hAnsi="Times" w:cs="Calibri"/>
                <w:color w:val="000000"/>
                <w:lang w:val="en-CA"/>
              </w:rPr>
              <w:t>IL-6</w:t>
            </w:r>
          </w:p>
        </w:tc>
        <w:tc>
          <w:tcPr>
            <w:tcW w:w="1843" w:type="dxa"/>
          </w:tcPr>
          <w:p w14:paraId="5572844C" w14:textId="0B099635" w:rsidR="00A4744D" w:rsidRDefault="0066118E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7 (35)</w:t>
            </w:r>
          </w:p>
        </w:tc>
        <w:tc>
          <w:tcPr>
            <w:tcW w:w="1984" w:type="dxa"/>
          </w:tcPr>
          <w:p w14:paraId="254A4A40" w14:textId="7EB11E3E" w:rsidR="00A4744D" w:rsidRDefault="00D92B0C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8 (40)</w:t>
            </w:r>
          </w:p>
        </w:tc>
      </w:tr>
      <w:tr w:rsidR="00A4744D" w:rsidRPr="0087744F" w14:paraId="201DA53D" w14:textId="77777777" w:rsidTr="004E57DB">
        <w:tc>
          <w:tcPr>
            <w:tcW w:w="1336" w:type="dxa"/>
            <w:vAlign w:val="bottom"/>
          </w:tcPr>
          <w:p w14:paraId="4ABEB2A7" w14:textId="7483116E" w:rsidR="00A4744D" w:rsidRPr="00B03F85" w:rsidRDefault="00A4744D" w:rsidP="00A4744D">
            <w:pPr>
              <w:rPr>
                <w:rFonts w:ascii="Times" w:eastAsia="Times New Roman" w:hAnsi="Times" w:cs="Calibri"/>
                <w:color w:val="000000"/>
                <w:lang w:val="en-CA"/>
              </w:rPr>
            </w:pPr>
            <w:r w:rsidRPr="00B03F85">
              <w:rPr>
                <w:rFonts w:ascii="Times" w:eastAsia="Times New Roman" w:hAnsi="Times" w:cs="Calibri"/>
                <w:color w:val="000000"/>
                <w:lang w:val="en-CA"/>
              </w:rPr>
              <w:t xml:space="preserve">IL-8 </w:t>
            </w:r>
          </w:p>
        </w:tc>
        <w:tc>
          <w:tcPr>
            <w:tcW w:w="1843" w:type="dxa"/>
          </w:tcPr>
          <w:p w14:paraId="10D87F59" w14:textId="63409994" w:rsidR="00A4744D" w:rsidRDefault="00A4744D" w:rsidP="00A4744D">
            <w:pPr>
              <w:jc w:val="center"/>
              <w:rPr>
                <w:rFonts w:ascii="Times" w:hAnsi="Times"/>
              </w:rPr>
            </w:pPr>
            <w:r w:rsidRPr="00B77594">
              <w:rPr>
                <w:rFonts w:ascii="Times" w:hAnsi="Times"/>
              </w:rPr>
              <w:t>20 (100)</w:t>
            </w:r>
          </w:p>
        </w:tc>
        <w:tc>
          <w:tcPr>
            <w:tcW w:w="1984" w:type="dxa"/>
          </w:tcPr>
          <w:p w14:paraId="5C9A222B" w14:textId="40509CE8" w:rsidR="00A4744D" w:rsidRDefault="00A4744D" w:rsidP="00A4744D">
            <w:pPr>
              <w:jc w:val="center"/>
              <w:rPr>
                <w:rFonts w:ascii="Times" w:hAnsi="Times"/>
              </w:rPr>
            </w:pPr>
            <w:r w:rsidRPr="00B77594">
              <w:rPr>
                <w:rFonts w:ascii="Times" w:hAnsi="Times"/>
              </w:rPr>
              <w:t>20 (100)</w:t>
            </w:r>
          </w:p>
        </w:tc>
      </w:tr>
      <w:tr w:rsidR="00A4744D" w:rsidRPr="0087744F" w14:paraId="623F2377" w14:textId="77777777" w:rsidTr="004E57DB">
        <w:tc>
          <w:tcPr>
            <w:tcW w:w="1336" w:type="dxa"/>
            <w:vAlign w:val="bottom"/>
          </w:tcPr>
          <w:p w14:paraId="2BF857EE" w14:textId="6FA03776" w:rsidR="00A4744D" w:rsidRPr="00B03F85" w:rsidRDefault="00A4744D" w:rsidP="00A4744D">
            <w:pPr>
              <w:rPr>
                <w:rFonts w:ascii="Times" w:eastAsia="Times New Roman" w:hAnsi="Times" w:cs="Calibri"/>
                <w:color w:val="000000"/>
                <w:lang w:val="en-CA"/>
              </w:rPr>
            </w:pPr>
            <w:r>
              <w:rPr>
                <w:rFonts w:ascii="Times" w:eastAsia="Times New Roman" w:hAnsi="Times" w:cs="Calibri"/>
                <w:color w:val="000000"/>
                <w:lang w:val="en-CA"/>
              </w:rPr>
              <w:t>IL-10</w:t>
            </w:r>
          </w:p>
        </w:tc>
        <w:tc>
          <w:tcPr>
            <w:tcW w:w="1843" w:type="dxa"/>
          </w:tcPr>
          <w:p w14:paraId="71520286" w14:textId="7A2CE35B" w:rsidR="00A4744D" w:rsidRDefault="0066118E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13 (65)</w:t>
            </w:r>
          </w:p>
        </w:tc>
        <w:tc>
          <w:tcPr>
            <w:tcW w:w="1984" w:type="dxa"/>
          </w:tcPr>
          <w:p w14:paraId="7237D04E" w14:textId="3F1A8A87" w:rsidR="00A4744D" w:rsidRDefault="00D92B0C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12 (60)</w:t>
            </w:r>
          </w:p>
        </w:tc>
      </w:tr>
      <w:tr w:rsidR="00A4744D" w:rsidRPr="0087744F" w14:paraId="045DB8DF" w14:textId="77777777" w:rsidTr="004E57DB">
        <w:tc>
          <w:tcPr>
            <w:tcW w:w="1336" w:type="dxa"/>
            <w:vAlign w:val="bottom"/>
          </w:tcPr>
          <w:p w14:paraId="06B56A66" w14:textId="0BD35F88" w:rsidR="00A4744D" w:rsidRPr="00B03F85" w:rsidRDefault="00A4744D" w:rsidP="00A4744D">
            <w:pPr>
              <w:rPr>
                <w:rFonts w:ascii="Times" w:eastAsia="Times New Roman" w:hAnsi="Times" w:cs="Calibri"/>
                <w:color w:val="000000"/>
                <w:lang w:val="en-CA"/>
              </w:rPr>
            </w:pPr>
            <w:r>
              <w:rPr>
                <w:rFonts w:ascii="Times" w:eastAsia="Times New Roman" w:hAnsi="Times" w:cs="Calibri"/>
                <w:color w:val="000000"/>
                <w:lang w:val="en-CA"/>
              </w:rPr>
              <w:t>IL-12p70</w:t>
            </w:r>
          </w:p>
        </w:tc>
        <w:tc>
          <w:tcPr>
            <w:tcW w:w="1843" w:type="dxa"/>
          </w:tcPr>
          <w:p w14:paraId="78BF7C6E" w14:textId="477823BD" w:rsidR="00A4744D" w:rsidRDefault="0066118E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 (20)</w:t>
            </w:r>
          </w:p>
        </w:tc>
        <w:tc>
          <w:tcPr>
            <w:tcW w:w="1984" w:type="dxa"/>
          </w:tcPr>
          <w:p w14:paraId="65157CB3" w14:textId="721A79A3" w:rsidR="00A4744D" w:rsidRDefault="00D92B0C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 (20)</w:t>
            </w:r>
          </w:p>
        </w:tc>
      </w:tr>
      <w:tr w:rsidR="00A4744D" w:rsidRPr="0087744F" w14:paraId="357F55FB" w14:textId="77777777" w:rsidTr="004E57DB">
        <w:tc>
          <w:tcPr>
            <w:tcW w:w="1336" w:type="dxa"/>
            <w:vAlign w:val="bottom"/>
          </w:tcPr>
          <w:p w14:paraId="7CBA2DB3" w14:textId="02442FBF" w:rsidR="00A4744D" w:rsidRPr="0087744F" w:rsidRDefault="00A4744D" w:rsidP="00A4744D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IL-13</w:t>
            </w:r>
          </w:p>
        </w:tc>
        <w:tc>
          <w:tcPr>
            <w:tcW w:w="1843" w:type="dxa"/>
          </w:tcPr>
          <w:p w14:paraId="0D781FDF" w14:textId="616EEF96" w:rsidR="00A4744D" w:rsidRPr="0087744F" w:rsidRDefault="0066118E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 (0)</w:t>
            </w:r>
          </w:p>
        </w:tc>
        <w:tc>
          <w:tcPr>
            <w:tcW w:w="1984" w:type="dxa"/>
          </w:tcPr>
          <w:p w14:paraId="546B5A98" w14:textId="4AAAC6BC" w:rsidR="00A4744D" w:rsidRPr="0087744F" w:rsidRDefault="00D92B0C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 (15)</w:t>
            </w:r>
          </w:p>
        </w:tc>
      </w:tr>
      <w:tr w:rsidR="00A4744D" w:rsidRPr="0087744F" w14:paraId="5B92F655" w14:textId="77777777" w:rsidTr="004E57DB">
        <w:tc>
          <w:tcPr>
            <w:tcW w:w="1336" w:type="dxa"/>
            <w:vAlign w:val="bottom"/>
          </w:tcPr>
          <w:p w14:paraId="71125313" w14:textId="460EE944" w:rsidR="00A4744D" w:rsidRPr="0087744F" w:rsidRDefault="00A4744D" w:rsidP="00A4744D">
            <w:pPr>
              <w:rPr>
                <w:rFonts w:ascii="Times" w:hAnsi="Times"/>
              </w:rPr>
            </w:pPr>
            <w:r w:rsidRPr="00B03F85">
              <w:rPr>
                <w:rFonts w:ascii="Times" w:eastAsia="Times New Roman" w:hAnsi="Times" w:cs="Calibri"/>
                <w:color w:val="000000"/>
                <w:lang w:val="en-CA"/>
              </w:rPr>
              <w:t>TNF-</w:t>
            </w:r>
            <w:r>
              <w:rPr>
                <w:rFonts w:ascii="Times" w:eastAsia="Times New Roman" w:hAnsi="Times" w:cs="Calibri"/>
                <w:color w:val="000000"/>
                <w:lang w:val="en-CA"/>
              </w:rPr>
              <w:sym w:font="Symbol" w:char="F061"/>
            </w:r>
            <w:r w:rsidRPr="00B03F85">
              <w:rPr>
                <w:rFonts w:ascii="Times" w:eastAsia="Times New Roman" w:hAnsi="Times" w:cs="Calibri"/>
                <w:color w:val="000000"/>
                <w:lang w:val="en-CA"/>
              </w:rPr>
              <w:t xml:space="preserve"> </w:t>
            </w:r>
          </w:p>
        </w:tc>
        <w:tc>
          <w:tcPr>
            <w:tcW w:w="1843" w:type="dxa"/>
          </w:tcPr>
          <w:p w14:paraId="6709F863" w14:textId="4517AEF1" w:rsidR="00A4744D" w:rsidRPr="0087744F" w:rsidRDefault="00A4744D" w:rsidP="00A4744D">
            <w:pPr>
              <w:jc w:val="center"/>
              <w:rPr>
                <w:rFonts w:ascii="Times" w:hAnsi="Times"/>
              </w:rPr>
            </w:pPr>
            <w:r w:rsidRPr="00B77594">
              <w:rPr>
                <w:rFonts w:ascii="Times" w:hAnsi="Times"/>
              </w:rPr>
              <w:t>20 (100)</w:t>
            </w:r>
          </w:p>
        </w:tc>
        <w:tc>
          <w:tcPr>
            <w:tcW w:w="1984" w:type="dxa"/>
          </w:tcPr>
          <w:p w14:paraId="048ACACE" w14:textId="389F3A34" w:rsidR="00A4744D" w:rsidRPr="0087744F" w:rsidRDefault="00A4744D" w:rsidP="00A4744D">
            <w:pPr>
              <w:jc w:val="center"/>
              <w:rPr>
                <w:rFonts w:ascii="Times" w:hAnsi="Times"/>
              </w:rPr>
            </w:pPr>
            <w:r w:rsidRPr="00B77594">
              <w:rPr>
                <w:rFonts w:ascii="Times" w:hAnsi="Times"/>
              </w:rPr>
              <w:t>20 (100)</w:t>
            </w:r>
          </w:p>
        </w:tc>
      </w:tr>
      <w:tr w:rsidR="00A4744D" w:rsidRPr="0087744F" w14:paraId="6890AAF9" w14:textId="77777777" w:rsidTr="004E57DB">
        <w:tc>
          <w:tcPr>
            <w:tcW w:w="1336" w:type="dxa"/>
            <w:vAlign w:val="bottom"/>
          </w:tcPr>
          <w:p w14:paraId="30010F3E" w14:textId="4F88B0E2" w:rsidR="00A4744D" w:rsidRPr="0087744F" w:rsidRDefault="00A4744D" w:rsidP="00A4744D">
            <w:pPr>
              <w:rPr>
                <w:rFonts w:ascii="Times" w:hAnsi="Times"/>
              </w:rPr>
            </w:pPr>
            <w:r w:rsidRPr="00B03F85">
              <w:rPr>
                <w:rFonts w:ascii="Times" w:eastAsia="Times New Roman" w:hAnsi="Times" w:cs="Calibri"/>
                <w:color w:val="000000"/>
                <w:lang w:val="en-CA"/>
              </w:rPr>
              <w:t>M</w:t>
            </w:r>
            <w:r>
              <w:rPr>
                <w:rFonts w:ascii="Times" w:eastAsia="Times New Roman" w:hAnsi="Times" w:cs="Calibri"/>
                <w:color w:val="000000"/>
                <w:lang w:val="en-CA"/>
              </w:rPr>
              <w:t>PO</w:t>
            </w:r>
          </w:p>
        </w:tc>
        <w:tc>
          <w:tcPr>
            <w:tcW w:w="1843" w:type="dxa"/>
          </w:tcPr>
          <w:p w14:paraId="33B29ABC" w14:textId="49F6BFB1" w:rsidR="00A4744D" w:rsidRPr="0087744F" w:rsidRDefault="00A4744D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19</w:t>
            </w:r>
            <w:r w:rsidRPr="00B77594">
              <w:rPr>
                <w:rFonts w:ascii="Times" w:hAnsi="Times"/>
              </w:rPr>
              <w:t xml:space="preserve"> (</w:t>
            </w:r>
            <w:r>
              <w:rPr>
                <w:rFonts w:ascii="Times" w:hAnsi="Times"/>
              </w:rPr>
              <w:t>95</w:t>
            </w:r>
            <w:r w:rsidRPr="00B77594">
              <w:rPr>
                <w:rFonts w:ascii="Times" w:hAnsi="Times"/>
              </w:rPr>
              <w:t>)</w:t>
            </w:r>
          </w:p>
        </w:tc>
        <w:tc>
          <w:tcPr>
            <w:tcW w:w="1984" w:type="dxa"/>
          </w:tcPr>
          <w:p w14:paraId="65E6F6A3" w14:textId="1A24D13B" w:rsidR="00A4744D" w:rsidRPr="0087744F" w:rsidRDefault="00A4744D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18</w:t>
            </w:r>
            <w:r w:rsidRPr="00B77594">
              <w:rPr>
                <w:rFonts w:ascii="Times" w:hAnsi="Times"/>
              </w:rPr>
              <w:t xml:space="preserve"> (</w:t>
            </w:r>
            <w:r>
              <w:rPr>
                <w:rFonts w:ascii="Times" w:hAnsi="Times"/>
              </w:rPr>
              <w:t>90</w:t>
            </w:r>
            <w:r w:rsidRPr="00B77594">
              <w:rPr>
                <w:rFonts w:ascii="Times" w:hAnsi="Times"/>
              </w:rPr>
              <w:t>)</w:t>
            </w:r>
          </w:p>
        </w:tc>
      </w:tr>
      <w:tr w:rsidR="00A4744D" w:rsidRPr="0087744F" w14:paraId="35362747" w14:textId="77777777" w:rsidTr="004E57DB">
        <w:tc>
          <w:tcPr>
            <w:tcW w:w="1336" w:type="dxa"/>
            <w:vAlign w:val="bottom"/>
          </w:tcPr>
          <w:p w14:paraId="10FBF18B" w14:textId="37568A82" w:rsidR="00A4744D" w:rsidRPr="0087744F" w:rsidRDefault="00A4744D" w:rsidP="00A4744D">
            <w:pPr>
              <w:rPr>
                <w:rFonts w:ascii="Times" w:hAnsi="Times"/>
              </w:rPr>
            </w:pPr>
            <w:r w:rsidRPr="00B03F85">
              <w:rPr>
                <w:rFonts w:ascii="Times" w:eastAsia="Times New Roman" w:hAnsi="Times" w:cs="Calibri"/>
                <w:color w:val="000000"/>
                <w:lang w:val="en-CA"/>
              </w:rPr>
              <w:t xml:space="preserve">MCP-1 </w:t>
            </w:r>
          </w:p>
        </w:tc>
        <w:tc>
          <w:tcPr>
            <w:tcW w:w="1843" w:type="dxa"/>
          </w:tcPr>
          <w:p w14:paraId="2C6E283B" w14:textId="526FFCD9" w:rsidR="00A4744D" w:rsidRPr="0087744F" w:rsidRDefault="00A4744D" w:rsidP="00A4744D">
            <w:pPr>
              <w:jc w:val="center"/>
              <w:rPr>
                <w:rFonts w:ascii="Times" w:hAnsi="Times"/>
              </w:rPr>
            </w:pPr>
            <w:r w:rsidRPr="00B77594">
              <w:rPr>
                <w:rFonts w:ascii="Times" w:hAnsi="Times"/>
              </w:rPr>
              <w:t>20 (100)</w:t>
            </w:r>
          </w:p>
        </w:tc>
        <w:tc>
          <w:tcPr>
            <w:tcW w:w="1984" w:type="dxa"/>
          </w:tcPr>
          <w:p w14:paraId="190A24E5" w14:textId="68AB4771" w:rsidR="00A4744D" w:rsidRPr="0087744F" w:rsidRDefault="00A4744D" w:rsidP="00A4744D">
            <w:pPr>
              <w:jc w:val="center"/>
              <w:rPr>
                <w:rFonts w:ascii="Times" w:hAnsi="Times"/>
              </w:rPr>
            </w:pPr>
            <w:r w:rsidRPr="00B77594">
              <w:rPr>
                <w:rFonts w:ascii="Times" w:hAnsi="Times"/>
              </w:rPr>
              <w:t>20 (100)</w:t>
            </w:r>
          </w:p>
        </w:tc>
      </w:tr>
      <w:tr w:rsidR="00A4744D" w:rsidRPr="0087744F" w14:paraId="54CF4C42" w14:textId="77777777" w:rsidTr="004E57DB">
        <w:tc>
          <w:tcPr>
            <w:tcW w:w="1336" w:type="dxa"/>
            <w:vAlign w:val="bottom"/>
          </w:tcPr>
          <w:p w14:paraId="798DB092" w14:textId="10884A1C" w:rsidR="00A4744D" w:rsidRPr="0087744F" w:rsidRDefault="00A4744D" w:rsidP="00A4744D">
            <w:pPr>
              <w:rPr>
                <w:rFonts w:ascii="Times" w:hAnsi="Times"/>
              </w:rPr>
            </w:pPr>
            <w:r w:rsidRPr="00B03F85">
              <w:rPr>
                <w:rFonts w:ascii="Times" w:eastAsia="Times New Roman" w:hAnsi="Times" w:cs="Calibri"/>
                <w:color w:val="000000"/>
                <w:lang w:val="en-CA"/>
              </w:rPr>
              <w:t xml:space="preserve">MCP-4 </w:t>
            </w:r>
          </w:p>
        </w:tc>
        <w:tc>
          <w:tcPr>
            <w:tcW w:w="1843" w:type="dxa"/>
          </w:tcPr>
          <w:p w14:paraId="4BBBD2D1" w14:textId="2D43E6ED" w:rsidR="00A4744D" w:rsidRPr="0087744F" w:rsidRDefault="00A4744D" w:rsidP="00A4744D">
            <w:pPr>
              <w:jc w:val="center"/>
              <w:rPr>
                <w:rFonts w:ascii="Times" w:hAnsi="Times"/>
              </w:rPr>
            </w:pPr>
            <w:r w:rsidRPr="00B77594">
              <w:rPr>
                <w:rFonts w:ascii="Times" w:hAnsi="Times"/>
              </w:rPr>
              <w:t>20 (100)</w:t>
            </w:r>
          </w:p>
        </w:tc>
        <w:tc>
          <w:tcPr>
            <w:tcW w:w="1984" w:type="dxa"/>
          </w:tcPr>
          <w:p w14:paraId="7F93667A" w14:textId="21D30167" w:rsidR="00A4744D" w:rsidRPr="0087744F" w:rsidRDefault="00A4744D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18</w:t>
            </w:r>
            <w:r w:rsidRPr="00B77594">
              <w:rPr>
                <w:rFonts w:ascii="Times" w:hAnsi="Times"/>
              </w:rPr>
              <w:t xml:space="preserve"> (</w:t>
            </w:r>
            <w:r>
              <w:rPr>
                <w:rFonts w:ascii="Times" w:hAnsi="Times"/>
              </w:rPr>
              <w:t>90</w:t>
            </w:r>
            <w:r w:rsidRPr="00B77594">
              <w:rPr>
                <w:rFonts w:ascii="Times" w:hAnsi="Times"/>
              </w:rPr>
              <w:t>)</w:t>
            </w:r>
          </w:p>
        </w:tc>
      </w:tr>
      <w:tr w:rsidR="0066118E" w:rsidRPr="0087744F" w14:paraId="03C1F1D8" w14:textId="77777777" w:rsidTr="004E57DB">
        <w:tc>
          <w:tcPr>
            <w:tcW w:w="1336" w:type="dxa"/>
            <w:vAlign w:val="bottom"/>
          </w:tcPr>
          <w:p w14:paraId="3E1E7B49" w14:textId="75AE2048" w:rsidR="0066118E" w:rsidRPr="00B03F85" w:rsidRDefault="0066118E" w:rsidP="00A4744D">
            <w:pPr>
              <w:rPr>
                <w:rFonts w:ascii="Times" w:eastAsia="Times New Roman" w:hAnsi="Times" w:cs="Calibri"/>
                <w:color w:val="000000"/>
                <w:lang w:val="en-CA"/>
              </w:rPr>
            </w:pPr>
            <w:r>
              <w:rPr>
                <w:rFonts w:ascii="Times" w:eastAsia="Times New Roman" w:hAnsi="Times" w:cs="Calibri"/>
                <w:color w:val="000000"/>
                <w:lang w:val="en-CA"/>
              </w:rPr>
              <w:t>MIP-1</w:t>
            </w:r>
            <w:r>
              <w:rPr>
                <w:rFonts w:ascii="Times" w:eastAsia="Times New Roman" w:hAnsi="Times" w:cs="Calibri"/>
                <w:color w:val="000000"/>
                <w:lang w:val="en-CA"/>
              </w:rPr>
              <w:sym w:font="Symbol" w:char="F061"/>
            </w:r>
          </w:p>
        </w:tc>
        <w:tc>
          <w:tcPr>
            <w:tcW w:w="1843" w:type="dxa"/>
          </w:tcPr>
          <w:p w14:paraId="326C72B1" w14:textId="650EB31B" w:rsidR="0066118E" w:rsidRPr="00B77594" w:rsidRDefault="0066118E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8 (40)</w:t>
            </w:r>
          </w:p>
        </w:tc>
        <w:tc>
          <w:tcPr>
            <w:tcW w:w="1984" w:type="dxa"/>
          </w:tcPr>
          <w:p w14:paraId="0578BB9C" w14:textId="09F2AB57" w:rsidR="0066118E" w:rsidRPr="00B77594" w:rsidRDefault="004E57DB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10 (50)</w:t>
            </w:r>
          </w:p>
        </w:tc>
      </w:tr>
      <w:tr w:rsidR="00A4744D" w:rsidRPr="0087744F" w14:paraId="67AF3AF3" w14:textId="77777777" w:rsidTr="004E57DB">
        <w:tc>
          <w:tcPr>
            <w:tcW w:w="1336" w:type="dxa"/>
            <w:vAlign w:val="bottom"/>
          </w:tcPr>
          <w:p w14:paraId="2FAD5638" w14:textId="406F8E0C" w:rsidR="00A4744D" w:rsidRPr="0087744F" w:rsidRDefault="00A4744D" w:rsidP="00A4744D">
            <w:pPr>
              <w:rPr>
                <w:rFonts w:ascii="Times" w:hAnsi="Times"/>
              </w:rPr>
            </w:pPr>
            <w:r w:rsidRPr="00B03F85">
              <w:rPr>
                <w:rFonts w:ascii="Times" w:eastAsia="Times New Roman" w:hAnsi="Times" w:cs="Calibri"/>
                <w:color w:val="000000"/>
                <w:lang w:val="en-CA"/>
              </w:rPr>
              <w:t>MIP-1</w:t>
            </w:r>
            <w:r>
              <w:rPr>
                <w:rFonts w:ascii="Times" w:eastAsia="Times New Roman" w:hAnsi="Times" w:cs="Calibri"/>
                <w:color w:val="000000"/>
                <w:lang w:val="en-CA"/>
              </w:rPr>
              <w:sym w:font="Symbol" w:char="F062"/>
            </w:r>
            <w:r w:rsidRPr="00B03F85">
              <w:rPr>
                <w:rFonts w:ascii="Times" w:eastAsia="Times New Roman" w:hAnsi="Times" w:cs="Calibri"/>
                <w:color w:val="000000"/>
                <w:lang w:val="en-CA"/>
              </w:rPr>
              <w:t xml:space="preserve"> </w:t>
            </w:r>
          </w:p>
        </w:tc>
        <w:tc>
          <w:tcPr>
            <w:tcW w:w="1843" w:type="dxa"/>
          </w:tcPr>
          <w:p w14:paraId="27D17ECF" w14:textId="20FEE0A0" w:rsidR="00A4744D" w:rsidRPr="0087744F" w:rsidRDefault="00A4744D" w:rsidP="00A4744D">
            <w:pPr>
              <w:jc w:val="center"/>
              <w:rPr>
                <w:rFonts w:ascii="Times" w:hAnsi="Times"/>
              </w:rPr>
            </w:pPr>
            <w:r w:rsidRPr="00B77594">
              <w:rPr>
                <w:rFonts w:ascii="Times" w:hAnsi="Times"/>
              </w:rPr>
              <w:t>20 (100)</w:t>
            </w:r>
          </w:p>
        </w:tc>
        <w:tc>
          <w:tcPr>
            <w:tcW w:w="1984" w:type="dxa"/>
          </w:tcPr>
          <w:p w14:paraId="2AFA8439" w14:textId="7D81ED62" w:rsidR="00A4744D" w:rsidRPr="0087744F" w:rsidRDefault="00A4744D" w:rsidP="00A4744D">
            <w:pPr>
              <w:jc w:val="center"/>
              <w:rPr>
                <w:rFonts w:ascii="Times" w:hAnsi="Times"/>
              </w:rPr>
            </w:pPr>
            <w:r w:rsidRPr="00B77594">
              <w:rPr>
                <w:rFonts w:ascii="Times" w:hAnsi="Times"/>
              </w:rPr>
              <w:t>20 (100)</w:t>
            </w:r>
          </w:p>
        </w:tc>
      </w:tr>
      <w:tr w:rsidR="0066118E" w:rsidRPr="0087744F" w14:paraId="3D664220" w14:textId="77777777" w:rsidTr="004E57DB">
        <w:tc>
          <w:tcPr>
            <w:tcW w:w="1336" w:type="dxa"/>
            <w:vAlign w:val="bottom"/>
          </w:tcPr>
          <w:p w14:paraId="1A66CCCD" w14:textId="1806087D" w:rsidR="0066118E" w:rsidRPr="00B03F85" w:rsidRDefault="0066118E" w:rsidP="00A4744D">
            <w:pPr>
              <w:rPr>
                <w:rFonts w:ascii="Times" w:eastAsia="Times New Roman" w:hAnsi="Times" w:cs="Calibri"/>
                <w:color w:val="000000"/>
                <w:lang w:val="en-CA"/>
              </w:rPr>
            </w:pPr>
            <w:r>
              <w:rPr>
                <w:rFonts w:ascii="Times" w:eastAsia="Times New Roman" w:hAnsi="Times" w:cs="Calibri"/>
                <w:color w:val="000000"/>
                <w:lang w:val="en-CA"/>
              </w:rPr>
              <w:t>MDC</w:t>
            </w:r>
          </w:p>
        </w:tc>
        <w:tc>
          <w:tcPr>
            <w:tcW w:w="1843" w:type="dxa"/>
          </w:tcPr>
          <w:p w14:paraId="74CB8240" w14:textId="45460D98" w:rsidR="0066118E" w:rsidRPr="00B77594" w:rsidRDefault="0066118E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8 (40)</w:t>
            </w:r>
          </w:p>
        </w:tc>
        <w:tc>
          <w:tcPr>
            <w:tcW w:w="1984" w:type="dxa"/>
          </w:tcPr>
          <w:p w14:paraId="3E50D0C7" w14:textId="2761B43C" w:rsidR="0066118E" w:rsidRPr="00B77594" w:rsidRDefault="004E57DB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12 (60)</w:t>
            </w:r>
          </w:p>
        </w:tc>
      </w:tr>
      <w:tr w:rsidR="00A4744D" w:rsidRPr="0087744F" w14:paraId="5B40E165" w14:textId="77777777" w:rsidTr="004E57DB">
        <w:tc>
          <w:tcPr>
            <w:tcW w:w="1336" w:type="dxa"/>
            <w:vAlign w:val="bottom"/>
          </w:tcPr>
          <w:p w14:paraId="052006B3" w14:textId="026E7715" w:rsidR="00A4744D" w:rsidRPr="0087744F" w:rsidRDefault="00A4744D" w:rsidP="00A4744D">
            <w:pPr>
              <w:rPr>
                <w:rFonts w:ascii="Times" w:hAnsi="Times"/>
              </w:rPr>
            </w:pPr>
            <w:r w:rsidRPr="00B03F85">
              <w:rPr>
                <w:rFonts w:ascii="Times" w:eastAsia="Times New Roman" w:hAnsi="Times" w:cs="Calibri"/>
                <w:color w:val="000000"/>
                <w:lang w:val="en-CA"/>
              </w:rPr>
              <w:t xml:space="preserve">IP-10 </w:t>
            </w:r>
          </w:p>
        </w:tc>
        <w:tc>
          <w:tcPr>
            <w:tcW w:w="1843" w:type="dxa"/>
          </w:tcPr>
          <w:p w14:paraId="38ADB9D3" w14:textId="6CFC1B63" w:rsidR="00A4744D" w:rsidRPr="0087744F" w:rsidRDefault="00A4744D" w:rsidP="00A4744D">
            <w:pPr>
              <w:jc w:val="center"/>
              <w:rPr>
                <w:rFonts w:ascii="Times" w:hAnsi="Times"/>
              </w:rPr>
            </w:pPr>
            <w:r w:rsidRPr="00B77594">
              <w:rPr>
                <w:rFonts w:ascii="Times" w:hAnsi="Times"/>
              </w:rPr>
              <w:t>20 (100)</w:t>
            </w:r>
          </w:p>
        </w:tc>
        <w:tc>
          <w:tcPr>
            <w:tcW w:w="1984" w:type="dxa"/>
          </w:tcPr>
          <w:p w14:paraId="7BBEA15A" w14:textId="7C7CBA31" w:rsidR="00A4744D" w:rsidRPr="0087744F" w:rsidRDefault="00A4744D" w:rsidP="00A4744D">
            <w:pPr>
              <w:jc w:val="center"/>
              <w:rPr>
                <w:rFonts w:ascii="Times" w:hAnsi="Times"/>
              </w:rPr>
            </w:pPr>
            <w:r w:rsidRPr="00B77594">
              <w:rPr>
                <w:rFonts w:ascii="Times" w:hAnsi="Times"/>
              </w:rPr>
              <w:t>20 (100)</w:t>
            </w:r>
          </w:p>
        </w:tc>
      </w:tr>
      <w:tr w:rsidR="00A4744D" w:rsidRPr="0087744F" w14:paraId="4B5CC56B" w14:textId="77777777" w:rsidTr="004E57DB">
        <w:tc>
          <w:tcPr>
            <w:tcW w:w="1336" w:type="dxa"/>
            <w:vAlign w:val="bottom"/>
          </w:tcPr>
          <w:p w14:paraId="0D38C3D0" w14:textId="082F320A" w:rsidR="00A4744D" w:rsidRPr="0087744F" w:rsidRDefault="00A4744D" w:rsidP="00A4744D">
            <w:pPr>
              <w:rPr>
                <w:rFonts w:ascii="Times" w:hAnsi="Times"/>
              </w:rPr>
            </w:pPr>
            <w:r w:rsidRPr="00B03F85">
              <w:rPr>
                <w:rFonts w:ascii="Times" w:eastAsia="Times New Roman" w:hAnsi="Times" w:cs="Calibri"/>
                <w:color w:val="000000"/>
                <w:lang w:val="en-CA"/>
              </w:rPr>
              <w:t xml:space="preserve">TARC </w:t>
            </w:r>
          </w:p>
        </w:tc>
        <w:tc>
          <w:tcPr>
            <w:tcW w:w="1843" w:type="dxa"/>
          </w:tcPr>
          <w:p w14:paraId="55BCC087" w14:textId="0D6C225F" w:rsidR="00A4744D" w:rsidRPr="0087744F" w:rsidRDefault="00A4744D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18</w:t>
            </w:r>
            <w:r w:rsidRPr="00B77594">
              <w:rPr>
                <w:rFonts w:ascii="Times" w:hAnsi="Times"/>
              </w:rPr>
              <w:t xml:space="preserve"> (</w:t>
            </w:r>
            <w:r>
              <w:rPr>
                <w:rFonts w:ascii="Times" w:hAnsi="Times"/>
              </w:rPr>
              <w:t>90</w:t>
            </w:r>
            <w:r w:rsidRPr="00B77594">
              <w:rPr>
                <w:rFonts w:ascii="Times" w:hAnsi="Times"/>
              </w:rPr>
              <w:t>)</w:t>
            </w:r>
          </w:p>
        </w:tc>
        <w:tc>
          <w:tcPr>
            <w:tcW w:w="1984" w:type="dxa"/>
          </w:tcPr>
          <w:p w14:paraId="4532DD33" w14:textId="57FFD1BA" w:rsidR="00A4744D" w:rsidRPr="0087744F" w:rsidRDefault="00A4744D" w:rsidP="00A4744D">
            <w:pPr>
              <w:jc w:val="center"/>
              <w:rPr>
                <w:rFonts w:ascii="Times" w:hAnsi="Times"/>
              </w:rPr>
            </w:pPr>
            <w:r w:rsidRPr="00B77594">
              <w:rPr>
                <w:rFonts w:ascii="Times" w:hAnsi="Times"/>
              </w:rPr>
              <w:t>20 (100)</w:t>
            </w:r>
          </w:p>
        </w:tc>
      </w:tr>
      <w:tr w:rsidR="00A4744D" w:rsidRPr="0087744F" w14:paraId="44BE2E85" w14:textId="77777777" w:rsidTr="004E57DB">
        <w:tc>
          <w:tcPr>
            <w:tcW w:w="1336" w:type="dxa"/>
            <w:vAlign w:val="bottom"/>
          </w:tcPr>
          <w:p w14:paraId="0B2526DA" w14:textId="159F6A13" w:rsidR="00A4744D" w:rsidRPr="00B03F85" w:rsidRDefault="00A4744D" w:rsidP="00A4744D">
            <w:pPr>
              <w:rPr>
                <w:rFonts w:ascii="Times" w:eastAsia="Times New Roman" w:hAnsi="Times" w:cs="Calibri"/>
                <w:color w:val="000000"/>
                <w:lang w:val="en-CA"/>
              </w:rPr>
            </w:pPr>
            <w:proofErr w:type="spellStart"/>
            <w:r w:rsidRPr="00B03F85">
              <w:rPr>
                <w:rFonts w:ascii="Times" w:eastAsia="Times New Roman" w:hAnsi="Times" w:cs="Calibri"/>
                <w:color w:val="000000"/>
                <w:lang w:val="en-CA"/>
              </w:rPr>
              <w:t>Eotaxin</w:t>
            </w:r>
            <w:proofErr w:type="spellEnd"/>
            <w:r w:rsidRPr="00B03F85">
              <w:rPr>
                <w:rFonts w:ascii="Times" w:eastAsia="Times New Roman" w:hAnsi="Times" w:cs="Calibri"/>
                <w:color w:val="000000"/>
                <w:lang w:val="en-CA"/>
              </w:rPr>
              <w:t xml:space="preserve"> </w:t>
            </w:r>
          </w:p>
        </w:tc>
        <w:tc>
          <w:tcPr>
            <w:tcW w:w="1843" w:type="dxa"/>
          </w:tcPr>
          <w:p w14:paraId="2B50331E" w14:textId="684808D1" w:rsidR="00A4744D" w:rsidRPr="0087744F" w:rsidRDefault="00A4744D" w:rsidP="00A4744D">
            <w:pPr>
              <w:jc w:val="center"/>
              <w:rPr>
                <w:rFonts w:ascii="Times" w:hAnsi="Times"/>
              </w:rPr>
            </w:pPr>
            <w:r w:rsidRPr="00B77594">
              <w:rPr>
                <w:rFonts w:ascii="Times" w:hAnsi="Times"/>
              </w:rPr>
              <w:t>20 (100)</w:t>
            </w:r>
          </w:p>
        </w:tc>
        <w:tc>
          <w:tcPr>
            <w:tcW w:w="1984" w:type="dxa"/>
          </w:tcPr>
          <w:p w14:paraId="3EC5C909" w14:textId="4FAF5B80" w:rsidR="00A4744D" w:rsidRPr="0087744F" w:rsidRDefault="00A4744D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18</w:t>
            </w:r>
            <w:r w:rsidRPr="00B77594">
              <w:rPr>
                <w:rFonts w:ascii="Times" w:hAnsi="Times"/>
              </w:rPr>
              <w:t xml:space="preserve"> (</w:t>
            </w:r>
            <w:r>
              <w:rPr>
                <w:rFonts w:ascii="Times" w:hAnsi="Times"/>
              </w:rPr>
              <w:t>90</w:t>
            </w:r>
            <w:r w:rsidRPr="00B77594">
              <w:rPr>
                <w:rFonts w:ascii="Times" w:hAnsi="Times"/>
              </w:rPr>
              <w:t>)</w:t>
            </w:r>
          </w:p>
        </w:tc>
      </w:tr>
      <w:tr w:rsidR="00A4744D" w:rsidRPr="0087744F" w14:paraId="4D283526" w14:textId="77777777" w:rsidTr="004E57DB">
        <w:tc>
          <w:tcPr>
            <w:tcW w:w="1336" w:type="dxa"/>
            <w:vAlign w:val="bottom"/>
          </w:tcPr>
          <w:p w14:paraId="66EFE352" w14:textId="735BAC6C" w:rsidR="00A4744D" w:rsidRPr="00B03F85" w:rsidRDefault="00A4744D" w:rsidP="00A4744D">
            <w:pPr>
              <w:rPr>
                <w:rFonts w:ascii="Times" w:eastAsia="Times New Roman" w:hAnsi="Times" w:cs="Calibri"/>
                <w:color w:val="000000"/>
                <w:lang w:val="en-CA"/>
              </w:rPr>
            </w:pPr>
            <w:r>
              <w:rPr>
                <w:rFonts w:ascii="Times" w:eastAsia="Times New Roman" w:hAnsi="Times" w:cs="Calibri"/>
                <w:color w:val="000000"/>
                <w:lang w:val="en-CA"/>
              </w:rPr>
              <w:t>Eotaxin-3</w:t>
            </w:r>
          </w:p>
        </w:tc>
        <w:tc>
          <w:tcPr>
            <w:tcW w:w="1843" w:type="dxa"/>
          </w:tcPr>
          <w:p w14:paraId="1BF0A7BE" w14:textId="038DCB01" w:rsidR="00A4744D" w:rsidRPr="00B77594" w:rsidRDefault="00A4744D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  <w:r w:rsidR="0066118E">
              <w:rPr>
                <w:rFonts w:ascii="Times" w:hAnsi="Times"/>
              </w:rPr>
              <w:t>6 (80)</w:t>
            </w:r>
          </w:p>
        </w:tc>
        <w:tc>
          <w:tcPr>
            <w:tcW w:w="1984" w:type="dxa"/>
          </w:tcPr>
          <w:p w14:paraId="7A5FED86" w14:textId="7E7155DF" w:rsidR="00A4744D" w:rsidRDefault="004E57DB" w:rsidP="00A4744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13 (65)</w:t>
            </w:r>
          </w:p>
        </w:tc>
      </w:tr>
    </w:tbl>
    <w:p w14:paraId="4CA87A96" w14:textId="0B997FE7" w:rsidR="00D74C9A" w:rsidRDefault="0087744F" w:rsidP="0087744F">
      <w:pPr>
        <w:rPr>
          <w:rFonts w:ascii="Times" w:hAnsi="Times"/>
        </w:rPr>
      </w:pPr>
      <w:r>
        <w:rPr>
          <w:rFonts w:ascii="Times" w:hAnsi="Times"/>
        </w:rPr>
        <w:t>Val</w:t>
      </w:r>
      <w:r w:rsidR="00A4744D">
        <w:rPr>
          <w:rFonts w:ascii="Times" w:hAnsi="Times"/>
        </w:rPr>
        <w:t>u</w:t>
      </w:r>
      <w:r>
        <w:rPr>
          <w:rFonts w:ascii="Times" w:hAnsi="Times"/>
        </w:rPr>
        <w:t>es presented as the number and percent; n (%)</w:t>
      </w:r>
    </w:p>
    <w:p w14:paraId="13654A11" w14:textId="77777777" w:rsidR="0087744F" w:rsidRDefault="0087744F" w:rsidP="0087744F">
      <w:pPr>
        <w:rPr>
          <w:rFonts w:ascii="Times" w:hAnsi="Times"/>
        </w:rPr>
      </w:pPr>
    </w:p>
    <w:p w14:paraId="5E152B76" w14:textId="5BDF927E" w:rsidR="0087744F" w:rsidRDefault="0087744F" w:rsidP="0087744F">
      <w:pPr>
        <w:ind w:right="3831"/>
        <w:rPr>
          <w:rFonts w:ascii="Times" w:hAnsi="Times"/>
        </w:rPr>
      </w:pPr>
      <w:r>
        <w:rPr>
          <w:rFonts w:ascii="Times" w:hAnsi="Times"/>
        </w:rPr>
        <w:t>interferon (IFN)-</w:t>
      </w:r>
      <w:r>
        <w:rPr>
          <w:rFonts w:ascii="Times" w:hAnsi="Times"/>
        </w:rPr>
        <w:sym w:font="Symbol" w:char="F067"/>
      </w:r>
      <w:r>
        <w:rPr>
          <w:rFonts w:ascii="Times" w:hAnsi="Times"/>
        </w:rPr>
        <w:t>,</w:t>
      </w:r>
      <w:r w:rsidR="004E57DB">
        <w:rPr>
          <w:rFonts w:ascii="Times" w:hAnsi="Times"/>
        </w:rPr>
        <w:t xml:space="preserve"> interleukin (IL),</w:t>
      </w:r>
      <w:r>
        <w:rPr>
          <w:rFonts w:ascii="Times" w:hAnsi="Times"/>
        </w:rPr>
        <w:t xml:space="preserve"> tumor necrosis factor (TNF)-</w:t>
      </w:r>
      <w:r>
        <w:rPr>
          <w:rFonts w:ascii="Times" w:hAnsi="Times"/>
        </w:rPr>
        <w:sym w:font="Symbol" w:char="F061"/>
      </w:r>
      <w:r>
        <w:rPr>
          <w:rFonts w:ascii="Times" w:hAnsi="Times"/>
        </w:rPr>
        <w:t>, myeloperoxidase (MPO),  monocyte chemoattractant protein (MCP)-1, -4, macrophage inflammatory protein (MIP)-1</w:t>
      </w:r>
      <w:r>
        <w:rPr>
          <w:rFonts w:ascii="Times" w:hAnsi="Times"/>
        </w:rPr>
        <w:sym w:font="Symbol" w:char="F061"/>
      </w:r>
      <w:r>
        <w:rPr>
          <w:rFonts w:ascii="Times" w:hAnsi="Times"/>
        </w:rPr>
        <w:t>, -1</w:t>
      </w:r>
      <w:r>
        <w:rPr>
          <w:rFonts w:ascii="Times" w:hAnsi="Times"/>
        </w:rPr>
        <w:sym w:font="Symbol" w:char="F062"/>
      </w:r>
      <w:r>
        <w:rPr>
          <w:rFonts w:ascii="Times" w:hAnsi="Times"/>
        </w:rPr>
        <w:t xml:space="preserve">, </w:t>
      </w:r>
      <w:r w:rsidR="004E57DB">
        <w:rPr>
          <w:rFonts w:ascii="Times" w:hAnsi="Times"/>
        </w:rPr>
        <w:t xml:space="preserve">macrophage derived chemokine (MDC), interferon gamma-induced protein (IP)-10, </w:t>
      </w:r>
      <w:r>
        <w:rPr>
          <w:rFonts w:ascii="Times" w:hAnsi="Times"/>
        </w:rPr>
        <w:t>thymus and activation-regulated chemokine (TARC).</w:t>
      </w:r>
    </w:p>
    <w:p w14:paraId="3643C622" w14:textId="77777777" w:rsidR="0087744F" w:rsidRPr="0087744F" w:rsidRDefault="0087744F" w:rsidP="0087744F">
      <w:pPr>
        <w:rPr>
          <w:rFonts w:ascii="Times" w:hAnsi="Times"/>
        </w:rPr>
      </w:pPr>
    </w:p>
    <w:sectPr w:rsidR="0087744F" w:rsidRPr="0087744F" w:rsidSect="00B41F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C48"/>
    <w:rsid w:val="0001396F"/>
    <w:rsid w:val="000159E0"/>
    <w:rsid w:val="00017C8F"/>
    <w:rsid w:val="00027E8D"/>
    <w:rsid w:val="00036C6D"/>
    <w:rsid w:val="00055561"/>
    <w:rsid w:val="00071777"/>
    <w:rsid w:val="000853E5"/>
    <w:rsid w:val="000946DE"/>
    <w:rsid w:val="00097E80"/>
    <w:rsid w:val="000D5B01"/>
    <w:rsid w:val="000E2537"/>
    <w:rsid w:val="000F1403"/>
    <w:rsid w:val="000F5E94"/>
    <w:rsid w:val="00116C48"/>
    <w:rsid w:val="00142C97"/>
    <w:rsid w:val="00144F31"/>
    <w:rsid w:val="00166E00"/>
    <w:rsid w:val="0019068A"/>
    <w:rsid w:val="00192110"/>
    <w:rsid w:val="001B652A"/>
    <w:rsid w:val="001D7517"/>
    <w:rsid w:val="001F4070"/>
    <w:rsid w:val="00203729"/>
    <w:rsid w:val="002343EB"/>
    <w:rsid w:val="002645B4"/>
    <w:rsid w:val="002E4865"/>
    <w:rsid w:val="002F333C"/>
    <w:rsid w:val="00322D97"/>
    <w:rsid w:val="00326C2A"/>
    <w:rsid w:val="003336C5"/>
    <w:rsid w:val="00372BAC"/>
    <w:rsid w:val="0037318F"/>
    <w:rsid w:val="0037705B"/>
    <w:rsid w:val="0037725B"/>
    <w:rsid w:val="00380FCE"/>
    <w:rsid w:val="00383448"/>
    <w:rsid w:val="003A1F14"/>
    <w:rsid w:val="003B06EF"/>
    <w:rsid w:val="00404FD1"/>
    <w:rsid w:val="004077B8"/>
    <w:rsid w:val="00407A52"/>
    <w:rsid w:val="00430E0C"/>
    <w:rsid w:val="0044072C"/>
    <w:rsid w:val="004535B8"/>
    <w:rsid w:val="00463FA1"/>
    <w:rsid w:val="00467B28"/>
    <w:rsid w:val="004723F2"/>
    <w:rsid w:val="0048035E"/>
    <w:rsid w:val="00480D7A"/>
    <w:rsid w:val="00485EC6"/>
    <w:rsid w:val="004926AE"/>
    <w:rsid w:val="004C11A2"/>
    <w:rsid w:val="004C3185"/>
    <w:rsid w:val="004D0A94"/>
    <w:rsid w:val="004D6065"/>
    <w:rsid w:val="004E57DB"/>
    <w:rsid w:val="00503556"/>
    <w:rsid w:val="00504992"/>
    <w:rsid w:val="00517EB3"/>
    <w:rsid w:val="00525B18"/>
    <w:rsid w:val="0053004B"/>
    <w:rsid w:val="00541487"/>
    <w:rsid w:val="00542FD3"/>
    <w:rsid w:val="00573C30"/>
    <w:rsid w:val="005771A4"/>
    <w:rsid w:val="005866CA"/>
    <w:rsid w:val="00586986"/>
    <w:rsid w:val="00595592"/>
    <w:rsid w:val="005B2501"/>
    <w:rsid w:val="005C2079"/>
    <w:rsid w:val="005E0161"/>
    <w:rsid w:val="00602994"/>
    <w:rsid w:val="006050C5"/>
    <w:rsid w:val="00617A73"/>
    <w:rsid w:val="00624ECA"/>
    <w:rsid w:val="0066118E"/>
    <w:rsid w:val="0068105F"/>
    <w:rsid w:val="00694761"/>
    <w:rsid w:val="00720C40"/>
    <w:rsid w:val="00752543"/>
    <w:rsid w:val="00761CA8"/>
    <w:rsid w:val="00781CFC"/>
    <w:rsid w:val="007974C5"/>
    <w:rsid w:val="007A64F6"/>
    <w:rsid w:val="007B1198"/>
    <w:rsid w:val="007C0E1F"/>
    <w:rsid w:val="007D0262"/>
    <w:rsid w:val="007D410D"/>
    <w:rsid w:val="008059E5"/>
    <w:rsid w:val="008127B6"/>
    <w:rsid w:val="008400B7"/>
    <w:rsid w:val="00844077"/>
    <w:rsid w:val="00850B34"/>
    <w:rsid w:val="00861D19"/>
    <w:rsid w:val="00870E2E"/>
    <w:rsid w:val="00877146"/>
    <w:rsid w:val="0087744F"/>
    <w:rsid w:val="00881584"/>
    <w:rsid w:val="008A155A"/>
    <w:rsid w:val="008D352A"/>
    <w:rsid w:val="008E6E25"/>
    <w:rsid w:val="00974550"/>
    <w:rsid w:val="00981EA7"/>
    <w:rsid w:val="009E360D"/>
    <w:rsid w:val="009F54F7"/>
    <w:rsid w:val="00A02EC9"/>
    <w:rsid w:val="00A15B28"/>
    <w:rsid w:val="00A21B06"/>
    <w:rsid w:val="00A26F4E"/>
    <w:rsid w:val="00A36C95"/>
    <w:rsid w:val="00A37870"/>
    <w:rsid w:val="00A44E01"/>
    <w:rsid w:val="00A4744D"/>
    <w:rsid w:val="00A576BD"/>
    <w:rsid w:val="00A61528"/>
    <w:rsid w:val="00A86DC5"/>
    <w:rsid w:val="00A945CA"/>
    <w:rsid w:val="00AB7C32"/>
    <w:rsid w:val="00AC7A8E"/>
    <w:rsid w:val="00AD1F89"/>
    <w:rsid w:val="00AD331F"/>
    <w:rsid w:val="00AD750D"/>
    <w:rsid w:val="00AE24AA"/>
    <w:rsid w:val="00AE446B"/>
    <w:rsid w:val="00B15ABA"/>
    <w:rsid w:val="00B160F3"/>
    <w:rsid w:val="00B41F75"/>
    <w:rsid w:val="00B65A30"/>
    <w:rsid w:val="00B72086"/>
    <w:rsid w:val="00B83EF7"/>
    <w:rsid w:val="00B869F7"/>
    <w:rsid w:val="00B87BBE"/>
    <w:rsid w:val="00BA48F5"/>
    <w:rsid w:val="00BC1A50"/>
    <w:rsid w:val="00BD320C"/>
    <w:rsid w:val="00BE6A96"/>
    <w:rsid w:val="00BF6E9C"/>
    <w:rsid w:val="00C253F3"/>
    <w:rsid w:val="00C27589"/>
    <w:rsid w:val="00C4147B"/>
    <w:rsid w:val="00C50B05"/>
    <w:rsid w:val="00C57B18"/>
    <w:rsid w:val="00C62D3F"/>
    <w:rsid w:val="00C730FB"/>
    <w:rsid w:val="00C95EFD"/>
    <w:rsid w:val="00CC1C44"/>
    <w:rsid w:val="00CD3F56"/>
    <w:rsid w:val="00CD46AE"/>
    <w:rsid w:val="00CE0CAF"/>
    <w:rsid w:val="00CE2939"/>
    <w:rsid w:val="00CF60D6"/>
    <w:rsid w:val="00D20085"/>
    <w:rsid w:val="00D25E6A"/>
    <w:rsid w:val="00D27DA9"/>
    <w:rsid w:val="00D41D07"/>
    <w:rsid w:val="00D44F4B"/>
    <w:rsid w:val="00D577E3"/>
    <w:rsid w:val="00D74C9A"/>
    <w:rsid w:val="00D8279D"/>
    <w:rsid w:val="00D86616"/>
    <w:rsid w:val="00D92B0C"/>
    <w:rsid w:val="00DB42FD"/>
    <w:rsid w:val="00DF27ED"/>
    <w:rsid w:val="00E0252A"/>
    <w:rsid w:val="00E650BE"/>
    <w:rsid w:val="00E66CE0"/>
    <w:rsid w:val="00E67DE1"/>
    <w:rsid w:val="00E77DC7"/>
    <w:rsid w:val="00E877F7"/>
    <w:rsid w:val="00EB5B2D"/>
    <w:rsid w:val="00EC164F"/>
    <w:rsid w:val="00EC277D"/>
    <w:rsid w:val="00EC3863"/>
    <w:rsid w:val="00ED000D"/>
    <w:rsid w:val="00EE360B"/>
    <w:rsid w:val="00EE7EA0"/>
    <w:rsid w:val="00EF5350"/>
    <w:rsid w:val="00F040D5"/>
    <w:rsid w:val="00F62540"/>
    <w:rsid w:val="00F70220"/>
    <w:rsid w:val="00F80A22"/>
    <w:rsid w:val="00F91D02"/>
    <w:rsid w:val="00FB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61D54F"/>
  <w14:defaultImageDpi w14:val="32767"/>
  <w15:chartTrackingRefBased/>
  <w15:docId w15:val="{B1717600-2507-2D4C-866C-F8455227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7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744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44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Di Battista</dc:creator>
  <cp:keywords/>
  <dc:description/>
  <cp:lastModifiedBy>Alex Di Battista</cp:lastModifiedBy>
  <cp:revision>2</cp:revision>
  <dcterms:created xsi:type="dcterms:W3CDTF">2019-10-31T18:39:00Z</dcterms:created>
  <dcterms:modified xsi:type="dcterms:W3CDTF">2019-10-31T18:39:00Z</dcterms:modified>
</cp:coreProperties>
</file>