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37D73D" w14:textId="77777777" w:rsidR="00D473F5" w:rsidRDefault="00D473F5" w:rsidP="009C25C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81513FD" w14:textId="77777777" w:rsidR="00FB01E2" w:rsidRPr="007528A4" w:rsidRDefault="00FB01E2" w:rsidP="00FB01E2">
      <w:pPr>
        <w:pStyle w:val="AuthorList"/>
        <w:ind w:left="567"/>
        <w:rPr>
          <w:bCs/>
          <w:sz w:val="32"/>
          <w:szCs w:val="32"/>
          <w:lang w:val="en-IN"/>
        </w:rPr>
      </w:pPr>
      <w:r w:rsidRPr="007528A4">
        <w:rPr>
          <w:bCs/>
          <w:i/>
          <w:iCs/>
          <w:sz w:val="32"/>
          <w:szCs w:val="32"/>
          <w:lang w:val="en-IN"/>
        </w:rPr>
        <w:t>Fasciola gigantica</w:t>
      </w:r>
      <w:r w:rsidRPr="007528A4">
        <w:rPr>
          <w:bCs/>
          <w:sz w:val="32"/>
          <w:szCs w:val="32"/>
          <w:lang w:val="en-IN"/>
        </w:rPr>
        <w:t xml:space="preserve"> vaccine construct: an in silico approach towards identification and design of a multi-epitope subunit vaccine using calcium binding EF-hand proteins </w:t>
      </w:r>
    </w:p>
    <w:p w14:paraId="6BACA2E1" w14:textId="3AB71664" w:rsidR="00FB01E2" w:rsidRPr="00376CC5" w:rsidRDefault="00FB01E2" w:rsidP="00FB01E2">
      <w:pPr>
        <w:pStyle w:val="AuthorList"/>
      </w:pPr>
      <w:proofErr w:type="spellStart"/>
      <w:r>
        <w:t>Kanhu</w:t>
      </w:r>
      <w:proofErr w:type="spellEnd"/>
      <w:r>
        <w:t xml:space="preserve"> </w:t>
      </w:r>
      <w:proofErr w:type="spellStart"/>
      <w:r>
        <w:t>Charan</w:t>
      </w:r>
      <w:proofErr w:type="spellEnd"/>
      <w:r>
        <w:t xml:space="preserve"> Das</w:t>
      </w:r>
      <w:r w:rsidRPr="00A545C6">
        <w:rPr>
          <w:vertAlign w:val="superscript"/>
        </w:rPr>
        <w:t>1</w:t>
      </w:r>
      <w:r w:rsidRPr="00376CC5">
        <w:t xml:space="preserve">, </w:t>
      </w:r>
      <w:proofErr w:type="spellStart"/>
      <w:r>
        <w:t>Ruchishree</w:t>
      </w:r>
      <w:proofErr w:type="spellEnd"/>
      <w:r>
        <w:t xml:space="preserve"> Konhar</w:t>
      </w:r>
      <w:r>
        <w:rPr>
          <w:vertAlign w:val="superscript"/>
        </w:rPr>
        <w:t>1</w:t>
      </w:r>
      <w:proofErr w:type="gramStart"/>
      <w:r>
        <w:rPr>
          <w:vertAlign w:val="superscript"/>
        </w:rPr>
        <w:t>,2</w:t>
      </w:r>
      <w:proofErr w:type="gramEnd"/>
      <w:r w:rsidRPr="007528A4">
        <w:t>,</w:t>
      </w:r>
      <w:r>
        <w:t xml:space="preserve"> </w:t>
      </w:r>
      <w:proofErr w:type="spellStart"/>
      <w:r>
        <w:t>Devendra</w:t>
      </w:r>
      <w:proofErr w:type="spellEnd"/>
      <w:r>
        <w:t xml:space="preserve"> Kumar Biswal</w:t>
      </w:r>
      <w:r w:rsidRPr="00A545C6">
        <w:rPr>
          <w:vertAlign w:val="superscript"/>
        </w:rPr>
        <w:t>1</w:t>
      </w:r>
      <w:r w:rsidRPr="00376CC5">
        <w:t>*</w:t>
      </w:r>
    </w:p>
    <w:p w14:paraId="58F18700" w14:textId="77777777" w:rsidR="00FB01E2" w:rsidRPr="00376CC5" w:rsidRDefault="00FB01E2" w:rsidP="00FB01E2">
      <w:pPr>
        <w:spacing w:before="240" w:after="0"/>
        <w:rPr>
          <w:rFonts w:cs="Times New Roman"/>
          <w:b/>
          <w:szCs w:val="24"/>
        </w:rPr>
      </w:pPr>
      <w:r w:rsidRPr="00376CC5">
        <w:rPr>
          <w:rFonts w:cs="Times New Roman"/>
          <w:szCs w:val="24"/>
          <w:vertAlign w:val="superscript"/>
        </w:rPr>
        <w:t>1</w:t>
      </w:r>
      <w:r>
        <w:rPr>
          <w:rFonts w:cs="Times New Roman"/>
          <w:szCs w:val="24"/>
        </w:rPr>
        <w:t>Bioinformatics Centre</w:t>
      </w:r>
      <w:r w:rsidRPr="00376CC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North-Eastern Hill University</w:t>
      </w:r>
      <w:r w:rsidRPr="00376CC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Shillong</w:t>
      </w:r>
      <w:r w:rsidRPr="00376CC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Meghalaya, India</w:t>
      </w:r>
    </w:p>
    <w:p w14:paraId="44D4EF2E" w14:textId="77777777" w:rsidR="00FB01E2" w:rsidRDefault="00FB01E2" w:rsidP="00FB01E2">
      <w:pPr>
        <w:spacing w:after="0"/>
        <w:rPr>
          <w:rFonts w:cs="Times New Roman"/>
          <w:szCs w:val="24"/>
        </w:rPr>
      </w:pPr>
      <w:r w:rsidRPr="00376CC5">
        <w:rPr>
          <w:rFonts w:cs="Times New Roman"/>
          <w:szCs w:val="24"/>
          <w:vertAlign w:val="superscript"/>
        </w:rPr>
        <w:t>2</w:t>
      </w:r>
      <w:r>
        <w:rPr>
          <w:rFonts w:cs="Times New Roman"/>
          <w:szCs w:val="24"/>
        </w:rPr>
        <w:t>Informatics and Big Data, CSIR-Institute of Genomics and Integrative Biology, Delhi, India</w:t>
      </w:r>
    </w:p>
    <w:p w14:paraId="6F4D0997" w14:textId="77777777" w:rsidR="00FB01E2" w:rsidRPr="00376CC5" w:rsidRDefault="00FB01E2" w:rsidP="00FB01E2">
      <w:pPr>
        <w:spacing w:after="0"/>
        <w:rPr>
          <w:rFonts w:cs="Times New Roman"/>
          <w:b/>
          <w:szCs w:val="24"/>
        </w:rPr>
      </w:pPr>
    </w:p>
    <w:p w14:paraId="7975E7C7" w14:textId="77777777" w:rsidR="00FB01E2" w:rsidRPr="00376CC5" w:rsidRDefault="00FB01E2" w:rsidP="00FB01E2">
      <w:pPr>
        <w:spacing w:before="240" w:after="0"/>
        <w:rPr>
          <w:rFonts w:cs="Times New Roman"/>
          <w:b/>
          <w:szCs w:val="24"/>
        </w:rPr>
      </w:pPr>
      <w:r w:rsidRPr="00376CC5">
        <w:rPr>
          <w:rFonts w:cs="Times New Roman"/>
          <w:b/>
          <w:szCs w:val="24"/>
        </w:rPr>
        <w:t xml:space="preserve">*Correspondence: </w:t>
      </w:r>
      <w:r w:rsidRPr="00376CC5">
        <w:rPr>
          <w:rFonts w:cs="Times New Roman"/>
          <w:b/>
          <w:szCs w:val="24"/>
        </w:rPr>
        <w:br/>
      </w:r>
      <w:r w:rsidRPr="00376CC5">
        <w:rPr>
          <w:rFonts w:cs="Times New Roman"/>
          <w:szCs w:val="24"/>
        </w:rPr>
        <w:t>Corresponding Author</w:t>
      </w:r>
      <w:r w:rsidRPr="00376CC5">
        <w:rPr>
          <w:rFonts w:cs="Times New Roman"/>
          <w:szCs w:val="24"/>
        </w:rPr>
        <w:br/>
      </w:r>
      <w:hyperlink r:id="rId4" w:history="1">
        <w:r w:rsidRPr="00CB1C25">
          <w:rPr>
            <w:rStyle w:val="Hyperlink"/>
            <w:rFonts w:cs="Times New Roman"/>
            <w:szCs w:val="24"/>
          </w:rPr>
          <w:t>devbioinfo@gmail.com</w:t>
        </w:r>
      </w:hyperlink>
      <w:r>
        <w:rPr>
          <w:rFonts w:cs="Times New Roman"/>
          <w:szCs w:val="24"/>
        </w:rPr>
        <w:t>; devendra@nehu.ac.in</w:t>
      </w:r>
    </w:p>
    <w:p w14:paraId="3B49BC4C" w14:textId="77777777" w:rsidR="00FB01E2" w:rsidRPr="00781444" w:rsidRDefault="00FB01E2" w:rsidP="00FB01E2">
      <w:pPr>
        <w:pStyle w:val="AuthorList"/>
        <w:rPr>
          <w:lang w:val="en-IN"/>
        </w:rPr>
      </w:pPr>
      <w:r w:rsidRPr="00376CC5">
        <w:t xml:space="preserve">Keywords: </w:t>
      </w:r>
      <w:r w:rsidRPr="00781444">
        <w:rPr>
          <w:lang w:val="en-IN"/>
        </w:rPr>
        <w:t>Vaccine, Calcium binding EF-hand protein, Fasciola gigantica, Fasciolosis, Immunoinformatics</w:t>
      </w:r>
    </w:p>
    <w:p w14:paraId="51BB8466" w14:textId="77777777" w:rsidR="00D473F5" w:rsidRDefault="00D473F5" w:rsidP="009C25C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1D323DC" w14:textId="77777777" w:rsidR="009C25CA" w:rsidRPr="00FE3797" w:rsidRDefault="009C25CA" w:rsidP="009C25CA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A3C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 Table 1.</w:t>
      </w:r>
      <w:r w:rsidRPr="008A3C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3797">
        <w:rPr>
          <w:rFonts w:ascii="Times New Roman" w:hAnsi="Times New Roman" w:cs="Times New Roman"/>
          <w:color w:val="000000" w:themeColor="text1"/>
          <w:sz w:val="28"/>
          <w:szCs w:val="28"/>
        </w:rPr>
        <w:t>IFN-γ Results for the selected B-cell, HTL and CTL epitopes of CABP proteins.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1337"/>
        <w:gridCol w:w="3297"/>
        <w:gridCol w:w="1461"/>
        <w:gridCol w:w="1546"/>
      </w:tblGrid>
      <w:tr w:rsidR="009C25CA" w14:paraId="0A092F69" w14:textId="77777777" w:rsidTr="001C2CD6">
        <w:tc>
          <w:tcPr>
            <w:tcW w:w="1293" w:type="dxa"/>
            <w:vAlign w:val="center"/>
          </w:tcPr>
          <w:p w14:paraId="3C136A7E" w14:textId="77777777" w:rsidR="009C25CA" w:rsidRPr="00FE3797" w:rsidRDefault="009C25CA" w:rsidP="001C2C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Serial No.</w:t>
            </w:r>
          </w:p>
        </w:tc>
        <w:tc>
          <w:tcPr>
            <w:tcW w:w="1337" w:type="dxa"/>
            <w:vAlign w:val="center"/>
          </w:tcPr>
          <w:p w14:paraId="4FE926C2" w14:textId="77777777" w:rsidR="009C25CA" w:rsidRPr="00FE3797" w:rsidRDefault="009C25CA" w:rsidP="001C2C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Epitope Name</w:t>
            </w:r>
          </w:p>
        </w:tc>
        <w:tc>
          <w:tcPr>
            <w:tcW w:w="2257" w:type="dxa"/>
            <w:vAlign w:val="center"/>
          </w:tcPr>
          <w:p w14:paraId="3E80C927" w14:textId="77777777" w:rsidR="009C25CA" w:rsidRPr="00FE3797" w:rsidRDefault="009C25CA" w:rsidP="001C2C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Sequence</w:t>
            </w:r>
          </w:p>
        </w:tc>
        <w:tc>
          <w:tcPr>
            <w:tcW w:w="1383" w:type="dxa"/>
            <w:vAlign w:val="center"/>
          </w:tcPr>
          <w:p w14:paraId="6DB1AD7D" w14:textId="77777777" w:rsidR="009C25CA" w:rsidRPr="00FE3797" w:rsidRDefault="009C25CA" w:rsidP="001C2C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Result</w:t>
            </w:r>
          </w:p>
        </w:tc>
        <w:tc>
          <w:tcPr>
            <w:tcW w:w="1414" w:type="dxa"/>
            <w:vAlign w:val="center"/>
          </w:tcPr>
          <w:p w14:paraId="545989D2" w14:textId="77777777" w:rsidR="009C25CA" w:rsidRPr="00FE3797" w:rsidRDefault="009C25CA" w:rsidP="001C2C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Score</w:t>
            </w:r>
          </w:p>
        </w:tc>
      </w:tr>
      <w:tr w:rsidR="009C25CA" w14:paraId="1FEC2C63" w14:textId="77777777" w:rsidTr="001C2CD6">
        <w:tc>
          <w:tcPr>
            <w:tcW w:w="1293" w:type="dxa"/>
            <w:vAlign w:val="center"/>
          </w:tcPr>
          <w:p w14:paraId="1D6C74C3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1</w:t>
            </w:r>
          </w:p>
        </w:tc>
        <w:tc>
          <w:tcPr>
            <w:tcW w:w="1337" w:type="dxa"/>
            <w:vAlign w:val="center"/>
          </w:tcPr>
          <w:p w14:paraId="64C8175B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Seq1</w:t>
            </w:r>
          </w:p>
        </w:tc>
        <w:tc>
          <w:tcPr>
            <w:tcW w:w="2257" w:type="dxa"/>
            <w:vAlign w:val="center"/>
          </w:tcPr>
          <w:p w14:paraId="6B34F8F0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5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RTSIKPKITFTKGQQE</w:t>
              </w:r>
            </w:hyperlink>
          </w:p>
        </w:tc>
        <w:tc>
          <w:tcPr>
            <w:tcW w:w="1383" w:type="dxa"/>
            <w:vAlign w:val="center"/>
          </w:tcPr>
          <w:p w14:paraId="6A3F0B31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0F9D4852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0.58172937</w:t>
            </w:r>
          </w:p>
        </w:tc>
      </w:tr>
      <w:tr w:rsidR="009C25CA" w14:paraId="61313A8F" w14:textId="77777777" w:rsidTr="001C2CD6">
        <w:tc>
          <w:tcPr>
            <w:tcW w:w="1293" w:type="dxa"/>
            <w:vAlign w:val="center"/>
          </w:tcPr>
          <w:p w14:paraId="426F8717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2</w:t>
            </w:r>
          </w:p>
        </w:tc>
        <w:tc>
          <w:tcPr>
            <w:tcW w:w="1337" w:type="dxa"/>
            <w:vAlign w:val="center"/>
          </w:tcPr>
          <w:p w14:paraId="4B9E4EE1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seq2</w:t>
            </w:r>
          </w:p>
        </w:tc>
        <w:tc>
          <w:tcPr>
            <w:tcW w:w="2257" w:type="dxa"/>
            <w:vAlign w:val="center"/>
          </w:tcPr>
          <w:p w14:paraId="1344D932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6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ESLIDWFMELDKNNDE</w:t>
              </w:r>
            </w:hyperlink>
          </w:p>
        </w:tc>
        <w:tc>
          <w:tcPr>
            <w:tcW w:w="1383" w:type="dxa"/>
            <w:vAlign w:val="center"/>
          </w:tcPr>
          <w:p w14:paraId="534D0344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4C833912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0.33406654</w:t>
            </w:r>
          </w:p>
        </w:tc>
      </w:tr>
      <w:tr w:rsidR="009C25CA" w14:paraId="200F366D" w14:textId="77777777" w:rsidTr="001C2CD6">
        <w:tc>
          <w:tcPr>
            <w:tcW w:w="1293" w:type="dxa"/>
            <w:vAlign w:val="center"/>
          </w:tcPr>
          <w:p w14:paraId="38A063AE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3</w:t>
            </w:r>
          </w:p>
        </w:tc>
        <w:tc>
          <w:tcPr>
            <w:tcW w:w="1337" w:type="dxa"/>
            <w:vAlign w:val="center"/>
          </w:tcPr>
          <w:p w14:paraId="7C1CDAFB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seq3</w:t>
            </w:r>
          </w:p>
        </w:tc>
        <w:tc>
          <w:tcPr>
            <w:tcW w:w="2257" w:type="dxa"/>
            <w:vAlign w:val="center"/>
          </w:tcPr>
          <w:p w14:paraId="7A09C80A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7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RVEKMEREEVRAGRGR</w:t>
              </w:r>
            </w:hyperlink>
          </w:p>
        </w:tc>
        <w:tc>
          <w:tcPr>
            <w:tcW w:w="1383" w:type="dxa"/>
            <w:vAlign w:val="center"/>
          </w:tcPr>
          <w:p w14:paraId="644C2762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588FCF44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0.49752939</w:t>
            </w:r>
          </w:p>
        </w:tc>
      </w:tr>
      <w:tr w:rsidR="009C25CA" w14:paraId="7E45A8BA" w14:textId="77777777" w:rsidTr="001C2CD6">
        <w:tc>
          <w:tcPr>
            <w:tcW w:w="1293" w:type="dxa"/>
            <w:vAlign w:val="center"/>
          </w:tcPr>
          <w:p w14:paraId="02A7BB75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4</w:t>
            </w:r>
          </w:p>
        </w:tc>
        <w:tc>
          <w:tcPr>
            <w:tcW w:w="1337" w:type="dxa"/>
            <w:vAlign w:val="center"/>
          </w:tcPr>
          <w:p w14:paraId="77CF3265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seq4</w:t>
            </w:r>
          </w:p>
        </w:tc>
        <w:tc>
          <w:tcPr>
            <w:tcW w:w="2257" w:type="dxa"/>
            <w:vAlign w:val="center"/>
          </w:tcPr>
          <w:p w14:paraId="62CD440D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8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SYWMRFSHEPFMSIQ</w:t>
              </w:r>
            </w:hyperlink>
          </w:p>
        </w:tc>
        <w:tc>
          <w:tcPr>
            <w:tcW w:w="1383" w:type="dxa"/>
            <w:vAlign w:val="center"/>
          </w:tcPr>
          <w:p w14:paraId="77B8A520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01A3A6E1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0.47819936</w:t>
            </w:r>
          </w:p>
        </w:tc>
      </w:tr>
      <w:tr w:rsidR="009C25CA" w14:paraId="482B0F3E" w14:textId="77777777" w:rsidTr="001C2CD6">
        <w:tc>
          <w:tcPr>
            <w:tcW w:w="1293" w:type="dxa"/>
            <w:vAlign w:val="center"/>
          </w:tcPr>
          <w:p w14:paraId="5166E11B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5</w:t>
            </w:r>
          </w:p>
        </w:tc>
        <w:tc>
          <w:tcPr>
            <w:tcW w:w="1337" w:type="dxa"/>
            <w:vAlign w:val="center"/>
          </w:tcPr>
          <w:p w14:paraId="72D69FA6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seq5</w:t>
            </w:r>
          </w:p>
        </w:tc>
        <w:tc>
          <w:tcPr>
            <w:tcW w:w="2257" w:type="dxa"/>
            <w:vAlign w:val="center"/>
          </w:tcPr>
          <w:p w14:paraId="2EB79127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9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MQFSHEPFLSIQFRY</w:t>
              </w:r>
            </w:hyperlink>
          </w:p>
        </w:tc>
        <w:tc>
          <w:tcPr>
            <w:tcW w:w="1383" w:type="dxa"/>
            <w:vAlign w:val="center"/>
          </w:tcPr>
          <w:p w14:paraId="534843BB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165B507A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0.49592012</w:t>
            </w:r>
          </w:p>
        </w:tc>
      </w:tr>
      <w:tr w:rsidR="009C25CA" w14:paraId="00537647" w14:textId="77777777" w:rsidTr="001C2CD6">
        <w:tc>
          <w:tcPr>
            <w:tcW w:w="1293" w:type="dxa"/>
            <w:vAlign w:val="center"/>
          </w:tcPr>
          <w:p w14:paraId="36F49CD5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6</w:t>
            </w:r>
          </w:p>
        </w:tc>
        <w:tc>
          <w:tcPr>
            <w:tcW w:w="1337" w:type="dxa"/>
            <w:vAlign w:val="center"/>
          </w:tcPr>
          <w:p w14:paraId="61317304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seq6</w:t>
            </w:r>
          </w:p>
        </w:tc>
        <w:tc>
          <w:tcPr>
            <w:tcW w:w="2257" w:type="dxa"/>
            <w:vAlign w:val="center"/>
          </w:tcPr>
          <w:p w14:paraId="41163FE9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10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MKFSHEPFMSLQFKV</w:t>
              </w:r>
            </w:hyperlink>
          </w:p>
        </w:tc>
        <w:tc>
          <w:tcPr>
            <w:tcW w:w="1383" w:type="dxa"/>
            <w:vAlign w:val="center"/>
          </w:tcPr>
          <w:p w14:paraId="0D9EB739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1CE7B690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0.52790619</w:t>
            </w:r>
          </w:p>
        </w:tc>
      </w:tr>
      <w:tr w:rsidR="009C25CA" w14:paraId="0FAF61E3" w14:textId="77777777" w:rsidTr="001C2CD6">
        <w:tc>
          <w:tcPr>
            <w:tcW w:w="1293" w:type="dxa"/>
            <w:vAlign w:val="center"/>
          </w:tcPr>
          <w:p w14:paraId="1CED2B9B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7</w:t>
            </w:r>
          </w:p>
        </w:tc>
        <w:tc>
          <w:tcPr>
            <w:tcW w:w="1337" w:type="dxa"/>
            <w:vAlign w:val="center"/>
          </w:tcPr>
          <w:p w14:paraId="51AE9A6C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seq7</w:t>
            </w:r>
          </w:p>
        </w:tc>
        <w:tc>
          <w:tcPr>
            <w:tcW w:w="2257" w:type="dxa"/>
            <w:vAlign w:val="center"/>
          </w:tcPr>
          <w:p w14:paraId="3267038B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11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QMISLFLEL</w:t>
              </w:r>
            </w:hyperlink>
          </w:p>
        </w:tc>
        <w:tc>
          <w:tcPr>
            <w:tcW w:w="1383" w:type="dxa"/>
            <w:vAlign w:val="center"/>
          </w:tcPr>
          <w:p w14:paraId="34FFAAF6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4F4E7370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0.473103</w:t>
            </w:r>
          </w:p>
        </w:tc>
      </w:tr>
      <w:tr w:rsidR="009C25CA" w14:paraId="169076AD" w14:textId="77777777" w:rsidTr="001C2CD6">
        <w:tc>
          <w:tcPr>
            <w:tcW w:w="1293" w:type="dxa"/>
            <w:vAlign w:val="center"/>
          </w:tcPr>
          <w:p w14:paraId="564AFEE8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8</w:t>
            </w:r>
          </w:p>
        </w:tc>
        <w:tc>
          <w:tcPr>
            <w:tcW w:w="1337" w:type="dxa"/>
            <w:vAlign w:val="center"/>
          </w:tcPr>
          <w:p w14:paraId="1621E206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seq8</w:t>
            </w:r>
          </w:p>
        </w:tc>
        <w:tc>
          <w:tcPr>
            <w:tcW w:w="2257" w:type="dxa"/>
            <w:vAlign w:val="center"/>
          </w:tcPr>
          <w:p w14:paraId="2CE8CE8E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12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ATATRTSIK</w:t>
              </w:r>
            </w:hyperlink>
          </w:p>
        </w:tc>
        <w:tc>
          <w:tcPr>
            <w:tcW w:w="1383" w:type="dxa"/>
            <w:vAlign w:val="center"/>
          </w:tcPr>
          <w:p w14:paraId="7A48F746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5C432287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0.45021284</w:t>
            </w:r>
          </w:p>
        </w:tc>
      </w:tr>
      <w:tr w:rsidR="009C25CA" w14:paraId="6DE06C3F" w14:textId="77777777" w:rsidTr="001C2CD6">
        <w:tc>
          <w:tcPr>
            <w:tcW w:w="1293" w:type="dxa"/>
            <w:vAlign w:val="center"/>
          </w:tcPr>
          <w:p w14:paraId="3F259853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9</w:t>
            </w:r>
          </w:p>
        </w:tc>
        <w:tc>
          <w:tcPr>
            <w:tcW w:w="1337" w:type="dxa"/>
            <w:vAlign w:val="center"/>
          </w:tcPr>
          <w:p w14:paraId="20517AF3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seq9</w:t>
            </w:r>
          </w:p>
        </w:tc>
        <w:tc>
          <w:tcPr>
            <w:tcW w:w="2257" w:type="dxa"/>
            <w:vAlign w:val="center"/>
          </w:tcPr>
          <w:p w14:paraId="70E68B19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13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MPVERQEVV</w:t>
              </w:r>
            </w:hyperlink>
          </w:p>
        </w:tc>
        <w:tc>
          <w:tcPr>
            <w:tcW w:w="1383" w:type="dxa"/>
            <w:vAlign w:val="center"/>
          </w:tcPr>
          <w:p w14:paraId="57734195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7BA7C293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0.45920672</w:t>
            </w:r>
          </w:p>
        </w:tc>
      </w:tr>
      <w:tr w:rsidR="009C25CA" w14:paraId="3AE8118B" w14:textId="77777777" w:rsidTr="001C2CD6">
        <w:tc>
          <w:tcPr>
            <w:tcW w:w="1293" w:type="dxa"/>
            <w:vAlign w:val="center"/>
          </w:tcPr>
          <w:p w14:paraId="55A5ADFD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10</w:t>
            </w:r>
          </w:p>
        </w:tc>
        <w:tc>
          <w:tcPr>
            <w:tcW w:w="1337" w:type="dxa"/>
            <w:vAlign w:val="center"/>
          </w:tcPr>
          <w:p w14:paraId="50109B8D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seq10</w:t>
            </w:r>
          </w:p>
        </w:tc>
        <w:tc>
          <w:tcPr>
            <w:tcW w:w="2257" w:type="dxa"/>
            <w:vAlign w:val="center"/>
          </w:tcPr>
          <w:p w14:paraId="282C457E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14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SLIDWFMEL</w:t>
              </w:r>
            </w:hyperlink>
          </w:p>
        </w:tc>
        <w:tc>
          <w:tcPr>
            <w:tcW w:w="1383" w:type="dxa"/>
            <w:vAlign w:val="center"/>
          </w:tcPr>
          <w:p w14:paraId="4572C160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5E71481B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0.4558736</w:t>
            </w:r>
          </w:p>
        </w:tc>
      </w:tr>
      <w:tr w:rsidR="009C25CA" w14:paraId="5A5495B1" w14:textId="77777777" w:rsidTr="001C2CD6">
        <w:tc>
          <w:tcPr>
            <w:tcW w:w="1293" w:type="dxa"/>
            <w:vAlign w:val="center"/>
          </w:tcPr>
          <w:p w14:paraId="73F5E440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11</w:t>
            </w:r>
          </w:p>
        </w:tc>
        <w:tc>
          <w:tcPr>
            <w:tcW w:w="1337" w:type="dxa"/>
            <w:vAlign w:val="center"/>
          </w:tcPr>
          <w:p w14:paraId="3B425486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seq11</w:t>
            </w:r>
          </w:p>
        </w:tc>
        <w:tc>
          <w:tcPr>
            <w:tcW w:w="2257" w:type="dxa"/>
            <w:vAlign w:val="center"/>
          </w:tcPr>
          <w:p w14:paraId="7AB17A75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15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KSKGVSDSK</w:t>
              </w:r>
            </w:hyperlink>
          </w:p>
        </w:tc>
        <w:tc>
          <w:tcPr>
            <w:tcW w:w="1383" w:type="dxa"/>
            <w:vAlign w:val="center"/>
          </w:tcPr>
          <w:p w14:paraId="05B3DC49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601680B5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0.45059875</w:t>
            </w:r>
          </w:p>
        </w:tc>
      </w:tr>
      <w:tr w:rsidR="009C25CA" w14:paraId="383BE203" w14:textId="77777777" w:rsidTr="001C2CD6">
        <w:tc>
          <w:tcPr>
            <w:tcW w:w="1293" w:type="dxa"/>
            <w:vAlign w:val="center"/>
          </w:tcPr>
          <w:p w14:paraId="79FF7D64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12</w:t>
            </w:r>
          </w:p>
        </w:tc>
        <w:tc>
          <w:tcPr>
            <w:tcW w:w="1337" w:type="dxa"/>
            <w:vAlign w:val="center"/>
          </w:tcPr>
          <w:p w14:paraId="597A5A37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seq12</w:t>
            </w:r>
          </w:p>
        </w:tc>
        <w:tc>
          <w:tcPr>
            <w:tcW w:w="2257" w:type="dxa"/>
            <w:vAlign w:val="center"/>
          </w:tcPr>
          <w:p w14:paraId="45E3D79B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16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RVEQKQRAL</w:t>
              </w:r>
            </w:hyperlink>
          </w:p>
        </w:tc>
        <w:tc>
          <w:tcPr>
            <w:tcW w:w="1383" w:type="dxa"/>
            <w:vAlign w:val="center"/>
          </w:tcPr>
          <w:p w14:paraId="50D3372A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51F828A3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0.4339003</w:t>
            </w:r>
          </w:p>
        </w:tc>
      </w:tr>
      <w:tr w:rsidR="009C25CA" w14:paraId="26462819" w14:textId="77777777" w:rsidTr="001C2CD6">
        <w:tc>
          <w:tcPr>
            <w:tcW w:w="1293" w:type="dxa"/>
            <w:vAlign w:val="center"/>
          </w:tcPr>
          <w:p w14:paraId="6C5A5D09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13</w:t>
            </w:r>
          </w:p>
        </w:tc>
        <w:tc>
          <w:tcPr>
            <w:tcW w:w="1337" w:type="dxa"/>
            <w:vAlign w:val="center"/>
          </w:tcPr>
          <w:p w14:paraId="61B01B34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seq13</w:t>
            </w:r>
          </w:p>
        </w:tc>
        <w:tc>
          <w:tcPr>
            <w:tcW w:w="2257" w:type="dxa"/>
            <w:vAlign w:val="center"/>
          </w:tcPr>
          <w:p w14:paraId="3C107A53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17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KMIQLFLQL</w:t>
              </w:r>
            </w:hyperlink>
          </w:p>
        </w:tc>
        <w:tc>
          <w:tcPr>
            <w:tcW w:w="1383" w:type="dxa"/>
            <w:vAlign w:val="center"/>
          </w:tcPr>
          <w:p w14:paraId="5F319339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0BE9E014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0.45926326</w:t>
            </w:r>
          </w:p>
        </w:tc>
      </w:tr>
      <w:tr w:rsidR="009C25CA" w14:paraId="094DC94E" w14:textId="77777777" w:rsidTr="001C2CD6">
        <w:tc>
          <w:tcPr>
            <w:tcW w:w="1293" w:type="dxa"/>
            <w:vAlign w:val="center"/>
          </w:tcPr>
          <w:p w14:paraId="6C7D0FD6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14</w:t>
            </w:r>
          </w:p>
        </w:tc>
        <w:tc>
          <w:tcPr>
            <w:tcW w:w="1337" w:type="dxa"/>
            <w:vAlign w:val="center"/>
          </w:tcPr>
          <w:p w14:paraId="14D56CE5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seq14</w:t>
            </w:r>
          </w:p>
        </w:tc>
        <w:tc>
          <w:tcPr>
            <w:tcW w:w="2257" w:type="dxa"/>
            <w:vAlign w:val="center"/>
          </w:tcPr>
          <w:p w14:paraId="5ABF5340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18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RTAEMRVEK</w:t>
              </w:r>
            </w:hyperlink>
          </w:p>
        </w:tc>
        <w:tc>
          <w:tcPr>
            <w:tcW w:w="1383" w:type="dxa"/>
            <w:vAlign w:val="center"/>
          </w:tcPr>
          <w:p w14:paraId="78E991B8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33882705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0.46709254</w:t>
            </w:r>
          </w:p>
        </w:tc>
      </w:tr>
      <w:tr w:rsidR="009C25CA" w14:paraId="1E82463B" w14:textId="77777777" w:rsidTr="001C2CD6">
        <w:tc>
          <w:tcPr>
            <w:tcW w:w="1293" w:type="dxa"/>
            <w:vAlign w:val="center"/>
          </w:tcPr>
          <w:p w14:paraId="08306AB0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15</w:t>
            </w:r>
          </w:p>
        </w:tc>
        <w:tc>
          <w:tcPr>
            <w:tcW w:w="1337" w:type="dxa"/>
            <w:vAlign w:val="center"/>
          </w:tcPr>
          <w:p w14:paraId="4479A200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seq15</w:t>
            </w:r>
          </w:p>
        </w:tc>
        <w:tc>
          <w:tcPr>
            <w:tcW w:w="2257" w:type="dxa"/>
            <w:vAlign w:val="center"/>
          </w:tcPr>
          <w:p w14:paraId="0948BF75" w14:textId="77777777" w:rsidR="009C25CA" w:rsidRPr="00FE3797" w:rsidRDefault="002866FF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hyperlink r:id="rId19" w:history="1">
              <w:r w:rsidR="009C25CA" w:rsidRPr="00FE379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IN"/>
                </w:rPr>
                <w:t>KPEDMNLVV</w:t>
              </w:r>
            </w:hyperlink>
          </w:p>
        </w:tc>
        <w:tc>
          <w:tcPr>
            <w:tcW w:w="1383" w:type="dxa"/>
            <w:vAlign w:val="center"/>
          </w:tcPr>
          <w:p w14:paraId="46E59CBB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POSITIVE</w:t>
            </w:r>
          </w:p>
        </w:tc>
        <w:tc>
          <w:tcPr>
            <w:tcW w:w="1414" w:type="dxa"/>
            <w:vAlign w:val="center"/>
          </w:tcPr>
          <w:p w14:paraId="71BA98BC" w14:textId="77777777" w:rsidR="009C25CA" w:rsidRPr="00FE3797" w:rsidRDefault="009C25CA" w:rsidP="001C2CD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FE37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  <w:t>0.45572336</w:t>
            </w:r>
          </w:p>
        </w:tc>
      </w:tr>
    </w:tbl>
    <w:p w14:paraId="06CD0880" w14:textId="77777777" w:rsidR="009C25CA" w:rsidRDefault="009C25CA" w:rsidP="009C25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CBB96C" w14:textId="77777777" w:rsidR="009C25CA" w:rsidRDefault="009C25CA" w:rsidP="009C25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950A12" w14:textId="77777777" w:rsidR="009C25CA" w:rsidRPr="00573F7E" w:rsidRDefault="009C25CA" w:rsidP="009C25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B04A54" w14:textId="77777777" w:rsidR="009C25CA" w:rsidRDefault="009C25CA" w:rsidP="009C25C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22057AC" w14:textId="77777777" w:rsidR="009C25CA" w:rsidRDefault="009C25CA" w:rsidP="009C25C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DD0558C" w14:textId="77777777" w:rsidR="009C25CA" w:rsidRPr="008A3C4B" w:rsidRDefault="009C25CA" w:rsidP="009C25C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 Table 2</w:t>
      </w:r>
      <w:r w:rsidRPr="008A3C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8A3C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ToxinPred results for the selected B-cell, HTL and CTL epitopes of CABP proteins.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9"/>
        <w:gridCol w:w="2857"/>
        <w:gridCol w:w="2015"/>
        <w:gridCol w:w="2095"/>
      </w:tblGrid>
      <w:tr w:rsidR="009C25CA" w:rsidRPr="008A3C4B" w14:paraId="0A8E2579" w14:textId="77777777" w:rsidTr="001C2CD6">
        <w:tc>
          <w:tcPr>
            <w:tcW w:w="2254" w:type="dxa"/>
            <w:vAlign w:val="center"/>
          </w:tcPr>
          <w:p w14:paraId="1C6EC3A3" w14:textId="77777777" w:rsidR="009C25CA" w:rsidRPr="00D72818" w:rsidRDefault="002866FF" w:rsidP="001C2CD6">
            <w:pPr>
              <w:pStyle w:val="TableHeading"/>
              <w:rPr>
                <w:rFonts w:cs="Times New Roman"/>
                <w:color w:val="000000" w:themeColor="text1"/>
              </w:rPr>
            </w:pPr>
            <w:hyperlink r:id="rId20" w:history="1">
              <w:r w:rsidR="009C25CA" w:rsidRPr="00D72818">
                <w:rPr>
                  <w:rStyle w:val="Hyperlink"/>
                  <w:rFonts w:cs="Times New Roman"/>
                  <w:color w:val="000000" w:themeColor="text1"/>
                  <w:u w:val="none"/>
                </w:rPr>
                <w:t>Peptide ID</w:t>
              </w:r>
            </w:hyperlink>
          </w:p>
        </w:tc>
        <w:tc>
          <w:tcPr>
            <w:tcW w:w="2254" w:type="dxa"/>
            <w:vAlign w:val="center"/>
          </w:tcPr>
          <w:p w14:paraId="60540DA5" w14:textId="77777777" w:rsidR="009C25CA" w:rsidRPr="00D72818" w:rsidRDefault="002866FF" w:rsidP="001C2CD6">
            <w:pPr>
              <w:pStyle w:val="TableHeading"/>
              <w:rPr>
                <w:rFonts w:cs="Times New Roman"/>
                <w:color w:val="000000" w:themeColor="text1"/>
              </w:rPr>
            </w:pPr>
            <w:hyperlink r:id="rId21" w:history="1">
              <w:r w:rsidR="009C25CA" w:rsidRPr="00D72818">
                <w:rPr>
                  <w:rStyle w:val="Hyperlink"/>
                  <w:rFonts w:cs="Times New Roman"/>
                  <w:color w:val="000000" w:themeColor="text1"/>
                  <w:u w:val="none"/>
                </w:rPr>
                <w:t>Peptide Sequence</w:t>
              </w:r>
            </w:hyperlink>
          </w:p>
        </w:tc>
        <w:tc>
          <w:tcPr>
            <w:tcW w:w="2254" w:type="dxa"/>
            <w:vAlign w:val="center"/>
          </w:tcPr>
          <w:p w14:paraId="139C4D15" w14:textId="77777777" w:rsidR="009C25CA" w:rsidRPr="00D72818" w:rsidRDefault="002866FF" w:rsidP="001C2CD6">
            <w:pPr>
              <w:pStyle w:val="TableHeading"/>
              <w:rPr>
                <w:rFonts w:cs="Times New Roman"/>
                <w:color w:val="000000" w:themeColor="text1"/>
              </w:rPr>
            </w:pPr>
            <w:hyperlink r:id="rId22" w:history="1">
              <w:r w:rsidR="009C25CA" w:rsidRPr="00D72818">
                <w:rPr>
                  <w:rStyle w:val="Hyperlink"/>
                  <w:rFonts w:cs="Times New Roman"/>
                  <w:color w:val="000000" w:themeColor="text1"/>
                  <w:u w:val="none"/>
                </w:rPr>
                <w:t>SVM Score</w:t>
              </w:r>
            </w:hyperlink>
          </w:p>
        </w:tc>
        <w:tc>
          <w:tcPr>
            <w:tcW w:w="2254" w:type="dxa"/>
            <w:vAlign w:val="center"/>
          </w:tcPr>
          <w:p w14:paraId="6E45E5CF" w14:textId="77777777" w:rsidR="009C25CA" w:rsidRPr="00D72818" w:rsidRDefault="002866FF" w:rsidP="001C2CD6">
            <w:pPr>
              <w:pStyle w:val="TableHeading"/>
              <w:rPr>
                <w:rFonts w:cs="Times New Roman"/>
                <w:color w:val="000000" w:themeColor="text1"/>
                <w:sz w:val="4"/>
                <w:szCs w:val="4"/>
              </w:rPr>
            </w:pPr>
            <w:hyperlink r:id="rId23" w:history="1">
              <w:r w:rsidR="009C25CA" w:rsidRPr="00D72818">
                <w:rPr>
                  <w:rStyle w:val="Hyperlink"/>
                  <w:rFonts w:cs="Times New Roman"/>
                  <w:color w:val="000000" w:themeColor="text1"/>
                  <w:u w:val="none"/>
                </w:rPr>
                <w:t>Prediction</w:t>
              </w:r>
            </w:hyperlink>
          </w:p>
        </w:tc>
      </w:tr>
      <w:tr w:rsidR="009C25CA" w:rsidRPr="008A3C4B" w14:paraId="5053BCDF" w14:textId="77777777" w:rsidTr="001C2CD6">
        <w:tc>
          <w:tcPr>
            <w:tcW w:w="2254" w:type="dxa"/>
            <w:vAlign w:val="center"/>
          </w:tcPr>
          <w:p w14:paraId="0A403C65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Seq1</w:t>
            </w:r>
          </w:p>
        </w:tc>
        <w:tc>
          <w:tcPr>
            <w:tcW w:w="2254" w:type="dxa"/>
            <w:vAlign w:val="center"/>
          </w:tcPr>
          <w:p w14:paraId="5D59B353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4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RTSIKPKITFTKGQQE</w:t>
              </w:r>
            </w:hyperlink>
          </w:p>
        </w:tc>
        <w:tc>
          <w:tcPr>
            <w:tcW w:w="2254" w:type="dxa"/>
            <w:vAlign w:val="center"/>
          </w:tcPr>
          <w:p w14:paraId="55415FAD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-1.75</w:t>
            </w:r>
          </w:p>
        </w:tc>
        <w:tc>
          <w:tcPr>
            <w:tcW w:w="2254" w:type="dxa"/>
            <w:vAlign w:val="center"/>
          </w:tcPr>
          <w:p w14:paraId="48005899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  <w:tr w:rsidR="009C25CA" w:rsidRPr="008A3C4B" w14:paraId="254A992C" w14:textId="77777777" w:rsidTr="001C2CD6">
        <w:tc>
          <w:tcPr>
            <w:tcW w:w="2254" w:type="dxa"/>
            <w:vAlign w:val="center"/>
          </w:tcPr>
          <w:p w14:paraId="3781A84E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seq2</w:t>
            </w:r>
          </w:p>
        </w:tc>
        <w:tc>
          <w:tcPr>
            <w:tcW w:w="2254" w:type="dxa"/>
            <w:vAlign w:val="center"/>
          </w:tcPr>
          <w:p w14:paraId="04228464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5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ESLIDWFMELDKNNDE</w:t>
              </w:r>
            </w:hyperlink>
          </w:p>
        </w:tc>
        <w:tc>
          <w:tcPr>
            <w:tcW w:w="2254" w:type="dxa"/>
            <w:vAlign w:val="center"/>
          </w:tcPr>
          <w:p w14:paraId="3B3DB1D1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-0.90</w:t>
            </w:r>
          </w:p>
        </w:tc>
        <w:tc>
          <w:tcPr>
            <w:tcW w:w="2254" w:type="dxa"/>
            <w:vAlign w:val="center"/>
          </w:tcPr>
          <w:p w14:paraId="48DB6F53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  <w:tr w:rsidR="009C25CA" w:rsidRPr="008A3C4B" w14:paraId="74FE7FEC" w14:textId="77777777" w:rsidTr="001C2CD6">
        <w:tc>
          <w:tcPr>
            <w:tcW w:w="2254" w:type="dxa"/>
            <w:vAlign w:val="center"/>
          </w:tcPr>
          <w:p w14:paraId="39E2F48B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seq3</w:t>
            </w:r>
          </w:p>
        </w:tc>
        <w:tc>
          <w:tcPr>
            <w:tcW w:w="2254" w:type="dxa"/>
            <w:vAlign w:val="center"/>
          </w:tcPr>
          <w:p w14:paraId="52CC3DE1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6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RVEKMEREEVRAGRGR</w:t>
              </w:r>
            </w:hyperlink>
          </w:p>
        </w:tc>
        <w:tc>
          <w:tcPr>
            <w:tcW w:w="2254" w:type="dxa"/>
            <w:vAlign w:val="center"/>
          </w:tcPr>
          <w:p w14:paraId="006EC239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-0.62</w:t>
            </w:r>
          </w:p>
        </w:tc>
        <w:tc>
          <w:tcPr>
            <w:tcW w:w="2254" w:type="dxa"/>
            <w:vAlign w:val="center"/>
          </w:tcPr>
          <w:p w14:paraId="341DC43F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  <w:tr w:rsidR="009C25CA" w:rsidRPr="008A3C4B" w14:paraId="2FEF5905" w14:textId="77777777" w:rsidTr="001C2CD6">
        <w:tc>
          <w:tcPr>
            <w:tcW w:w="2254" w:type="dxa"/>
            <w:vAlign w:val="center"/>
          </w:tcPr>
          <w:p w14:paraId="627E80AC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seq4</w:t>
            </w:r>
          </w:p>
        </w:tc>
        <w:tc>
          <w:tcPr>
            <w:tcW w:w="2254" w:type="dxa"/>
            <w:vAlign w:val="center"/>
          </w:tcPr>
          <w:p w14:paraId="2A1B395A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7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SYWMRFSHEPFMSIQ</w:t>
              </w:r>
            </w:hyperlink>
          </w:p>
        </w:tc>
        <w:tc>
          <w:tcPr>
            <w:tcW w:w="2254" w:type="dxa"/>
            <w:vAlign w:val="center"/>
          </w:tcPr>
          <w:p w14:paraId="7173F6A0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-2.03</w:t>
            </w:r>
          </w:p>
        </w:tc>
        <w:tc>
          <w:tcPr>
            <w:tcW w:w="2254" w:type="dxa"/>
            <w:vAlign w:val="center"/>
          </w:tcPr>
          <w:p w14:paraId="08C95C87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  <w:tr w:rsidR="009C25CA" w:rsidRPr="008A3C4B" w14:paraId="27D53402" w14:textId="77777777" w:rsidTr="001C2CD6">
        <w:tc>
          <w:tcPr>
            <w:tcW w:w="2254" w:type="dxa"/>
            <w:vAlign w:val="center"/>
          </w:tcPr>
          <w:p w14:paraId="0C36F494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seq5</w:t>
            </w:r>
          </w:p>
        </w:tc>
        <w:tc>
          <w:tcPr>
            <w:tcW w:w="2254" w:type="dxa"/>
            <w:vAlign w:val="center"/>
          </w:tcPr>
          <w:p w14:paraId="33518A7D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8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MQFSHEPFLSIQFRY</w:t>
              </w:r>
            </w:hyperlink>
          </w:p>
        </w:tc>
        <w:tc>
          <w:tcPr>
            <w:tcW w:w="2254" w:type="dxa"/>
            <w:vAlign w:val="center"/>
          </w:tcPr>
          <w:p w14:paraId="5A3AA424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-1.34</w:t>
            </w:r>
          </w:p>
        </w:tc>
        <w:tc>
          <w:tcPr>
            <w:tcW w:w="2254" w:type="dxa"/>
            <w:vAlign w:val="center"/>
          </w:tcPr>
          <w:p w14:paraId="16B7E4E7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  <w:tr w:rsidR="009C25CA" w:rsidRPr="008A3C4B" w14:paraId="7AB0B643" w14:textId="77777777" w:rsidTr="001C2CD6">
        <w:tc>
          <w:tcPr>
            <w:tcW w:w="2254" w:type="dxa"/>
            <w:vAlign w:val="center"/>
          </w:tcPr>
          <w:p w14:paraId="3938EC25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seq6</w:t>
            </w:r>
          </w:p>
        </w:tc>
        <w:tc>
          <w:tcPr>
            <w:tcW w:w="2254" w:type="dxa"/>
            <w:vAlign w:val="center"/>
          </w:tcPr>
          <w:p w14:paraId="57C822DA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9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MKFSHEPFMSLQFKV</w:t>
              </w:r>
            </w:hyperlink>
          </w:p>
        </w:tc>
        <w:tc>
          <w:tcPr>
            <w:tcW w:w="2254" w:type="dxa"/>
            <w:vAlign w:val="center"/>
          </w:tcPr>
          <w:p w14:paraId="33EDF61D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-0.90</w:t>
            </w:r>
          </w:p>
        </w:tc>
        <w:tc>
          <w:tcPr>
            <w:tcW w:w="2254" w:type="dxa"/>
            <w:vAlign w:val="center"/>
          </w:tcPr>
          <w:p w14:paraId="4B07861C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  <w:tr w:rsidR="009C25CA" w:rsidRPr="008A3C4B" w14:paraId="48A90C33" w14:textId="77777777" w:rsidTr="001C2CD6">
        <w:tc>
          <w:tcPr>
            <w:tcW w:w="2254" w:type="dxa"/>
            <w:vAlign w:val="center"/>
          </w:tcPr>
          <w:p w14:paraId="684D1D3A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seq7</w:t>
            </w:r>
          </w:p>
        </w:tc>
        <w:tc>
          <w:tcPr>
            <w:tcW w:w="2254" w:type="dxa"/>
            <w:vAlign w:val="center"/>
          </w:tcPr>
          <w:p w14:paraId="716721B2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30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QMISLFLEL</w:t>
              </w:r>
            </w:hyperlink>
          </w:p>
        </w:tc>
        <w:tc>
          <w:tcPr>
            <w:tcW w:w="2254" w:type="dxa"/>
            <w:vAlign w:val="center"/>
          </w:tcPr>
          <w:p w14:paraId="1C848B86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-1.01</w:t>
            </w:r>
          </w:p>
        </w:tc>
        <w:tc>
          <w:tcPr>
            <w:tcW w:w="2254" w:type="dxa"/>
            <w:vAlign w:val="center"/>
          </w:tcPr>
          <w:p w14:paraId="23E94FD9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  <w:tr w:rsidR="009C25CA" w:rsidRPr="008A3C4B" w14:paraId="549A8D11" w14:textId="77777777" w:rsidTr="001C2CD6">
        <w:tc>
          <w:tcPr>
            <w:tcW w:w="2254" w:type="dxa"/>
            <w:vAlign w:val="center"/>
          </w:tcPr>
          <w:p w14:paraId="1845EE9A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seq8</w:t>
            </w:r>
          </w:p>
        </w:tc>
        <w:tc>
          <w:tcPr>
            <w:tcW w:w="2254" w:type="dxa"/>
            <w:vAlign w:val="center"/>
          </w:tcPr>
          <w:p w14:paraId="4DDF36E7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31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ATATRTSIK</w:t>
              </w:r>
            </w:hyperlink>
          </w:p>
        </w:tc>
        <w:tc>
          <w:tcPr>
            <w:tcW w:w="2254" w:type="dxa"/>
            <w:vAlign w:val="center"/>
          </w:tcPr>
          <w:p w14:paraId="074A1529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-0.78</w:t>
            </w:r>
          </w:p>
        </w:tc>
        <w:tc>
          <w:tcPr>
            <w:tcW w:w="2254" w:type="dxa"/>
            <w:vAlign w:val="center"/>
          </w:tcPr>
          <w:p w14:paraId="401A862F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  <w:tr w:rsidR="009C25CA" w:rsidRPr="008A3C4B" w14:paraId="6A432CAD" w14:textId="77777777" w:rsidTr="001C2CD6">
        <w:tc>
          <w:tcPr>
            <w:tcW w:w="2254" w:type="dxa"/>
            <w:vAlign w:val="center"/>
          </w:tcPr>
          <w:p w14:paraId="4822B6C4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seq9</w:t>
            </w:r>
          </w:p>
        </w:tc>
        <w:tc>
          <w:tcPr>
            <w:tcW w:w="2254" w:type="dxa"/>
            <w:vAlign w:val="center"/>
          </w:tcPr>
          <w:p w14:paraId="76CA6520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32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MPVERQEVV</w:t>
              </w:r>
            </w:hyperlink>
          </w:p>
        </w:tc>
        <w:tc>
          <w:tcPr>
            <w:tcW w:w="2254" w:type="dxa"/>
            <w:vAlign w:val="center"/>
          </w:tcPr>
          <w:p w14:paraId="4D967A5B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-1.65</w:t>
            </w:r>
          </w:p>
        </w:tc>
        <w:tc>
          <w:tcPr>
            <w:tcW w:w="2254" w:type="dxa"/>
            <w:vAlign w:val="center"/>
          </w:tcPr>
          <w:p w14:paraId="20E0C71B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  <w:tr w:rsidR="009C25CA" w:rsidRPr="008A3C4B" w14:paraId="4EF20CA4" w14:textId="77777777" w:rsidTr="001C2CD6">
        <w:tc>
          <w:tcPr>
            <w:tcW w:w="2254" w:type="dxa"/>
            <w:vAlign w:val="center"/>
          </w:tcPr>
          <w:p w14:paraId="2E15C8D5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seq10</w:t>
            </w:r>
          </w:p>
        </w:tc>
        <w:tc>
          <w:tcPr>
            <w:tcW w:w="2254" w:type="dxa"/>
            <w:vAlign w:val="center"/>
          </w:tcPr>
          <w:p w14:paraId="14C66102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33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SLIDWFMEL</w:t>
              </w:r>
            </w:hyperlink>
          </w:p>
        </w:tc>
        <w:tc>
          <w:tcPr>
            <w:tcW w:w="2254" w:type="dxa"/>
            <w:vAlign w:val="center"/>
          </w:tcPr>
          <w:p w14:paraId="19844419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-0.89</w:t>
            </w:r>
          </w:p>
        </w:tc>
        <w:tc>
          <w:tcPr>
            <w:tcW w:w="2254" w:type="dxa"/>
            <w:vAlign w:val="center"/>
          </w:tcPr>
          <w:p w14:paraId="023539AB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  <w:tr w:rsidR="009C25CA" w:rsidRPr="008A3C4B" w14:paraId="1CD291D9" w14:textId="77777777" w:rsidTr="001C2CD6">
        <w:tc>
          <w:tcPr>
            <w:tcW w:w="2254" w:type="dxa"/>
            <w:vAlign w:val="center"/>
          </w:tcPr>
          <w:p w14:paraId="36DBE046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seq11</w:t>
            </w:r>
          </w:p>
        </w:tc>
        <w:tc>
          <w:tcPr>
            <w:tcW w:w="2254" w:type="dxa"/>
            <w:vAlign w:val="center"/>
          </w:tcPr>
          <w:p w14:paraId="2C37AF1A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34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KSKGVSDSK</w:t>
              </w:r>
            </w:hyperlink>
          </w:p>
        </w:tc>
        <w:tc>
          <w:tcPr>
            <w:tcW w:w="2254" w:type="dxa"/>
            <w:vAlign w:val="center"/>
          </w:tcPr>
          <w:p w14:paraId="6F4551D5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-1.02</w:t>
            </w:r>
          </w:p>
        </w:tc>
        <w:tc>
          <w:tcPr>
            <w:tcW w:w="2254" w:type="dxa"/>
            <w:vAlign w:val="center"/>
          </w:tcPr>
          <w:p w14:paraId="51614CF7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  <w:tr w:rsidR="009C25CA" w:rsidRPr="008A3C4B" w14:paraId="722666DA" w14:textId="77777777" w:rsidTr="001C2CD6">
        <w:tc>
          <w:tcPr>
            <w:tcW w:w="2254" w:type="dxa"/>
            <w:vAlign w:val="center"/>
          </w:tcPr>
          <w:p w14:paraId="5531FDCF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seq12</w:t>
            </w:r>
          </w:p>
        </w:tc>
        <w:tc>
          <w:tcPr>
            <w:tcW w:w="2254" w:type="dxa"/>
            <w:vAlign w:val="center"/>
          </w:tcPr>
          <w:p w14:paraId="79E2CF14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35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RVEQKQRAL</w:t>
              </w:r>
            </w:hyperlink>
          </w:p>
        </w:tc>
        <w:tc>
          <w:tcPr>
            <w:tcW w:w="2254" w:type="dxa"/>
            <w:vAlign w:val="center"/>
          </w:tcPr>
          <w:p w14:paraId="0D2F2D27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-0.84</w:t>
            </w:r>
          </w:p>
        </w:tc>
        <w:tc>
          <w:tcPr>
            <w:tcW w:w="2254" w:type="dxa"/>
            <w:vAlign w:val="center"/>
          </w:tcPr>
          <w:p w14:paraId="65E3E072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  <w:tr w:rsidR="009C25CA" w:rsidRPr="008A3C4B" w14:paraId="2555B3FD" w14:textId="77777777" w:rsidTr="001C2CD6">
        <w:tc>
          <w:tcPr>
            <w:tcW w:w="2254" w:type="dxa"/>
            <w:vAlign w:val="center"/>
          </w:tcPr>
          <w:p w14:paraId="4644B98C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seq13</w:t>
            </w:r>
          </w:p>
        </w:tc>
        <w:tc>
          <w:tcPr>
            <w:tcW w:w="2254" w:type="dxa"/>
            <w:vAlign w:val="center"/>
          </w:tcPr>
          <w:p w14:paraId="558F0F8B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36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KMIQLFLQL</w:t>
              </w:r>
            </w:hyperlink>
          </w:p>
        </w:tc>
        <w:tc>
          <w:tcPr>
            <w:tcW w:w="2254" w:type="dxa"/>
            <w:vAlign w:val="center"/>
          </w:tcPr>
          <w:p w14:paraId="6C541F9C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-0.89</w:t>
            </w:r>
          </w:p>
        </w:tc>
        <w:tc>
          <w:tcPr>
            <w:tcW w:w="2254" w:type="dxa"/>
            <w:vAlign w:val="center"/>
          </w:tcPr>
          <w:p w14:paraId="724D94E3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  <w:tr w:rsidR="009C25CA" w:rsidRPr="008A3C4B" w14:paraId="34BF0481" w14:textId="77777777" w:rsidTr="001C2CD6">
        <w:tc>
          <w:tcPr>
            <w:tcW w:w="2254" w:type="dxa"/>
            <w:vAlign w:val="center"/>
          </w:tcPr>
          <w:p w14:paraId="63E6BD8F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seq14</w:t>
            </w:r>
          </w:p>
        </w:tc>
        <w:tc>
          <w:tcPr>
            <w:tcW w:w="2254" w:type="dxa"/>
            <w:vAlign w:val="center"/>
          </w:tcPr>
          <w:p w14:paraId="2603102F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37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RTAEMRVEK</w:t>
              </w:r>
            </w:hyperlink>
          </w:p>
        </w:tc>
        <w:tc>
          <w:tcPr>
            <w:tcW w:w="2254" w:type="dxa"/>
            <w:vAlign w:val="center"/>
          </w:tcPr>
          <w:p w14:paraId="5E90B0DE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-1.28</w:t>
            </w:r>
          </w:p>
        </w:tc>
        <w:tc>
          <w:tcPr>
            <w:tcW w:w="2254" w:type="dxa"/>
            <w:vAlign w:val="center"/>
          </w:tcPr>
          <w:p w14:paraId="6FDE0DA9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  <w:tr w:rsidR="009C25CA" w:rsidRPr="008A3C4B" w14:paraId="63F5981F" w14:textId="77777777" w:rsidTr="001C2CD6">
        <w:tc>
          <w:tcPr>
            <w:tcW w:w="2254" w:type="dxa"/>
            <w:vAlign w:val="center"/>
          </w:tcPr>
          <w:p w14:paraId="1F1CA94C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seq15</w:t>
            </w:r>
          </w:p>
        </w:tc>
        <w:tc>
          <w:tcPr>
            <w:tcW w:w="2254" w:type="dxa"/>
            <w:vAlign w:val="center"/>
          </w:tcPr>
          <w:p w14:paraId="299799AF" w14:textId="77777777" w:rsidR="009C25CA" w:rsidRPr="00D72818" w:rsidRDefault="002866FF" w:rsidP="001C2CD6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38" w:history="1">
              <w:r w:rsidR="009C25CA" w:rsidRPr="00D72818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KPEDMNLVV</w:t>
              </w:r>
            </w:hyperlink>
          </w:p>
        </w:tc>
        <w:tc>
          <w:tcPr>
            <w:tcW w:w="2254" w:type="dxa"/>
            <w:vAlign w:val="center"/>
          </w:tcPr>
          <w:p w14:paraId="37EF9695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-0.82</w:t>
            </w:r>
          </w:p>
        </w:tc>
        <w:tc>
          <w:tcPr>
            <w:tcW w:w="2254" w:type="dxa"/>
            <w:vAlign w:val="center"/>
          </w:tcPr>
          <w:p w14:paraId="7D709AF5" w14:textId="77777777" w:rsidR="009C25CA" w:rsidRPr="00D72818" w:rsidRDefault="009C25CA" w:rsidP="001C2CD6">
            <w:pPr>
              <w:pStyle w:val="TableContents"/>
              <w:pBdr>
                <w:right w:val="single" w:sz="1" w:space="3" w:color="80808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  <w:r w:rsidRPr="00D72818">
              <w:rPr>
                <w:rFonts w:ascii="Times New Roman" w:hAnsi="Times New Roman" w:cs="Times New Roman"/>
                <w:color w:val="000000" w:themeColor="text1"/>
              </w:rPr>
              <w:t>Non-Toxin</w:t>
            </w:r>
          </w:p>
        </w:tc>
      </w:tr>
    </w:tbl>
    <w:p w14:paraId="5FD9C57C" w14:textId="77777777" w:rsidR="009C25CA" w:rsidRPr="008A3C4B" w:rsidRDefault="009C25CA" w:rsidP="009C25CA">
      <w:pPr>
        <w:rPr>
          <w:rFonts w:ascii="Times New Roman" w:hAnsi="Times New Roman" w:cs="Times New Roman"/>
          <w:color w:val="000000" w:themeColor="text1"/>
        </w:rPr>
      </w:pPr>
    </w:p>
    <w:p w14:paraId="407A1949" w14:textId="77777777" w:rsidR="009C25CA" w:rsidRDefault="009C25CA" w:rsidP="009C25C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28ED4C" w14:textId="77777777" w:rsidR="009C25CA" w:rsidRDefault="009C25CA" w:rsidP="009C25C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244609" w14:textId="77777777" w:rsidR="009C25CA" w:rsidRPr="00D72818" w:rsidRDefault="009C25CA" w:rsidP="009C25C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Supplementary Figure 1.  (A) Ramachandran plot showing the presence of amino acid residues in </w:t>
      </w:r>
      <w:proofErr w:type="spellStart"/>
      <w:r w:rsidRPr="00D72818">
        <w:rPr>
          <w:rFonts w:ascii="Times New Roman" w:hAnsi="Times New Roman" w:cs="Times New Roman"/>
          <w:color w:val="000000" w:themeColor="text1"/>
          <w:sz w:val="28"/>
          <w:szCs w:val="28"/>
        </w:rPr>
        <w:t>favored</w:t>
      </w:r>
      <w:proofErr w:type="spellEnd"/>
      <w:r w:rsidRPr="00D72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allowed and outlier region (B) after refinement Ramachandran plot showing the presence of amino acid residues in </w:t>
      </w:r>
      <w:proofErr w:type="spellStart"/>
      <w:r w:rsidRPr="00D72818">
        <w:rPr>
          <w:rFonts w:ascii="Times New Roman" w:hAnsi="Times New Roman" w:cs="Times New Roman"/>
          <w:color w:val="000000" w:themeColor="text1"/>
          <w:sz w:val="28"/>
          <w:szCs w:val="28"/>
        </w:rPr>
        <w:t>favored</w:t>
      </w:r>
      <w:proofErr w:type="spellEnd"/>
      <w:r w:rsidRPr="00D72818">
        <w:rPr>
          <w:rFonts w:ascii="Times New Roman" w:hAnsi="Times New Roman" w:cs="Times New Roman"/>
          <w:color w:val="000000" w:themeColor="text1"/>
          <w:sz w:val="28"/>
          <w:szCs w:val="28"/>
        </w:rPr>
        <w:t>, allowed and outlier region.</w:t>
      </w:r>
    </w:p>
    <w:p w14:paraId="529FC7C5" w14:textId="77777777" w:rsidR="009C25CA" w:rsidRPr="008A3C4B" w:rsidRDefault="009C25CA" w:rsidP="009C25C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BFBE1C" w14:textId="77777777" w:rsidR="00E05BD0" w:rsidRDefault="009C25CA">
      <w:r>
        <w:rPr>
          <w:noProof/>
          <w:lang w:eastAsia="en-IN" w:bidi="or-IN"/>
        </w:rPr>
        <w:lastRenderedPageBreak/>
        <w:drawing>
          <wp:inline distT="0" distB="0" distL="0" distR="0" wp14:anchorId="7FE9E911" wp14:editId="4B9F1CEC">
            <wp:extent cx="6181725" cy="3477221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998" cy="3483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D2771" w14:textId="77777777" w:rsidR="009F76C4" w:rsidRDefault="009F76C4" w:rsidP="009C25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EE9C6" w14:textId="77777777" w:rsidR="009F76C4" w:rsidRDefault="009F76C4" w:rsidP="009C25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2B34F5" w14:textId="77777777" w:rsidR="009F76C4" w:rsidRDefault="009F76C4" w:rsidP="009C25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9B87A7" w14:textId="77777777" w:rsidR="009F76C4" w:rsidRDefault="009F76C4" w:rsidP="009C25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FD3D5" w14:textId="77777777" w:rsidR="009F76C4" w:rsidRDefault="009F76C4" w:rsidP="009C25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5E54C4" w14:textId="77777777" w:rsidR="009F76C4" w:rsidRDefault="009F76C4" w:rsidP="009C25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E6BA7E" w14:textId="77777777" w:rsidR="009F76C4" w:rsidRDefault="009F76C4" w:rsidP="009C25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8D6511" w14:textId="77777777" w:rsidR="009C25CA" w:rsidRDefault="009C25CA" w:rsidP="009C25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Supplementary Figure 2. </w:t>
      </w:r>
      <w:proofErr w:type="spellStart"/>
      <w:r>
        <w:rPr>
          <w:rFonts w:ascii="Times New Roman" w:hAnsi="Times New Roman" w:cs="Times New Roman"/>
          <w:sz w:val="28"/>
          <w:szCs w:val="28"/>
        </w:rPr>
        <w:t>ProSA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predicted 3D structure showed Z-score -8.25</w:t>
      </w:r>
    </w:p>
    <w:p w14:paraId="036B093B" w14:textId="77777777" w:rsidR="009C25CA" w:rsidRDefault="009C25CA">
      <w:r>
        <w:rPr>
          <w:noProof/>
          <w:lang w:eastAsia="en-IN" w:bidi="or-IN"/>
        </w:rPr>
        <w:lastRenderedPageBreak/>
        <w:drawing>
          <wp:inline distT="0" distB="0" distL="0" distR="0" wp14:anchorId="32256B5E" wp14:editId="6094C29F">
            <wp:extent cx="6182400" cy="3477600"/>
            <wp:effectExtent l="0" t="0" r="889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2400" cy="347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DDDEC" w14:textId="77777777" w:rsidR="009F76C4" w:rsidRDefault="009F76C4" w:rsidP="009C25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477723" w14:textId="77777777" w:rsidR="009C25CA" w:rsidRDefault="009C25CA" w:rsidP="009C25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Supplementary Figure 3. The energy plot for all residues showed that most of the residues lie in the negative region.</w:t>
      </w:r>
    </w:p>
    <w:p w14:paraId="5AB2295E" w14:textId="6A4101AA" w:rsidR="009C25CA" w:rsidRDefault="009C25CA">
      <w:pPr>
        <w:rPr>
          <w:noProof/>
          <w:lang w:eastAsia="en-IN"/>
        </w:rPr>
      </w:pPr>
      <w:r>
        <w:rPr>
          <w:noProof/>
          <w:lang w:eastAsia="en-IN" w:bidi="or-IN"/>
        </w:rPr>
        <w:drawing>
          <wp:inline distT="0" distB="0" distL="0" distR="0" wp14:anchorId="45FB46EC" wp14:editId="53DC9A8F">
            <wp:extent cx="6182400" cy="3477600"/>
            <wp:effectExtent l="0" t="0" r="889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2400" cy="347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EA3BF" w14:textId="77777777" w:rsidR="00D56310" w:rsidRDefault="00D56310" w:rsidP="00D56310">
      <w:pPr>
        <w:rPr>
          <w:b/>
          <w:bCs/>
        </w:rPr>
      </w:pPr>
    </w:p>
    <w:p w14:paraId="20F1CE17" w14:textId="77777777" w:rsidR="00D56310" w:rsidRDefault="00D56310" w:rsidP="00D56310">
      <w:pPr>
        <w:rPr>
          <w:b/>
          <w:bCs/>
        </w:rPr>
      </w:pPr>
    </w:p>
    <w:p w14:paraId="53174485" w14:textId="6CBCC581" w:rsidR="00D56310" w:rsidRPr="007E62FA" w:rsidRDefault="00D56310" w:rsidP="00D56310">
      <w:pPr>
        <w:rPr>
          <w:b/>
          <w:bCs/>
        </w:rPr>
      </w:pPr>
      <w:r>
        <w:rPr>
          <w:b/>
          <w:bCs/>
        </w:rPr>
        <w:lastRenderedPageBreak/>
        <w:t>Vaccine Sequence</w:t>
      </w:r>
    </w:p>
    <w:p w14:paraId="3EAC7EEE" w14:textId="3A56E3B1" w:rsidR="00D56310" w:rsidRPr="00E43A4D" w:rsidRDefault="00D56310" w:rsidP="00D5631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3A4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MKHPPCSVVAAATAILAVVLAIGGCSTEGDAGKASDTAATASNGDAAMLLKQATDAMRKVTGMHVRLAVT</w:t>
      </w:r>
      <w:r w:rsidRPr="00E43A4D">
        <w:rPr>
          <w:rFonts w:ascii="Times New Roman" w:hAnsi="Times New Roman" w:cs="Times New Roman"/>
          <w:color w:val="000000" w:themeColor="text1"/>
          <w:sz w:val="24"/>
          <w:szCs w:val="24"/>
        </w:rPr>
        <w:t>GDVPNLRVTKLEGDISNTPQTVATGSATLLVGNKSEDAKFVYVDGHLYSDLGQPGTYTDFGNGASIYNVSVLLDPNKGLANLLANLKDASVAGSQQADGVATTKITGNSSADDIATLAGSRLTSEDVKTVPTTVWIASDGSSHLVQIQIAPTKDTSVTLTMSDWGKQVTATKPV</w:t>
      </w:r>
      <w:r w:rsidR="00E43A4D">
        <w:rPr>
          <w:rFonts w:ascii="Times New Roman" w:hAnsi="Times New Roman" w:cs="Times New Roman"/>
          <w:color w:val="000000" w:themeColor="text1"/>
          <w:sz w:val="24"/>
          <w:szCs w:val="24"/>
        </w:rPr>
        <w:t>EAAAK</w:t>
      </w:r>
      <w:r w:rsidRPr="00E43A4D">
        <w:rPr>
          <w:rFonts w:ascii="Times New Roman" w:hAnsi="Times New Roman" w:cs="Times New Roman"/>
          <w:color w:val="222222"/>
          <w:sz w:val="24"/>
          <w:szCs w:val="24"/>
        </w:rPr>
        <w:t>RTSIKPKITFTKGQQE</w:t>
      </w:r>
      <w:r w:rsidR="00E43A4D">
        <w:rPr>
          <w:rFonts w:ascii="Times New Roman" w:hAnsi="Times New Roman" w:cs="Times New Roman"/>
          <w:color w:val="222222"/>
          <w:sz w:val="24"/>
          <w:szCs w:val="24"/>
        </w:rPr>
        <w:t>KK</w:t>
      </w:r>
      <w:r w:rsidRPr="00E43A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ESLIDWFMELDKNNDE</w:t>
      </w:r>
      <w:r w:rsidR="00E43A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KK</w:t>
      </w:r>
      <w:r w:rsidRPr="00E43A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RVEKMEREEVRAGRGR</w:t>
      </w:r>
      <w:r w:rsidR="00E43A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GPGPG</w:t>
      </w:r>
      <w:r w:rsidRPr="00E43A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SYWMRFSHEPFMSIQ</w:t>
      </w:r>
      <w:r w:rsidR="00E43A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GPGPG</w:t>
      </w:r>
      <w:r w:rsidRPr="00E43A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MQFSHEPFLSIQFRY</w:t>
      </w:r>
      <w:r w:rsidR="00E43A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GPGPG</w:t>
      </w:r>
      <w:r w:rsidRPr="00E43A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MKFSHEPFMSLQFKV</w:t>
      </w:r>
      <w:r w:rsidR="00E43A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AAY</w:t>
      </w:r>
      <w:r w:rsidRP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QMISLFLEL</w:t>
      </w:r>
      <w:r w:rsid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AAY</w:t>
      </w:r>
      <w:r w:rsidRP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ATATRTSIK</w:t>
      </w:r>
      <w:r w:rsid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AAY</w:t>
      </w:r>
      <w:r w:rsidRP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MPVERQEVV</w:t>
      </w:r>
      <w:r w:rsid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AAY</w:t>
      </w:r>
      <w:r w:rsidRP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SLIDWFMEL</w:t>
      </w:r>
      <w:r w:rsid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AAY</w:t>
      </w:r>
      <w:r w:rsidRP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KSKGVSDSK</w:t>
      </w:r>
      <w:r w:rsid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AAY</w:t>
      </w:r>
      <w:r w:rsidRP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RVEQKQRAL</w:t>
      </w:r>
      <w:r w:rsid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AAY</w:t>
      </w:r>
      <w:r w:rsidRP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KMIQLFLQL</w:t>
      </w:r>
      <w:r w:rsid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AAY</w:t>
      </w:r>
      <w:r w:rsidRP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RTAEMRVEK</w:t>
      </w:r>
      <w:r w:rsid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AAY</w:t>
      </w:r>
      <w:r w:rsidRPr="00E43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KPEDMNLVV</w:t>
      </w:r>
    </w:p>
    <w:p w14:paraId="7A8E376A" w14:textId="77777777" w:rsidR="00D56310" w:rsidRPr="00E43A4D" w:rsidRDefault="00D56310" w:rsidP="00D5631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CF0DE3C" w14:textId="77777777" w:rsidR="00D56310" w:rsidRPr="00AB3AAD" w:rsidRDefault="00D56310" w:rsidP="00D5631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3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Bright green colours is the adjuvant, Turquoise colours represents the </w:t>
      </w:r>
      <w:proofErr w:type="spellStart"/>
      <w:r w:rsidRPr="00AB3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Bcell</w:t>
      </w:r>
      <w:proofErr w:type="spellEnd"/>
      <w:r w:rsidRPr="00AB3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epitope, Dark blue represents  the HTL </w:t>
      </w:r>
      <w:proofErr w:type="spellStart"/>
      <w:r w:rsidRPr="00AB3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epitope,pink</w:t>
      </w:r>
      <w:proofErr w:type="spellEnd"/>
      <w:r w:rsidRPr="00AB3A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colours represents CTL epitopes and Yellow colours represents the linker</w:t>
      </w:r>
    </w:p>
    <w:p w14:paraId="5AE9B6D1" w14:textId="77777777" w:rsidR="00D56310" w:rsidRDefault="00D56310" w:rsidP="00D56310"/>
    <w:p w14:paraId="4DCB5AA3" w14:textId="563050CF" w:rsidR="007F4CDD" w:rsidRPr="00AB3AAD" w:rsidRDefault="00844627" w:rsidP="007F4C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Supplementary </w:t>
      </w:r>
      <w:proofErr w:type="gramStart"/>
      <w:r>
        <w:rPr>
          <w:rFonts w:ascii="Times New Roman" w:hAnsi="Times New Roman" w:cs="Times New Roman"/>
          <w:sz w:val="28"/>
          <w:szCs w:val="28"/>
        </w:rPr>
        <w:t>Fig.4(</w:t>
      </w:r>
      <w:proofErr w:type="gramEnd"/>
      <w:r>
        <w:rPr>
          <w:rFonts w:ascii="Times New Roman" w:hAnsi="Times New Roman" w:cs="Times New Roman"/>
          <w:sz w:val="28"/>
          <w:szCs w:val="28"/>
        </w:rPr>
        <w:t>A)</w:t>
      </w:r>
      <w:r w:rsidR="007F4CDD" w:rsidRPr="00AB3AAD">
        <w:rPr>
          <w:rFonts w:ascii="Times New Roman" w:hAnsi="Times New Roman" w:cs="Times New Roman"/>
          <w:sz w:val="28"/>
          <w:szCs w:val="28"/>
        </w:rPr>
        <w:t xml:space="preserve">Antigen and </w:t>
      </w:r>
      <w:proofErr w:type="spellStart"/>
      <w:r w:rsidR="007F4CDD" w:rsidRPr="00AB3AAD">
        <w:rPr>
          <w:rFonts w:ascii="Times New Roman" w:hAnsi="Times New Roman" w:cs="Times New Roman"/>
          <w:sz w:val="28"/>
          <w:szCs w:val="28"/>
        </w:rPr>
        <w:t>immuno</w:t>
      </w:r>
      <w:r>
        <w:rPr>
          <w:rFonts w:ascii="Times New Roman" w:hAnsi="Times New Roman" w:cs="Times New Roman"/>
          <w:sz w:val="28"/>
          <w:szCs w:val="28"/>
        </w:rPr>
        <w:t>globulins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(B)</w:t>
      </w:r>
      <w:r w:rsidR="007F4CDD" w:rsidRPr="00AB3AAD">
        <w:rPr>
          <w:rFonts w:ascii="Times New Roman" w:hAnsi="Times New Roman" w:cs="Times New Roman"/>
          <w:sz w:val="28"/>
          <w:szCs w:val="28"/>
        </w:rPr>
        <w:t>production of cytokine and interleukins.</w:t>
      </w:r>
    </w:p>
    <w:p w14:paraId="17D1B612" w14:textId="77777777" w:rsidR="007F4CDD" w:rsidRDefault="007F4CDD" w:rsidP="00D56310"/>
    <w:p w14:paraId="3C229E1C" w14:textId="601A3041" w:rsidR="00A959D3" w:rsidRDefault="00A959D3" w:rsidP="00D56310">
      <w:r>
        <w:rPr>
          <w:noProof/>
          <w:lang w:eastAsia="en-IN" w:bidi="or-IN"/>
        </w:rPr>
        <w:drawing>
          <wp:inline distT="0" distB="0" distL="0" distR="0" wp14:anchorId="06B87B76" wp14:editId="34F242C0">
            <wp:extent cx="5667375" cy="318789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de1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992" cy="320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86979" w14:textId="113E3424" w:rsidR="00A959D3" w:rsidRDefault="00A959D3" w:rsidP="00D56310"/>
    <w:p w14:paraId="1E92FD82" w14:textId="77777777" w:rsidR="00A959D3" w:rsidRDefault="00A959D3" w:rsidP="00D56310"/>
    <w:p w14:paraId="081420B3" w14:textId="77777777" w:rsidR="00A959D3" w:rsidRDefault="00A959D3" w:rsidP="00D56310"/>
    <w:p w14:paraId="5780760F" w14:textId="3AAD62C4" w:rsidR="007F4CDD" w:rsidRDefault="007F4CDD" w:rsidP="00D56310"/>
    <w:p w14:paraId="763E0047" w14:textId="77777777" w:rsidR="007F4CDD" w:rsidRPr="00AB3AAD" w:rsidRDefault="007F4CDD" w:rsidP="00D56310">
      <w:pPr>
        <w:rPr>
          <w:rFonts w:ascii="Times New Roman" w:hAnsi="Times New Roman" w:cs="Times New Roman"/>
          <w:sz w:val="28"/>
          <w:szCs w:val="28"/>
        </w:rPr>
      </w:pPr>
    </w:p>
    <w:p w14:paraId="0EF4E0CD" w14:textId="51FF705A" w:rsidR="007F4CDD" w:rsidRPr="00AB3AAD" w:rsidRDefault="00A959D3" w:rsidP="007F4C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Supplementary Fig.5</w:t>
      </w:r>
      <w:r w:rsidR="00AB3AAD" w:rsidRPr="00AB3AAD">
        <w:rPr>
          <w:rFonts w:ascii="Times New Roman" w:hAnsi="Times New Roman" w:cs="Times New Roman"/>
          <w:sz w:val="28"/>
          <w:szCs w:val="28"/>
        </w:rPr>
        <w:t xml:space="preserve"> : </w:t>
      </w:r>
      <w:r w:rsidR="00844627">
        <w:rPr>
          <w:rFonts w:ascii="Times New Roman" w:hAnsi="Times New Roman" w:cs="Times New Roman"/>
          <w:sz w:val="28"/>
          <w:szCs w:val="28"/>
        </w:rPr>
        <w:t xml:space="preserve">(A) B cell (B) </w:t>
      </w:r>
      <w:r w:rsidR="00AB3AAD" w:rsidRPr="00AB3AAD">
        <w:rPr>
          <w:rFonts w:ascii="Times New Roman" w:hAnsi="Times New Roman" w:cs="Times New Roman"/>
          <w:sz w:val="28"/>
          <w:szCs w:val="28"/>
        </w:rPr>
        <w:t xml:space="preserve">PLB  cell population, </w:t>
      </w:r>
      <w:r w:rsidR="00844627">
        <w:rPr>
          <w:rFonts w:ascii="Times New Roman" w:hAnsi="Times New Roman" w:cs="Times New Roman"/>
          <w:sz w:val="28"/>
          <w:szCs w:val="28"/>
        </w:rPr>
        <w:t xml:space="preserve">(C) </w:t>
      </w:r>
      <w:r w:rsidR="00AB3AAD" w:rsidRPr="00AB3AAD">
        <w:rPr>
          <w:rFonts w:ascii="Times New Roman" w:hAnsi="Times New Roman" w:cs="Times New Roman"/>
          <w:sz w:val="28"/>
          <w:szCs w:val="28"/>
        </w:rPr>
        <w:t>B cell population</w:t>
      </w:r>
      <w:r w:rsidR="00844627">
        <w:rPr>
          <w:rFonts w:ascii="Times New Roman" w:hAnsi="Times New Roman" w:cs="Times New Roman"/>
          <w:sz w:val="28"/>
          <w:szCs w:val="28"/>
        </w:rPr>
        <w:t xml:space="preserve"> per state, (D) </w:t>
      </w:r>
      <w:r w:rsidR="007F4CDD" w:rsidRPr="00AB3AAD">
        <w:rPr>
          <w:rFonts w:ascii="Times New Roman" w:hAnsi="Times New Roman" w:cs="Times New Roman"/>
          <w:sz w:val="28"/>
          <w:szCs w:val="28"/>
        </w:rPr>
        <w:t>TH</w:t>
      </w:r>
      <w:r w:rsidR="00844627">
        <w:rPr>
          <w:rFonts w:ascii="Times New Roman" w:hAnsi="Times New Roman" w:cs="Times New Roman"/>
          <w:sz w:val="28"/>
          <w:szCs w:val="28"/>
        </w:rPr>
        <w:t xml:space="preserve"> cell population </w:t>
      </w:r>
      <w:r w:rsidR="007F4CDD" w:rsidRPr="00AB3AAD">
        <w:rPr>
          <w:rFonts w:ascii="Times New Roman" w:hAnsi="Times New Roman" w:cs="Times New Roman"/>
          <w:sz w:val="28"/>
          <w:szCs w:val="28"/>
        </w:rPr>
        <w:t xml:space="preserve"> </w:t>
      </w:r>
      <w:r w:rsidR="00844627">
        <w:rPr>
          <w:rFonts w:ascii="Times New Roman" w:hAnsi="Times New Roman" w:cs="Times New Roman"/>
          <w:sz w:val="28"/>
          <w:szCs w:val="28"/>
        </w:rPr>
        <w:t>(E)</w:t>
      </w:r>
      <w:r w:rsidR="007F4CDD" w:rsidRPr="00AB3AAD">
        <w:rPr>
          <w:rFonts w:ascii="Times New Roman" w:hAnsi="Times New Roman" w:cs="Times New Roman"/>
          <w:sz w:val="28"/>
          <w:szCs w:val="28"/>
        </w:rPr>
        <w:t>TH cell population per state.</w:t>
      </w:r>
    </w:p>
    <w:p w14:paraId="0F44FB02" w14:textId="77777777" w:rsidR="007F4CDD" w:rsidRDefault="007F4CDD" w:rsidP="00D56310"/>
    <w:p w14:paraId="55B1F2A1" w14:textId="48F85753" w:rsidR="007F4CDD" w:rsidRDefault="00A959D3" w:rsidP="00D56310">
      <w:r>
        <w:rPr>
          <w:noProof/>
          <w:lang w:eastAsia="en-IN" w:bidi="or-IN"/>
        </w:rPr>
        <w:drawing>
          <wp:inline distT="0" distB="0" distL="0" distR="0" wp14:anchorId="7A3AD7CD" wp14:editId="19C443D4">
            <wp:extent cx="5514975" cy="3102173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ide1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9678" cy="3110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A93FF" w14:textId="77777777" w:rsidR="007F4CDD" w:rsidRDefault="007F4CDD" w:rsidP="00D56310"/>
    <w:p w14:paraId="60DB9EF3" w14:textId="0B29821D" w:rsidR="007F4CDD" w:rsidRDefault="00A959D3" w:rsidP="007F4C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Supplementary </w:t>
      </w:r>
      <w:proofErr w:type="gramStart"/>
      <w:r>
        <w:rPr>
          <w:rFonts w:ascii="Times New Roman" w:hAnsi="Times New Roman" w:cs="Times New Roman"/>
          <w:sz w:val="28"/>
          <w:szCs w:val="28"/>
        </w:rPr>
        <w:t>Fig.6</w:t>
      </w:r>
      <w:r w:rsidR="00AB3AAD" w:rsidRPr="00AB3AA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AB3AAD" w:rsidRPr="00AB3AAD">
        <w:rPr>
          <w:rFonts w:ascii="Times New Roman" w:hAnsi="Times New Roman" w:cs="Times New Roman"/>
          <w:sz w:val="28"/>
          <w:szCs w:val="28"/>
        </w:rPr>
        <w:t xml:space="preserve"> </w:t>
      </w:r>
      <w:r w:rsidR="00FB460A">
        <w:rPr>
          <w:rFonts w:ascii="Times New Roman" w:hAnsi="Times New Roman" w:cs="Times New Roman"/>
          <w:sz w:val="28"/>
          <w:szCs w:val="28"/>
        </w:rPr>
        <w:t xml:space="preserve">(A) </w:t>
      </w:r>
      <w:r w:rsidR="00AB3AAD" w:rsidRPr="00AB3AAD">
        <w:rPr>
          <w:rFonts w:ascii="Times New Roman" w:hAnsi="Times New Roman" w:cs="Times New Roman"/>
          <w:sz w:val="28"/>
          <w:szCs w:val="28"/>
        </w:rPr>
        <w:t>TC</w:t>
      </w:r>
      <w:r w:rsidR="007F4CDD" w:rsidRPr="00AB3AAD">
        <w:rPr>
          <w:rFonts w:ascii="Times New Roman" w:hAnsi="Times New Roman" w:cs="Times New Roman"/>
          <w:sz w:val="28"/>
          <w:szCs w:val="28"/>
        </w:rPr>
        <w:t xml:space="preserve"> cell</w:t>
      </w:r>
      <w:r w:rsidR="00AB3AAD" w:rsidRPr="00AB3AAD">
        <w:rPr>
          <w:rFonts w:ascii="Times New Roman" w:hAnsi="Times New Roman" w:cs="Times New Roman"/>
          <w:sz w:val="28"/>
          <w:szCs w:val="28"/>
        </w:rPr>
        <w:t xml:space="preserve"> population</w:t>
      </w:r>
      <w:r w:rsidR="007F4CDD" w:rsidRPr="00AB3AAD">
        <w:rPr>
          <w:rFonts w:ascii="Times New Roman" w:hAnsi="Times New Roman" w:cs="Times New Roman"/>
          <w:sz w:val="28"/>
          <w:szCs w:val="28"/>
        </w:rPr>
        <w:t>,</w:t>
      </w:r>
      <w:r w:rsidR="00AB3AAD" w:rsidRPr="00AB3AAD">
        <w:rPr>
          <w:rFonts w:ascii="Times New Roman" w:hAnsi="Times New Roman" w:cs="Times New Roman"/>
          <w:sz w:val="28"/>
          <w:szCs w:val="28"/>
        </w:rPr>
        <w:t xml:space="preserve"> </w:t>
      </w:r>
      <w:r w:rsidR="00FB460A">
        <w:rPr>
          <w:rFonts w:ascii="Times New Roman" w:hAnsi="Times New Roman" w:cs="Times New Roman"/>
          <w:sz w:val="28"/>
          <w:szCs w:val="28"/>
        </w:rPr>
        <w:t>(B)</w:t>
      </w:r>
      <w:r w:rsidR="00AB3AAD" w:rsidRPr="00AB3AAD">
        <w:rPr>
          <w:rFonts w:ascii="Times New Roman" w:hAnsi="Times New Roman" w:cs="Times New Roman"/>
          <w:sz w:val="28"/>
          <w:szCs w:val="28"/>
        </w:rPr>
        <w:t xml:space="preserve">TC population per state, </w:t>
      </w:r>
      <w:r w:rsidR="00FB460A">
        <w:rPr>
          <w:rFonts w:ascii="Times New Roman" w:hAnsi="Times New Roman" w:cs="Times New Roman"/>
          <w:sz w:val="28"/>
          <w:szCs w:val="28"/>
        </w:rPr>
        <w:t xml:space="preserve">(C) </w:t>
      </w:r>
      <w:r w:rsidR="00AB3AAD" w:rsidRPr="00AB3AAD">
        <w:rPr>
          <w:rFonts w:ascii="Times New Roman" w:hAnsi="Times New Roman" w:cs="Times New Roman"/>
          <w:sz w:val="28"/>
          <w:szCs w:val="28"/>
        </w:rPr>
        <w:t xml:space="preserve">NK </w:t>
      </w:r>
      <w:r w:rsidR="007F4CDD" w:rsidRPr="00AB3AAD">
        <w:rPr>
          <w:rFonts w:ascii="Times New Roman" w:hAnsi="Times New Roman" w:cs="Times New Roman"/>
          <w:sz w:val="28"/>
          <w:szCs w:val="28"/>
        </w:rPr>
        <w:t xml:space="preserve">cell </w:t>
      </w:r>
      <w:r w:rsidR="00AB3AAD" w:rsidRPr="00AB3AAD">
        <w:rPr>
          <w:rFonts w:ascii="Times New Roman" w:hAnsi="Times New Roman" w:cs="Times New Roman"/>
          <w:sz w:val="28"/>
          <w:szCs w:val="28"/>
        </w:rPr>
        <w:t xml:space="preserve">population, </w:t>
      </w:r>
      <w:r w:rsidR="00FB460A">
        <w:rPr>
          <w:rFonts w:ascii="Times New Roman" w:hAnsi="Times New Roman" w:cs="Times New Roman"/>
          <w:sz w:val="28"/>
          <w:szCs w:val="28"/>
        </w:rPr>
        <w:t>(D)</w:t>
      </w:r>
      <w:r w:rsidR="002866F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B3AAD" w:rsidRPr="00AB3AAD">
        <w:rPr>
          <w:rFonts w:ascii="Times New Roman" w:hAnsi="Times New Roman" w:cs="Times New Roman"/>
          <w:sz w:val="28"/>
          <w:szCs w:val="28"/>
        </w:rPr>
        <w:t xml:space="preserve">MA population </w:t>
      </w:r>
      <w:r w:rsidR="007F4CDD" w:rsidRPr="00AB3AAD">
        <w:rPr>
          <w:rFonts w:ascii="Times New Roman" w:hAnsi="Times New Roman" w:cs="Times New Roman"/>
          <w:sz w:val="28"/>
          <w:szCs w:val="28"/>
        </w:rPr>
        <w:t xml:space="preserve">per state, </w:t>
      </w:r>
      <w:r w:rsidR="00FB460A">
        <w:rPr>
          <w:rFonts w:ascii="Times New Roman" w:hAnsi="Times New Roman" w:cs="Times New Roman"/>
          <w:sz w:val="28"/>
          <w:szCs w:val="28"/>
        </w:rPr>
        <w:t xml:space="preserve">(E) </w:t>
      </w:r>
      <w:r w:rsidR="00AB3AAD" w:rsidRPr="00AB3AAD">
        <w:rPr>
          <w:rFonts w:ascii="Times New Roman" w:hAnsi="Times New Roman" w:cs="Times New Roman"/>
          <w:sz w:val="28"/>
          <w:szCs w:val="28"/>
        </w:rPr>
        <w:t xml:space="preserve">DC </w:t>
      </w:r>
      <w:r w:rsidR="007F4CDD" w:rsidRPr="00AB3AAD">
        <w:rPr>
          <w:rFonts w:ascii="Times New Roman" w:hAnsi="Times New Roman" w:cs="Times New Roman"/>
          <w:sz w:val="28"/>
          <w:szCs w:val="28"/>
        </w:rPr>
        <w:t>population</w:t>
      </w:r>
      <w:r w:rsidR="00AB3AAD" w:rsidRPr="00AB3AAD">
        <w:rPr>
          <w:rFonts w:ascii="Times New Roman" w:hAnsi="Times New Roman" w:cs="Times New Roman"/>
          <w:sz w:val="28"/>
          <w:szCs w:val="28"/>
        </w:rPr>
        <w:t xml:space="preserve"> per state</w:t>
      </w:r>
      <w:r w:rsidR="00FB460A">
        <w:rPr>
          <w:rFonts w:ascii="Times New Roman" w:hAnsi="Times New Roman" w:cs="Times New Roman"/>
          <w:sz w:val="28"/>
          <w:szCs w:val="28"/>
        </w:rPr>
        <w:t xml:space="preserve"> (F) </w:t>
      </w:r>
      <w:r w:rsidR="00AB3AAD" w:rsidRPr="00AB3AAD">
        <w:rPr>
          <w:rFonts w:ascii="Times New Roman" w:hAnsi="Times New Roman" w:cs="Times New Roman"/>
          <w:sz w:val="28"/>
          <w:szCs w:val="28"/>
        </w:rPr>
        <w:t xml:space="preserve">EP </w:t>
      </w:r>
      <w:r w:rsidR="007F4CDD" w:rsidRPr="00AB3AAD">
        <w:rPr>
          <w:rFonts w:ascii="Times New Roman" w:hAnsi="Times New Roman" w:cs="Times New Roman"/>
          <w:sz w:val="28"/>
          <w:szCs w:val="28"/>
        </w:rPr>
        <w:t>population per state.</w:t>
      </w:r>
    </w:p>
    <w:p w14:paraId="137B87C1" w14:textId="77777777" w:rsidR="00AB3AAD" w:rsidRDefault="00AB3AAD" w:rsidP="007F4CDD">
      <w:pPr>
        <w:rPr>
          <w:rFonts w:ascii="Times New Roman" w:hAnsi="Times New Roman" w:cs="Times New Roman"/>
          <w:sz w:val="28"/>
          <w:szCs w:val="28"/>
        </w:rPr>
      </w:pPr>
    </w:p>
    <w:p w14:paraId="0513B11D" w14:textId="7851C5B9" w:rsidR="00AB3AAD" w:rsidRPr="00AB3AAD" w:rsidRDefault="00844627" w:rsidP="007F4C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IN" w:bidi="or-IN"/>
        </w:rPr>
        <w:lastRenderedPageBreak/>
        <w:drawing>
          <wp:inline distT="0" distB="0" distL="0" distR="0" wp14:anchorId="741B3833" wp14:editId="14C85CB2">
            <wp:extent cx="5695950" cy="320397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lide12 (1)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944" cy="321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671E0" w14:textId="77777777" w:rsidR="007F4CDD" w:rsidRPr="00D56310" w:rsidRDefault="007F4CDD" w:rsidP="00D56310"/>
    <w:sectPr w:rsidR="007F4CDD" w:rsidRPr="00D563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MS Gothic"/>
    <w:charset w:val="80"/>
    <w:family w:val="roman"/>
    <w:pitch w:val="variable"/>
  </w:font>
  <w:font w:name="Noto Sans CJK SC Regular">
    <w:altName w:val="MS Gothic"/>
    <w:charset w:val="80"/>
    <w:family w:val="auto"/>
    <w:pitch w:val="variable"/>
  </w:font>
  <w:font w:name="FreeSans">
    <w:altName w:val="MS Gothic"/>
    <w:charset w:val="8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5CA"/>
    <w:rsid w:val="00046FA4"/>
    <w:rsid w:val="00094C02"/>
    <w:rsid w:val="002866FF"/>
    <w:rsid w:val="007F4CDD"/>
    <w:rsid w:val="00844627"/>
    <w:rsid w:val="008851E1"/>
    <w:rsid w:val="009C25CA"/>
    <w:rsid w:val="009F76C4"/>
    <w:rsid w:val="00A959D3"/>
    <w:rsid w:val="00AB3AAD"/>
    <w:rsid w:val="00BA6724"/>
    <w:rsid w:val="00D473F5"/>
    <w:rsid w:val="00D56310"/>
    <w:rsid w:val="00D72818"/>
    <w:rsid w:val="00E05BD0"/>
    <w:rsid w:val="00E43A4D"/>
    <w:rsid w:val="00FB01E2"/>
    <w:rsid w:val="00FB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E465E"/>
  <w15:chartTrackingRefBased/>
  <w15:docId w15:val="{8C03ABD9-96CD-4A42-B08D-4C8BC9C32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4C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5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Normal"/>
    <w:rsid w:val="009C25CA"/>
    <w:pPr>
      <w:suppressLineNumbers/>
      <w:suppressAutoHyphens/>
      <w:spacing w:after="0" w:line="240" w:lineRule="auto"/>
    </w:pPr>
    <w:rPr>
      <w:rFonts w:ascii="Liberation Serif" w:eastAsia="Noto Sans CJK SC Regular" w:hAnsi="Liberation Serif" w:cs="FreeSans"/>
      <w:color w:val="00000A"/>
      <w:sz w:val="24"/>
      <w:szCs w:val="24"/>
      <w:lang w:eastAsia="hi-IN" w:bidi="hi-IN"/>
    </w:rPr>
  </w:style>
  <w:style w:type="character" w:styleId="Hyperlink">
    <w:name w:val="Hyperlink"/>
    <w:rsid w:val="009C25CA"/>
    <w:rPr>
      <w:color w:val="000080"/>
      <w:u w:val="single"/>
    </w:rPr>
  </w:style>
  <w:style w:type="paragraph" w:customStyle="1" w:styleId="TableHeading">
    <w:name w:val="Table Heading"/>
    <w:basedOn w:val="Normal"/>
    <w:rsid w:val="009C25CA"/>
    <w:pPr>
      <w:widowControl w:val="0"/>
      <w:suppressLineNumbers/>
      <w:suppressAutoHyphens/>
      <w:spacing w:after="0" w:line="240" w:lineRule="auto"/>
      <w:jc w:val="center"/>
    </w:pPr>
    <w:rPr>
      <w:rFonts w:ascii="Times New Roman" w:eastAsia="Arial Unicode MS" w:hAnsi="Times New Roman" w:cs="Arial Unicode MS"/>
      <w:b/>
      <w:bCs/>
      <w:kern w:val="1"/>
      <w:sz w:val="24"/>
      <w:szCs w:val="24"/>
      <w:lang w:val="en-US" w:eastAsia="hi-IN" w:bidi="hi-IN"/>
    </w:rPr>
  </w:style>
  <w:style w:type="character" w:customStyle="1" w:styleId="institution">
    <w:name w:val="institution"/>
    <w:basedOn w:val="DefaultParagraphFont"/>
    <w:rsid w:val="00D473F5"/>
  </w:style>
  <w:style w:type="character" w:customStyle="1" w:styleId="addr-line">
    <w:name w:val="addr-line"/>
    <w:basedOn w:val="DefaultParagraphFont"/>
    <w:rsid w:val="00D473F5"/>
  </w:style>
  <w:style w:type="character" w:customStyle="1" w:styleId="country">
    <w:name w:val="country"/>
    <w:basedOn w:val="DefaultParagraphFont"/>
    <w:rsid w:val="00D473F5"/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FB01E2"/>
    <w:pPr>
      <w:numPr>
        <w:ilvl w:val="0"/>
      </w:numPr>
      <w:spacing w:before="240" w:after="240" w:line="240" w:lineRule="auto"/>
    </w:pPr>
    <w:rPr>
      <w:rFonts w:ascii="Times New Roman" w:eastAsiaTheme="minorHAnsi" w:hAnsi="Times New Roman" w:cs="Times New Roman"/>
      <w:b/>
      <w:color w:val="auto"/>
      <w:spacing w:val="0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1E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B01E2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s.iiitd.edu.in/raghava/ifnepitope/pep_design.php?sequence=SYWMRFSHEPFMSIQ&amp;method=hybrid&amp;model=rest" TargetMode="External"/><Relationship Id="rId13" Type="http://schemas.openxmlformats.org/officeDocument/2006/relationships/hyperlink" Target="https://webs.iiitd.edu.in/raghava/ifnepitope/pep_design.php?sequence=MPVERQEVV&amp;method=hybrid&amp;model=rest" TargetMode="External"/><Relationship Id="rId18" Type="http://schemas.openxmlformats.org/officeDocument/2006/relationships/hyperlink" Target="https://webs.iiitd.edu.in/raghava/ifnepitope/pep_design.php?sequence=RTAEMRVEK&amp;method=hybrid&amp;model=rest" TargetMode="External"/><Relationship Id="rId26" Type="http://schemas.openxmlformats.org/officeDocument/2006/relationships/hyperlink" Target="http://crdd.osdd.net/raghava/toxinpred/pepsearch_S.php?seq=RVEKMEREEVRAGRGR&amp;thval=" TargetMode="External"/><Relationship Id="rId39" Type="http://schemas.openxmlformats.org/officeDocument/2006/relationships/image" Target="media/image1.jpg"/><Relationship Id="rId3" Type="http://schemas.openxmlformats.org/officeDocument/2006/relationships/webSettings" Target="webSettings.xml"/><Relationship Id="rId21" Type="http://schemas.openxmlformats.org/officeDocument/2006/relationships/hyperlink" Target="http://crdd.osdd.net/raghava/toxinpred/multi_submitfreq_S.php?ran=39366" TargetMode="External"/><Relationship Id="rId34" Type="http://schemas.openxmlformats.org/officeDocument/2006/relationships/hyperlink" Target="http://crdd.osdd.net/raghava/toxinpred/pepsearch_S.php?seq=KSKGVSDSK&amp;thval=" TargetMode="External"/><Relationship Id="rId42" Type="http://schemas.openxmlformats.org/officeDocument/2006/relationships/image" Target="media/image4.jpeg"/><Relationship Id="rId7" Type="http://schemas.openxmlformats.org/officeDocument/2006/relationships/hyperlink" Target="https://webs.iiitd.edu.in/raghava/ifnepitope/pep_design.php?sequence=RVEKMEREEVRAGRGR&amp;method=hybrid&amp;model=rest" TargetMode="External"/><Relationship Id="rId12" Type="http://schemas.openxmlformats.org/officeDocument/2006/relationships/hyperlink" Target="https://webs.iiitd.edu.in/raghava/ifnepitope/pep_design.php?sequence=ATATRTSIK&amp;method=hybrid&amp;model=rest" TargetMode="External"/><Relationship Id="rId17" Type="http://schemas.openxmlformats.org/officeDocument/2006/relationships/hyperlink" Target="https://webs.iiitd.edu.in/raghava/ifnepitope/pep_design.php?sequence=KMIQLFLQL&amp;method=hybrid&amp;model=rest" TargetMode="External"/><Relationship Id="rId25" Type="http://schemas.openxmlformats.org/officeDocument/2006/relationships/hyperlink" Target="http://crdd.osdd.net/raghava/toxinpred/pepsearch_S.php?seq=ESLIDWFMELDKNNDE&amp;thval=" TargetMode="External"/><Relationship Id="rId33" Type="http://schemas.openxmlformats.org/officeDocument/2006/relationships/hyperlink" Target="http://crdd.osdd.net/raghava/toxinpred/pepsearch_S.php?seq=SLIDWFMEL&amp;thval=" TargetMode="External"/><Relationship Id="rId38" Type="http://schemas.openxmlformats.org/officeDocument/2006/relationships/hyperlink" Target="http://crdd.osdd.net/raghava/toxinpred/pepsearch_S.php?seq=KPEDMNLVV&amp;thval=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ebs.iiitd.edu.in/raghava/ifnepitope/pep_design.php?sequence=RVEQKQRAL&amp;method=hybrid&amp;model=rest" TargetMode="External"/><Relationship Id="rId20" Type="http://schemas.openxmlformats.org/officeDocument/2006/relationships/hyperlink" Target="http://crdd.osdd.net/raghava/toxinpred/multi_submitfreq_S.php?ran=39366" TargetMode="External"/><Relationship Id="rId29" Type="http://schemas.openxmlformats.org/officeDocument/2006/relationships/hyperlink" Target="http://crdd.osdd.net/raghava/toxinpred/pepsearch_S.php?seq=MKFSHEPFMSLQFKV&amp;thval=" TargetMode="External"/><Relationship Id="rId41" Type="http://schemas.openxmlformats.org/officeDocument/2006/relationships/image" Target="media/image3.jpeg"/><Relationship Id="rId1" Type="http://schemas.openxmlformats.org/officeDocument/2006/relationships/styles" Target="styles.xml"/><Relationship Id="rId6" Type="http://schemas.openxmlformats.org/officeDocument/2006/relationships/hyperlink" Target="https://webs.iiitd.edu.in/raghava/ifnepitope/pep_design.php?sequence=ESLIDWFMELDKNNDE&amp;method=hybrid&amp;model=rest" TargetMode="External"/><Relationship Id="rId11" Type="http://schemas.openxmlformats.org/officeDocument/2006/relationships/hyperlink" Target="https://webs.iiitd.edu.in/raghava/ifnepitope/pep_design.php?sequence=QMISLFLEL&amp;method=hybrid&amp;model=rest" TargetMode="External"/><Relationship Id="rId24" Type="http://schemas.openxmlformats.org/officeDocument/2006/relationships/hyperlink" Target="http://crdd.osdd.net/raghava/toxinpred/pepsearch_S.php?seq=RTSIKPKITFTKGQQE&amp;thval=" TargetMode="External"/><Relationship Id="rId32" Type="http://schemas.openxmlformats.org/officeDocument/2006/relationships/hyperlink" Target="http://crdd.osdd.net/raghava/toxinpred/pepsearch_S.php?seq=MPVERQEVV&amp;thval=" TargetMode="External"/><Relationship Id="rId37" Type="http://schemas.openxmlformats.org/officeDocument/2006/relationships/hyperlink" Target="http://crdd.osdd.net/raghava/toxinpred/pepsearch_S.php?seq=RTAEMRVEK&amp;thval=" TargetMode="External"/><Relationship Id="rId40" Type="http://schemas.openxmlformats.org/officeDocument/2006/relationships/image" Target="media/image2.jpg"/><Relationship Id="rId45" Type="http://schemas.openxmlformats.org/officeDocument/2006/relationships/fontTable" Target="fontTable.xml"/><Relationship Id="rId5" Type="http://schemas.openxmlformats.org/officeDocument/2006/relationships/hyperlink" Target="https://webs.iiitd.edu.in/raghava/ifnepitope/pep_design.php?sequence=RTSIKPKITFTKGQQE&amp;method=hybrid&amp;model=rest" TargetMode="External"/><Relationship Id="rId15" Type="http://schemas.openxmlformats.org/officeDocument/2006/relationships/hyperlink" Target="https://webs.iiitd.edu.in/raghava/ifnepitope/pep_design.php?sequence=KSKGVSDSK&amp;method=hybrid&amp;model=rest" TargetMode="External"/><Relationship Id="rId23" Type="http://schemas.openxmlformats.org/officeDocument/2006/relationships/hyperlink" Target="http://crdd.osdd.net/raghava/toxinpred/multi_submitfreq_S.php?ran=39366" TargetMode="External"/><Relationship Id="rId28" Type="http://schemas.openxmlformats.org/officeDocument/2006/relationships/hyperlink" Target="http://crdd.osdd.net/raghava/toxinpred/pepsearch_S.php?seq=MQFSHEPFLSIQFRY&amp;thval=" TargetMode="External"/><Relationship Id="rId36" Type="http://schemas.openxmlformats.org/officeDocument/2006/relationships/hyperlink" Target="http://crdd.osdd.net/raghava/toxinpred/pepsearch_S.php?seq=KMIQLFLQL&amp;thval=" TargetMode="External"/><Relationship Id="rId10" Type="http://schemas.openxmlformats.org/officeDocument/2006/relationships/hyperlink" Target="https://webs.iiitd.edu.in/raghava/ifnepitope/pep_design.php?sequence=MKFSHEPFMSLQFKV&amp;method=hybrid&amp;model=rest" TargetMode="External"/><Relationship Id="rId19" Type="http://schemas.openxmlformats.org/officeDocument/2006/relationships/hyperlink" Target="https://webs.iiitd.edu.in/raghava/ifnepitope/pep_design.php?sequence=KPEDMNLVV&amp;method=hybrid&amp;model=rest" TargetMode="External"/><Relationship Id="rId31" Type="http://schemas.openxmlformats.org/officeDocument/2006/relationships/hyperlink" Target="http://crdd.osdd.net/raghava/toxinpred/pepsearch_S.php?seq=ATATRTSIK&amp;thval=" TargetMode="External"/><Relationship Id="rId44" Type="http://schemas.openxmlformats.org/officeDocument/2006/relationships/image" Target="media/image6.jpeg"/><Relationship Id="rId4" Type="http://schemas.openxmlformats.org/officeDocument/2006/relationships/hyperlink" Target="mailto:devbioinfo@gmail.com" TargetMode="External"/><Relationship Id="rId9" Type="http://schemas.openxmlformats.org/officeDocument/2006/relationships/hyperlink" Target="https://webs.iiitd.edu.in/raghava/ifnepitope/pep_design.php?sequence=MQFSHEPFLSIQFRY&amp;method=hybrid&amp;model=rest" TargetMode="External"/><Relationship Id="rId14" Type="http://schemas.openxmlformats.org/officeDocument/2006/relationships/hyperlink" Target="https://webs.iiitd.edu.in/raghava/ifnepitope/pep_design.php?sequence=SLIDWFMEL&amp;method=hybrid&amp;model=rest" TargetMode="External"/><Relationship Id="rId22" Type="http://schemas.openxmlformats.org/officeDocument/2006/relationships/hyperlink" Target="http://crdd.osdd.net/raghava/toxinpred/multi_submitfreq_S.php?ran=39366" TargetMode="External"/><Relationship Id="rId27" Type="http://schemas.openxmlformats.org/officeDocument/2006/relationships/hyperlink" Target="http://crdd.osdd.net/raghava/toxinpred/pepsearch_S.php?seq=SYWMRFSHEPFMSIQ&amp;thval=" TargetMode="External"/><Relationship Id="rId30" Type="http://schemas.openxmlformats.org/officeDocument/2006/relationships/hyperlink" Target="http://crdd.osdd.net/raghava/toxinpred/pepsearch_S.php?seq=QMISLFLEL&amp;thval=" TargetMode="External"/><Relationship Id="rId35" Type="http://schemas.openxmlformats.org/officeDocument/2006/relationships/hyperlink" Target="http://crdd.osdd.net/raghava/toxinpred/pepsearch_S.php?seq=RVEQKQRAL&amp;thval=" TargetMode="External"/><Relationship Id="rId43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7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15</cp:revision>
  <dcterms:created xsi:type="dcterms:W3CDTF">2021-06-30T15:38:00Z</dcterms:created>
  <dcterms:modified xsi:type="dcterms:W3CDTF">2022-09-17T15:34:00Z</dcterms:modified>
</cp:coreProperties>
</file>