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4DC6FE" w14:textId="3B232FF3" w:rsidR="001B35BA" w:rsidRDefault="001B35BA">
      <w:bookmarkStart w:id="0" w:name="_GoBack"/>
      <w:bookmarkEnd w:id="0"/>
    </w:p>
    <w:p w14:paraId="4408FB17" w14:textId="27CAE0F4" w:rsidR="00F47C1D" w:rsidRPr="00302471" w:rsidRDefault="00F47C1D" w:rsidP="00F47C1D">
      <w:pPr>
        <w:widowControl/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Table </w:t>
      </w:r>
      <w:r w:rsidR="00FF7347">
        <w:rPr>
          <w:rFonts w:ascii="Times New Roman" w:hAnsi="Times New Roman" w:cs="Times New Roman"/>
          <w:b/>
          <w:sz w:val="24"/>
          <w:szCs w:val="24"/>
        </w:rPr>
        <w:t>S1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Pr="003024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The</w:t>
      </w:r>
      <w:proofErr w:type="gramEnd"/>
      <w:r w:rsidRPr="0030247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zone diameter range with MIC</w:t>
      </w:r>
    </w:p>
    <w:tbl>
      <w:tblPr>
        <w:tblW w:w="8000" w:type="dxa"/>
        <w:tblLook w:val="04A0" w:firstRow="1" w:lastRow="0" w:firstColumn="1" w:lastColumn="0" w:noHBand="0" w:noVBand="1"/>
      </w:tblPr>
      <w:tblGrid>
        <w:gridCol w:w="2000"/>
        <w:gridCol w:w="2000"/>
        <w:gridCol w:w="2000"/>
        <w:gridCol w:w="2000"/>
      </w:tblGrid>
      <w:tr w:rsidR="00F47C1D" w:rsidRPr="003D6AAA" w14:paraId="75668BE8" w14:textId="77777777" w:rsidTr="00C111BB">
        <w:trPr>
          <w:trHeight w:val="360"/>
        </w:trPr>
        <w:tc>
          <w:tcPr>
            <w:tcW w:w="2000" w:type="dxa"/>
            <w:vMerge w:val="restart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95768D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bookmarkStart w:id="1" w:name="OLE_LINK18"/>
            <w:bookmarkStart w:id="2" w:name="OLE_LINK19"/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CAZ/AVI 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 xml:space="preserve">MIC 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(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µg</w:t>
            </w:r>
            <w:r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/ml)</w:t>
            </w:r>
            <w:bookmarkEnd w:id="1"/>
            <w:bookmarkEnd w:id="2"/>
          </w:p>
        </w:tc>
        <w:tc>
          <w:tcPr>
            <w:tcW w:w="6000" w:type="dxa"/>
            <w:gridSpan w:val="3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1C6D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CAZ/AVI</w:t>
            </w:r>
            <w:r w:rsidRPr="003D6AA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30µg/10</w:t>
            </w:r>
            <w:bookmarkStart w:id="3" w:name="OLE_LINK16"/>
            <w:bookmarkStart w:id="4" w:name="OLE_LINK17"/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µg</w:t>
            </w:r>
            <w:bookmarkEnd w:id="3"/>
            <w:bookmarkEnd w:id="4"/>
            <w:r w:rsidRPr="003D6AA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inhibition zone diameter range</w:t>
            </w:r>
            <w:r w:rsidRPr="003D6AA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（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mm</w:t>
            </w:r>
            <w:r w:rsidRPr="003D6AAA">
              <w:rPr>
                <w:rFonts w:ascii="宋体" w:eastAsia="宋体" w:hAnsi="宋体" w:cs="Times New Roman" w:hint="eastAsia"/>
                <w:color w:val="000000"/>
                <w:kern w:val="0"/>
                <w:sz w:val="22"/>
              </w:rPr>
              <w:t>）</w:t>
            </w:r>
          </w:p>
        </w:tc>
      </w:tr>
      <w:tr w:rsidR="00F47C1D" w:rsidRPr="003D6AAA" w14:paraId="1C4ADF93" w14:textId="77777777" w:rsidTr="00C111BB">
        <w:trPr>
          <w:trHeight w:val="360"/>
        </w:trPr>
        <w:tc>
          <w:tcPr>
            <w:tcW w:w="2000" w:type="dxa"/>
            <w:vMerge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14:paraId="7A124701" w14:textId="77777777" w:rsidR="00F47C1D" w:rsidRPr="003D6AAA" w:rsidRDefault="00F47C1D" w:rsidP="00C111B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A3AD7C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KP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7545E9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ECO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7DA34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</w:rPr>
              <w:t>EC</w:t>
            </w:r>
          </w:p>
        </w:tc>
      </w:tr>
      <w:tr w:rsidR="00F47C1D" w:rsidRPr="003D6AAA" w14:paraId="3FDC34D9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FC657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0.25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903C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26.5-31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37D42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27.3-30.5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D8FFD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25.4-30.2</w:t>
            </w:r>
          </w:p>
        </w:tc>
      </w:tr>
      <w:tr w:rsidR="00F47C1D" w:rsidRPr="003D6AAA" w14:paraId="05005258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E43CD3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0.5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E5C3F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20.9-25.2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259E73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21.5-26.3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C7925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20.5-27.6</w:t>
            </w:r>
          </w:p>
        </w:tc>
      </w:tr>
      <w:tr w:rsidR="00F47C1D" w:rsidRPr="003D6AAA" w14:paraId="59DB1F78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639B89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4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2BEFF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20.5-23.5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60997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19.3-22.7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AAE3C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20.2-23.5</w:t>
            </w:r>
          </w:p>
        </w:tc>
      </w:tr>
      <w:tr w:rsidR="00F47C1D" w:rsidRPr="003D6AAA" w14:paraId="620D3C61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191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16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32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F70AD4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9.4-11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7680B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9.2-10.5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0F3FBF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8.4-10.6</w:t>
            </w:r>
          </w:p>
        </w:tc>
      </w:tr>
      <w:tr w:rsidR="00F47C1D" w:rsidRPr="003D6AAA" w14:paraId="2B1BDB9D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245B5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64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≤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128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8FCE2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6.5-9.8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A328E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6.5-9.3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2643A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6.5-10.2</w:t>
            </w:r>
          </w:p>
        </w:tc>
      </w:tr>
      <w:tr w:rsidR="00F47C1D" w:rsidRPr="003D6AAA" w14:paraId="77A6EED3" w14:textId="77777777" w:rsidTr="00C111BB">
        <w:trPr>
          <w:trHeight w:val="360"/>
        </w:trPr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C4E801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MIC</w:t>
            </w:r>
            <w:r w:rsidRPr="003D6AAA">
              <w:rPr>
                <w:rFonts w:ascii="等线" w:eastAsia="等线" w:hAnsi="等线" w:cs="Times New Roman" w:hint="eastAsia"/>
                <w:color w:val="000000"/>
                <w:kern w:val="0"/>
                <w:sz w:val="22"/>
              </w:rPr>
              <w:t>≥</w:t>
            </w: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256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563A1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CBD53C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005B0" w14:textId="77777777" w:rsidR="00F47C1D" w:rsidRPr="003D6AAA" w:rsidRDefault="00F47C1D" w:rsidP="00C111B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</w:pPr>
            <w:r w:rsidRPr="003D6AAA">
              <w:rPr>
                <w:rFonts w:ascii="Times New Roman" w:eastAsia="等线" w:hAnsi="Times New Roman" w:cs="Times New Roman"/>
                <w:color w:val="000000"/>
                <w:kern w:val="0"/>
                <w:sz w:val="22"/>
              </w:rPr>
              <w:t>6.5</w:t>
            </w:r>
          </w:p>
        </w:tc>
      </w:tr>
    </w:tbl>
    <w:p w14:paraId="5A251634" w14:textId="77777777" w:rsidR="00F47C1D" w:rsidRPr="00B10054" w:rsidRDefault="00F47C1D" w:rsidP="00F47C1D">
      <w:pPr>
        <w:rPr>
          <w:rFonts w:ascii="Times New Roman" w:hAnsi="Times New Roman" w:cs="Times New Roman"/>
          <w:b/>
          <w:sz w:val="24"/>
          <w:szCs w:val="24"/>
        </w:rPr>
      </w:pPr>
      <w:bookmarkStart w:id="5" w:name="OLE_LINK20"/>
      <w:r w:rsidRPr="00DA1FC1">
        <w:rPr>
          <w:rFonts w:ascii="Times New Roman" w:hAnsi="Times New Roman" w:cs="Times New Roman"/>
          <w:color w:val="000000"/>
          <w:sz w:val="22"/>
        </w:rPr>
        <w:t xml:space="preserve">KP: 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Klebsiella pneumonia</w:t>
      </w:r>
      <w:r w:rsidRPr="00DA1FC1">
        <w:rPr>
          <w:rFonts w:ascii="Times New Roman" w:hAnsi="Times New Roman" w:cs="Times New Roman"/>
          <w:color w:val="000000"/>
          <w:sz w:val="22"/>
        </w:rPr>
        <w:t xml:space="preserve">. ECO: </w:t>
      </w:r>
      <w:r>
        <w:rPr>
          <w:rFonts w:ascii="Times New Roman" w:hAnsi="Times New Roman" w:cs="Times New Roman"/>
          <w:i/>
          <w:iCs/>
          <w:color w:val="000000"/>
          <w:sz w:val="22"/>
        </w:rPr>
        <w:t>E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scherichia coli</w:t>
      </w:r>
      <w:r w:rsidRPr="00DA1FC1">
        <w:rPr>
          <w:rFonts w:ascii="Times New Roman" w:hAnsi="Times New Roman" w:cs="Times New Roman"/>
          <w:color w:val="000000"/>
          <w:sz w:val="22"/>
        </w:rPr>
        <w:t xml:space="preserve">. EC: </w:t>
      </w:r>
      <w:r>
        <w:rPr>
          <w:rFonts w:ascii="Times New Roman" w:hAnsi="Times New Roman" w:cs="Times New Roman"/>
          <w:i/>
          <w:iCs/>
          <w:color w:val="000000"/>
          <w:sz w:val="22"/>
        </w:rPr>
        <w:t>E</w:t>
      </w:r>
      <w:r w:rsidRPr="00DA1FC1">
        <w:rPr>
          <w:rFonts w:ascii="Times New Roman" w:hAnsi="Times New Roman" w:cs="Times New Roman"/>
          <w:i/>
          <w:iCs/>
          <w:color w:val="000000"/>
          <w:sz w:val="22"/>
        </w:rPr>
        <w:t>nterobacter cloacae</w:t>
      </w:r>
      <w:r w:rsidRPr="00DA1FC1">
        <w:rPr>
          <w:rFonts w:ascii="Times New Roman" w:hAnsi="Times New Roman" w:cs="Times New Roman"/>
          <w:color w:val="000000"/>
          <w:sz w:val="22"/>
        </w:rPr>
        <w:t>.</w:t>
      </w:r>
      <w:r>
        <w:rPr>
          <w:rFonts w:ascii="Times New Roman" w:hAnsi="Times New Roman" w:cs="Times New Roman"/>
          <w:color w:val="000000"/>
          <w:sz w:val="22"/>
        </w:rPr>
        <w:t xml:space="preserve"> MIC:</w:t>
      </w:r>
      <w:r w:rsidRPr="00DA1FC1">
        <w:t xml:space="preserve"> </w:t>
      </w:r>
      <w:r w:rsidRPr="00DA1FC1">
        <w:rPr>
          <w:rFonts w:ascii="Times New Roman" w:hAnsi="Times New Roman" w:cs="Times New Roman"/>
          <w:color w:val="000000"/>
          <w:sz w:val="22"/>
        </w:rPr>
        <w:t>Minimum inhibitory concentration</w:t>
      </w:r>
      <w:r>
        <w:rPr>
          <w:rFonts w:ascii="Times New Roman" w:hAnsi="Times New Roman" w:cs="Times New Roman"/>
          <w:color w:val="000000"/>
          <w:sz w:val="22"/>
        </w:rPr>
        <w:t>.</w:t>
      </w:r>
    </w:p>
    <w:bookmarkEnd w:id="5"/>
    <w:p w14:paraId="4FF34E20" w14:textId="77777777" w:rsidR="00F47C1D" w:rsidRPr="00F47C1D" w:rsidRDefault="00F47C1D"/>
    <w:sectPr w:rsidR="00F47C1D" w:rsidRPr="00F47C1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39E41CC" w14:textId="77777777" w:rsidR="000D02AF" w:rsidRDefault="000D02AF" w:rsidP="00F47C1D">
      <w:r>
        <w:separator/>
      </w:r>
    </w:p>
  </w:endnote>
  <w:endnote w:type="continuationSeparator" w:id="0">
    <w:p w14:paraId="58424202" w14:textId="77777777" w:rsidR="000D02AF" w:rsidRDefault="000D02AF" w:rsidP="00F47C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76CDEA" w14:textId="77777777" w:rsidR="000D02AF" w:rsidRDefault="000D02AF" w:rsidP="00F47C1D">
      <w:r>
        <w:separator/>
      </w:r>
    </w:p>
  </w:footnote>
  <w:footnote w:type="continuationSeparator" w:id="0">
    <w:p w14:paraId="5D340410" w14:textId="77777777" w:rsidR="000D02AF" w:rsidRDefault="000D02AF" w:rsidP="00F47C1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0D8"/>
    <w:rsid w:val="000D02AF"/>
    <w:rsid w:val="00155D29"/>
    <w:rsid w:val="001B35BA"/>
    <w:rsid w:val="00D730D8"/>
    <w:rsid w:val="00F47C1D"/>
    <w:rsid w:val="00FF7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60649A4"/>
  <w15:chartTrackingRefBased/>
  <w15:docId w15:val="{140ED249-84AA-4B44-8E73-26FE6B3C1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F47C1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7C1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7C1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7C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7C1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68</Words>
  <Characters>388</Characters>
  <Application>Microsoft Office Word</Application>
  <DocSecurity>0</DocSecurity>
  <Lines>3</Lines>
  <Paragraphs>1</Paragraphs>
  <ScaleCrop>false</ScaleCrop>
  <Company/>
  <LinksUpToDate>false</LinksUpToDate>
  <CharactersWithSpaces>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</dc:creator>
  <cp:keywords/>
  <dc:description/>
  <cp:lastModifiedBy> </cp:lastModifiedBy>
  <cp:revision>3</cp:revision>
  <dcterms:created xsi:type="dcterms:W3CDTF">2019-06-23T15:38:00Z</dcterms:created>
  <dcterms:modified xsi:type="dcterms:W3CDTF">2019-09-08T16:08:00Z</dcterms:modified>
</cp:coreProperties>
</file>