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D6" w:rsidRPr="00AB5B5C" w:rsidRDefault="002B7ED6" w:rsidP="000321B6">
      <w:pPr>
        <w:ind w:firstLineChars="298" w:firstLine="628"/>
        <w:jc w:val="left"/>
        <w:rPr>
          <w:b/>
          <w:bCs/>
        </w:rPr>
      </w:pPr>
      <w:r w:rsidRPr="00AB5B5C">
        <w:rPr>
          <w:b/>
          <w:bCs/>
        </w:rPr>
        <w:t>Supplementary Table 1</w:t>
      </w:r>
      <w:r w:rsidR="000321B6">
        <w:rPr>
          <w:rFonts w:hint="eastAsia"/>
          <w:b/>
          <w:bCs/>
        </w:rPr>
        <w:t xml:space="preserve">  </w:t>
      </w:r>
      <w:r>
        <w:rPr>
          <w:b/>
          <w:bCs/>
        </w:rPr>
        <w:t xml:space="preserve"> </w:t>
      </w:r>
      <w:r w:rsidRPr="00AB5B5C">
        <w:rPr>
          <w:b/>
          <w:bCs/>
        </w:rPr>
        <w:t xml:space="preserve">MLST profiles and Genotype of 8 </w:t>
      </w:r>
      <w:r w:rsidRPr="003F5628">
        <w:rPr>
          <w:b/>
          <w:bCs/>
          <w:i/>
          <w:iCs/>
        </w:rPr>
        <w:t>C. gattii</w:t>
      </w:r>
      <w:r w:rsidRPr="00AB5B5C">
        <w:rPr>
          <w:b/>
          <w:bCs/>
        </w:rPr>
        <w:t xml:space="preserve"> strains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771"/>
        <w:gridCol w:w="693"/>
        <w:gridCol w:w="605"/>
        <w:gridCol w:w="643"/>
        <w:gridCol w:w="634"/>
        <w:gridCol w:w="688"/>
        <w:gridCol w:w="693"/>
        <w:gridCol w:w="536"/>
        <w:gridCol w:w="1055"/>
      </w:tblGrid>
      <w:tr w:rsidR="002B7ED6" w:rsidRPr="009A799B">
        <w:trPr>
          <w:trHeight w:val="220"/>
          <w:jc w:val="center"/>
        </w:trPr>
        <w:tc>
          <w:tcPr>
            <w:tcW w:w="777" w:type="dxa"/>
            <w:vMerge w:val="restart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bookmarkStart w:id="0" w:name="OLE_LINK53"/>
            <w:bookmarkStart w:id="1" w:name="OLE_LINK54"/>
            <w:r w:rsidRPr="000E04FA">
              <w:rPr>
                <w:sz w:val="20"/>
                <w:szCs w:val="20"/>
              </w:rPr>
              <w:t>isolate No.</w:t>
            </w:r>
          </w:p>
        </w:tc>
        <w:tc>
          <w:tcPr>
            <w:tcW w:w="4727" w:type="dxa"/>
            <w:gridSpan w:val="7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Multilocus sequence typing profile (Allele number)</w:t>
            </w:r>
          </w:p>
        </w:tc>
        <w:tc>
          <w:tcPr>
            <w:tcW w:w="536" w:type="dxa"/>
            <w:vMerge w:val="restart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STs</w:t>
            </w:r>
          </w:p>
        </w:tc>
        <w:tc>
          <w:tcPr>
            <w:tcW w:w="1055" w:type="dxa"/>
            <w:vMerge w:val="restart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Genotype</w:t>
            </w:r>
          </w:p>
        </w:tc>
      </w:tr>
      <w:tr w:rsidR="002B7ED6" w:rsidRPr="009A799B">
        <w:trPr>
          <w:trHeight w:val="392"/>
          <w:jc w:val="center"/>
        </w:trPr>
        <w:tc>
          <w:tcPr>
            <w:tcW w:w="777" w:type="dxa"/>
            <w:vMerge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CAP59</w:t>
            </w:r>
          </w:p>
        </w:tc>
        <w:tc>
          <w:tcPr>
            <w:tcW w:w="693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GPD1</w:t>
            </w:r>
          </w:p>
        </w:tc>
        <w:tc>
          <w:tcPr>
            <w:tcW w:w="605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IGS1</w:t>
            </w:r>
          </w:p>
        </w:tc>
        <w:tc>
          <w:tcPr>
            <w:tcW w:w="643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LAC1</w:t>
            </w:r>
          </w:p>
        </w:tc>
        <w:tc>
          <w:tcPr>
            <w:tcW w:w="634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PLB1</w:t>
            </w:r>
          </w:p>
        </w:tc>
        <w:tc>
          <w:tcPr>
            <w:tcW w:w="688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SOD1</w:t>
            </w:r>
          </w:p>
        </w:tc>
        <w:tc>
          <w:tcPr>
            <w:tcW w:w="693" w:type="dxa"/>
            <w:tcBorders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URA5</w:t>
            </w:r>
          </w:p>
        </w:tc>
        <w:tc>
          <w:tcPr>
            <w:tcW w:w="536" w:type="dxa"/>
            <w:vMerge/>
            <w:tcBorders>
              <w:left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14</w:t>
            </w: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7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20</w:t>
            </w:r>
          </w:p>
        </w:tc>
        <w:tc>
          <w:tcPr>
            <w:tcW w:w="1055" w:type="dxa"/>
            <w:tcBorders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tr w:rsidR="002B7ED6" w:rsidRPr="009A799B">
        <w:trPr>
          <w:trHeight w:val="347"/>
          <w:jc w:val="center"/>
        </w:trPr>
        <w:tc>
          <w:tcPr>
            <w:tcW w:w="777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33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44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47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24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161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 w:rsidR="002B7ED6" w:rsidRPr="000E04FA" w:rsidRDefault="002B7ED6" w:rsidP="00916EE1">
            <w:pPr>
              <w:rPr>
                <w:sz w:val="20"/>
                <w:szCs w:val="20"/>
              </w:rPr>
            </w:pPr>
            <w:r w:rsidRPr="000E04FA">
              <w:rPr>
                <w:sz w:val="20"/>
                <w:szCs w:val="20"/>
              </w:rPr>
              <w:t>VGI</w:t>
            </w:r>
          </w:p>
        </w:tc>
      </w:tr>
      <w:bookmarkEnd w:id="0"/>
      <w:bookmarkEnd w:id="1"/>
    </w:tbl>
    <w:p w:rsidR="002B7ED6" w:rsidRDefault="002B7ED6" w:rsidP="003A4E04">
      <w:pPr>
        <w:jc w:val="left"/>
        <w:rPr>
          <w:sz w:val="20"/>
          <w:szCs w:val="20"/>
        </w:rPr>
      </w:pPr>
    </w:p>
    <w:p w:rsidR="002B7ED6" w:rsidRDefault="002B7ED6" w:rsidP="003A4E04">
      <w:pPr>
        <w:jc w:val="left"/>
        <w:rPr>
          <w:sz w:val="20"/>
          <w:szCs w:val="20"/>
        </w:rPr>
      </w:pPr>
    </w:p>
    <w:p w:rsidR="002B7ED6" w:rsidRDefault="002B7ED6" w:rsidP="003A4E04">
      <w:pPr>
        <w:jc w:val="left"/>
        <w:rPr>
          <w:sz w:val="20"/>
          <w:szCs w:val="20"/>
        </w:rPr>
      </w:pPr>
    </w:p>
    <w:p w:rsidR="002B7ED6" w:rsidRPr="00AB5B5C" w:rsidRDefault="002B7ED6" w:rsidP="00AB5B5C">
      <w:pPr>
        <w:jc w:val="left"/>
        <w:rPr>
          <w:b/>
          <w:bCs/>
        </w:rPr>
      </w:pPr>
      <w:r w:rsidRPr="00AB5B5C">
        <w:rPr>
          <w:b/>
          <w:bCs/>
        </w:rPr>
        <w:t>Supplementary Table 2</w:t>
      </w:r>
      <w:r>
        <w:rPr>
          <w:b/>
          <w:bCs/>
        </w:rPr>
        <w:t xml:space="preserve"> </w:t>
      </w:r>
      <w:r w:rsidR="000321B6">
        <w:rPr>
          <w:rFonts w:hint="eastAsia"/>
          <w:b/>
          <w:bCs/>
        </w:rPr>
        <w:t xml:space="preserve">  </w:t>
      </w:r>
      <w:bookmarkStart w:id="2" w:name="_GoBack"/>
      <w:bookmarkEnd w:id="2"/>
      <w:r w:rsidRPr="00AB5B5C">
        <w:rPr>
          <w:b/>
          <w:bCs/>
        </w:rPr>
        <w:t xml:space="preserve">MLST profiles of 16 gene loci for 2 </w:t>
      </w:r>
      <w:r w:rsidRPr="003F5628">
        <w:rPr>
          <w:b/>
          <w:bCs/>
          <w:i/>
          <w:iCs/>
        </w:rPr>
        <w:t>C. gattii</w:t>
      </w:r>
      <w:r>
        <w:rPr>
          <w:b/>
          <w:bCs/>
        </w:rPr>
        <w:t xml:space="preserve"> strains with genotype </w:t>
      </w:r>
      <w:r w:rsidRPr="00AB5B5C">
        <w:rPr>
          <w:b/>
          <w:bCs/>
        </w:rPr>
        <w:t>VGII</w:t>
      </w: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619"/>
        <w:gridCol w:w="562"/>
        <w:gridCol w:w="508"/>
        <w:gridCol w:w="522"/>
        <w:gridCol w:w="577"/>
        <w:gridCol w:w="509"/>
        <w:gridCol w:w="520"/>
        <w:gridCol w:w="536"/>
        <w:gridCol w:w="489"/>
        <w:gridCol w:w="584"/>
        <w:gridCol w:w="549"/>
        <w:gridCol w:w="513"/>
        <w:gridCol w:w="536"/>
        <w:gridCol w:w="540"/>
        <w:gridCol w:w="539"/>
        <w:gridCol w:w="535"/>
      </w:tblGrid>
      <w:tr w:rsidR="002B7ED6" w:rsidRPr="009A799B">
        <w:trPr>
          <w:trHeight w:val="242"/>
        </w:trPr>
        <w:tc>
          <w:tcPr>
            <w:tcW w:w="826" w:type="dxa"/>
            <w:vMerge w:val="restart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isolate NO.</w:t>
            </w:r>
          </w:p>
        </w:tc>
        <w:tc>
          <w:tcPr>
            <w:tcW w:w="8638" w:type="dxa"/>
            <w:gridSpan w:val="16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Multilocus sequence typing profile (Allele number)</w:t>
            </w:r>
          </w:p>
        </w:tc>
      </w:tr>
      <w:tr w:rsidR="002B7ED6" w:rsidRPr="009A799B">
        <w:trPr>
          <w:trHeight w:val="242"/>
        </w:trPr>
        <w:tc>
          <w:tcPr>
            <w:tcW w:w="826" w:type="dxa"/>
            <w:vMerge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CAP59</w:t>
            </w:r>
          </w:p>
        </w:tc>
        <w:tc>
          <w:tcPr>
            <w:tcW w:w="562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GPD1</w:t>
            </w:r>
          </w:p>
        </w:tc>
        <w:tc>
          <w:tcPr>
            <w:tcW w:w="508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IGS1</w:t>
            </w:r>
          </w:p>
        </w:tc>
        <w:tc>
          <w:tcPr>
            <w:tcW w:w="522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PLB1</w:t>
            </w:r>
          </w:p>
        </w:tc>
        <w:tc>
          <w:tcPr>
            <w:tcW w:w="577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SXI1α</w:t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TEF1</w:t>
            </w:r>
          </w:p>
        </w:tc>
        <w:tc>
          <w:tcPr>
            <w:tcW w:w="520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FTR1</w:t>
            </w:r>
          </w:p>
        </w:tc>
        <w:tc>
          <w:tcPr>
            <w:tcW w:w="536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CBP1</w:t>
            </w:r>
          </w:p>
        </w:tc>
        <w:tc>
          <w:tcPr>
            <w:tcW w:w="489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ICL1</w:t>
            </w:r>
          </w:p>
        </w:tc>
        <w:tc>
          <w:tcPr>
            <w:tcW w:w="584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HOG1</w:t>
            </w: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TOR1</w:t>
            </w:r>
          </w:p>
        </w:tc>
        <w:tc>
          <w:tcPr>
            <w:tcW w:w="513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STE7</w:t>
            </w:r>
          </w:p>
        </w:tc>
        <w:tc>
          <w:tcPr>
            <w:tcW w:w="536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TRR1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FHB1</w:t>
            </w:r>
          </w:p>
        </w:tc>
        <w:tc>
          <w:tcPr>
            <w:tcW w:w="539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RAS1</w:t>
            </w:r>
          </w:p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9A799B">
              <w:rPr>
                <w:rFonts w:ascii="Calibri" w:hAnsi="Calibri" w:cs="Calibri"/>
                <w:b/>
                <w:bCs/>
                <w:sz w:val="15"/>
                <w:szCs w:val="15"/>
              </w:rPr>
              <w:t>PAK1</w:t>
            </w:r>
          </w:p>
        </w:tc>
      </w:tr>
      <w:tr w:rsidR="002B7ED6" w:rsidRPr="009A799B">
        <w:trPr>
          <w:trHeight w:val="20"/>
        </w:trPr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rPr>
                <w:rFonts w:ascii="Calibri" w:hAnsi="Calibri" w:cs="Calibri"/>
                <w:color w:val="000000"/>
              </w:rPr>
            </w:pPr>
            <w:bookmarkStart w:id="3" w:name="OLE_LINK70"/>
            <w:bookmarkStart w:id="4" w:name="OLE_LINK72"/>
            <w:r w:rsidRPr="009A799B">
              <w:rPr>
                <w:rFonts w:ascii="Calibri" w:hAnsi="Calibri" w:cs="Calibri"/>
                <w:color w:val="000000"/>
              </w:rPr>
              <w:t>R265</w:t>
            </w:r>
            <w:bookmarkEnd w:id="3"/>
            <w:bookmarkEnd w:id="4"/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8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18</w:t>
            </w:r>
          </w:p>
        </w:tc>
        <w:tc>
          <w:tcPr>
            <w:tcW w:w="509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7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489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13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5" w:type="dxa"/>
            <w:tcBorders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</w:tr>
      <w:tr w:rsidR="002B7ED6" w:rsidRPr="009A799B">
        <w:trPr>
          <w:trHeight w:val="2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</w:tr>
      <w:tr w:rsidR="002B7ED6" w:rsidRPr="009A799B">
        <w:trPr>
          <w:trHeight w:val="2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rPr>
                <w:rFonts w:ascii="Calibri" w:hAnsi="Calibri" w:cs="Calibri"/>
                <w:color w:val="000000"/>
              </w:rPr>
            </w:pPr>
            <w:bookmarkStart w:id="5" w:name="OLE_LINK73"/>
            <w:bookmarkStart w:id="6" w:name="OLE_LINK76"/>
            <w:r w:rsidRPr="009A799B">
              <w:rPr>
                <w:rFonts w:ascii="Calibri" w:hAnsi="Calibri" w:cs="Calibri"/>
                <w:color w:val="000000"/>
              </w:rPr>
              <w:t>R272</w:t>
            </w:r>
            <w:bookmarkEnd w:id="5"/>
            <w:bookmarkEnd w:id="6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  <w:color w:val="000000"/>
              </w:rPr>
            </w:pPr>
            <w:r w:rsidRPr="009A799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</w:tr>
      <w:tr w:rsidR="002B7ED6" w:rsidRPr="009A799B">
        <w:trPr>
          <w:trHeight w:val="20"/>
        </w:trPr>
        <w:tc>
          <w:tcPr>
            <w:tcW w:w="826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  <w:vAlign w:val="center"/>
          </w:tcPr>
          <w:p w:rsidR="002B7ED6" w:rsidRPr="009A799B" w:rsidRDefault="002B7ED6" w:rsidP="00916EE1">
            <w:pPr>
              <w:jc w:val="center"/>
              <w:rPr>
                <w:rFonts w:ascii="Calibri" w:hAnsi="Calibri" w:cs="Calibri"/>
              </w:rPr>
            </w:pPr>
            <w:r w:rsidRPr="009A799B">
              <w:rPr>
                <w:rFonts w:ascii="Calibri" w:hAnsi="Calibri" w:cs="Calibri"/>
              </w:rPr>
              <w:t>/</w:t>
            </w:r>
          </w:p>
        </w:tc>
      </w:tr>
    </w:tbl>
    <w:p w:rsidR="002B7ED6" w:rsidRPr="00AB5B5C" w:rsidRDefault="002B7ED6" w:rsidP="003A4E04">
      <w:pPr>
        <w:jc w:val="left"/>
        <w:rPr>
          <w:sz w:val="20"/>
          <w:szCs w:val="20"/>
        </w:rPr>
      </w:pPr>
      <w:r w:rsidRPr="00AB5B5C">
        <w:rPr>
          <w:sz w:val="20"/>
          <w:szCs w:val="20"/>
        </w:rPr>
        <w:t xml:space="preserve">Notes: R265 and R272 were Vancouver Island reference strains for </w:t>
      </w:r>
      <w:r w:rsidRPr="003F5628">
        <w:rPr>
          <w:i/>
          <w:iCs/>
          <w:sz w:val="20"/>
          <w:szCs w:val="20"/>
        </w:rPr>
        <w:t>C. gattii</w:t>
      </w:r>
      <w:r w:rsidRPr="00AB5B5C">
        <w:rPr>
          <w:sz w:val="20"/>
          <w:szCs w:val="20"/>
        </w:rPr>
        <w:t xml:space="preserve"> genotype VGIIa and VGIIb respectively;  / represented that data was not available; GenBank accession numbers for multilocus sequence typing alleles were: CAP59-1, DQ096432; CAP59-2, DQ096433; GPD1-1, DQ096377; GPD1-6, DQ096382; IGS-4, DQ096314; IGS-10, DQ096319; PLB1-1, DQ096343; PLB1-2, DQ096344; SXI1α-18, DQ096308; SXI1α-19, AY973646; TEF1-7, DQ096364; TEF1-5, DQ096362; FTR1-1, DQ096448; FTR1-2, DQ096449; CBP1-1, DQ096435; CBP1-2, DQ096436; ICL1-1, DQ096458; ICL1-2, DQ096459; HOG1-1, DQ096456; TOR1-1, DQ096470; STE7-1, DQ096467; STE7-2, DQ096468;TRR1-1, DQ096472; TRR1-2, DQ096473; RAS1-1, DQ096464; RAS1-2, DQ096465; PAK1-1, DQ096461; PAK1-2, DQ096462.</w:t>
      </w:r>
    </w:p>
    <w:p w:rsidR="002B7ED6" w:rsidRDefault="002B7ED6"/>
    <w:sectPr w:rsidR="002B7ED6" w:rsidSect="00FE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638"/>
    <w:rsid w:val="000321B6"/>
    <w:rsid w:val="000E04FA"/>
    <w:rsid w:val="001045FF"/>
    <w:rsid w:val="002B7ED6"/>
    <w:rsid w:val="003A4E04"/>
    <w:rsid w:val="003F5628"/>
    <w:rsid w:val="00544156"/>
    <w:rsid w:val="00916EE1"/>
    <w:rsid w:val="00925016"/>
    <w:rsid w:val="009A573E"/>
    <w:rsid w:val="009A799B"/>
    <w:rsid w:val="00AB5B5C"/>
    <w:rsid w:val="00B02638"/>
    <w:rsid w:val="00D657C2"/>
    <w:rsid w:val="00D928DE"/>
    <w:rsid w:val="00EE0C8E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0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1323</Characters>
  <Application>Microsoft Office Word</Application>
  <DocSecurity>0</DocSecurity>
  <Lines>11</Lines>
  <Paragraphs>3</Paragraphs>
  <ScaleCrop>false</ScaleCrop>
  <Company>Sky123.Org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1 MLST profiles and Genotype of 8 C</dc:title>
  <dc:subject/>
  <dc:creator>推荐书</dc:creator>
  <cp:keywords/>
  <dc:description/>
  <cp:lastModifiedBy>推荐书</cp:lastModifiedBy>
  <cp:revision>3</cp:revision>
  <dcterms:created xsi:type="dcterms:W3CDTF">2020-02-28T04:58:00Z</dcterms:created>
  <dcterms:modified xsi:type="dcterms:W3CDTF">2020-02-29T01:52:00Z</dcterms:modified>
</cp:coreProperties>
</file>