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7EAD2" w14:textId="7E78DAB4" w:rsidR="005E56DC" w:rsidRDefault="005E56DC" w:rsidP="005E56DC">
      <w:pPr>
        <w:pStyle w:val="Heading1"/>
      </w:pPr>
      <w:bookmarkStart w:id="0" w:name="_Ref488909502"/>
      <w:r>
        <w:t xml:space="preserve">Supplementary data </w:t>
      </w:r>
      <w:r w:rsidR="006768A5">
        <w:t>for:</w:t>
      </w:r>
    </w:p>
    <w:p w14:paraId="75CDB8DD" w14:textId="77777777" w:rsidR="006768A5" w:rsidRPr="00107F34" w:rsidRDefault="006768A5" w:rsidP="006768A5">
      <w:pPr>
        <w:pStyle w:val="Heading1"/>
      </w:pPr>
      <w:r w:rsidRPr="00107F34">
        <w:rPr>
          <w:i/>
        </w:rPr>
        <w:t xml:space="preserve">In vitro </w:t>
      </w:r>
      <w:r w:rsidRPr="00107F34">
        <w:t xml:space="preserve">conjugation kinetics of </w:t>
      </w:r>
      <w:bookmarkStart w:id="1" w:name="_Hlk37053161"/>
      <w:r>
        <w:t>AmpC, broad spectrum and extended-spectrum beta-lactamase</w:t>
      </w:r>
      <w:bookmarkEnd w:id="1"/>
      <w:r w:rsidRPr="00107F34">
        <w:t xml:space="preserve">-producing </w:t>
      </w:r>
      <w:r w:rsidRPr="00107F34">
        <w:rPr>
          <w:i/>
        </w:rPr>
        <w:t>Escherichia coli</w:t>
      </w:r>
      <w:r w:rsidRPr="00107F34">
        <w:t xml:space="preserve"> donors and various </w:t>
      </w:r>
      <w:r w:rsidRPr="00107F34">
        <w:rPr>
          <w:i/>
        </w:rPr>
        <w:t xml:space="preserve">Enterobacteriaceae </w:t>
      </w:r>
      <w:r w:rsidRPr="00107F34">
        <w:t>recipients</w:t>
      </w:r>
    </w:p>
    <w:p w14:paraId="7039E660" w14:textId="7D6B28AB" w:rsidR="006768A5" w:rsidRPr="00950DE8" w:rsidRDefault="006768A5" w:rsidP="006768A5">
      <w:pPr>
        <w:spacing w:after="0"/>
      </w:pPr>
      <w:r w:rsidRPr="00950DE8">
        <w:t>Eva-Maria Saliu, Jürgen Zentek and Wilfried Vahjen</w:t>
      </w:r>
    </w:p>
    <w:p w14:paraId="15E7B9C0" w14:textId="77777777" w:rsidR="006768A5" w:rsidRPr="006768A5" w:rsidRDefault="006768A5" w:rsidP="006768A5">
      <w:pPr>
        <w:rPr>
          <w:lang w:val="en-US" w:eastAsia="ja-JP"/>
        </w:rPr>
      </w:pPr>
    </w:p>
    <w:bookmarkEnd w:id="0"/>
    <w:p w14:paraId="03E18EAB" w14:textId="7652B92A" w:rsidR="005E56DC" w:rsidRDefault="005E56DC">
      <w:pPr>
        <w:spacing w:line="259" w:lineRule="auto"/>
        <w:jc w:val="left"/>
        <w:rPr>
          <w:lang w:val="en-US"/>
        </w:rPr>
      </w:pPr>
    </w:p>
    <w:p w14:paraId="21764A0B" w14:textId="77777777" w:rsidR="005E56DC" w:rsidRDefault="005E56DC" w:rsidP="005E56DC">
      <w:pPr>
        <w:keepNext/>
        <w:spacing w:after="0"/>
      </w:pPr>
      <w:r>
        <w:rPr>
          <w:noProof/>
          <w:lang w:eastAsia="de-DE"/>
        </w:rPr>
        <w:drawing>
          <wp:inline distT="0" distB="0" distL="0" distR="0" wp14:anchorId="613E406E" wp14:editId="2C3A9C05">
            <wp:extent cx="5760720" cy="276352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etup_screeni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33CBF" w14:textId="5E96700D" w:rsidR="005E56DC" w:rsidRPr="004D20FB" w:rsidRDefault="005E56DC" w:rsidP="005E56DC">
      <w:pPr>
        <w:pStyle w:val="Caption"/>
        <w:rPr>
          <w:lang w:val="en-GB"/>
        </w:rPr>
      </w:pPr>
      <w:bookmarkStart w:id="2" w:name="_Ref503156166"/>
      <w:r w:rsidRPr="004D20FB">
        <w:rPr>
          <w:lang w:val="en-GB"/>
        </w:rPr>
        <w:t xml:space="preserve">Figure </w:t>
      </w:r>
      <w:r w:rsidR="004D20FB" w:rsidRPr="004D20FB">
        <w:rPr>
          <w:lang w:val="en-GB"/>
        </w:rPr>
        <w:t>S</w:t>
      </w:r>
      <w:r>
        <w:fldChar w:fldCharType="begin"/>
      </w:r>
      <w:r w:rsidRPr="004D20FB">
        <w:rPr>
          <w:lang w:val="en-GB"/>
        </w:rPr>
        <w:instrText xml:space="preserve"> SEQ Figure \* ARABIC </w:instrText>
      </w:r>
      <w:r>
        <w:fldChar w:fldCharType="separate"/>
      </w:r>
      <w:r w:rsidRPr="004D20FB">
        <w:rPr>
          <w:noProof/>
          <w:lang w:val="en-GB"/>
        </w:rPr>
        <w:t>1</w:t>
      </w:r>
      <w:r>
        <w:fldChar w:fldCharType="end"/>
      </w:r>
      <w:bookmarkEnd w:id="2"/>
      <w:r w:rsidRPr="004D20FB">
        <w:rPr>
          <w:lang w:val="en-GB"/>
        </w:rPr>
        <w:t>: Setup screening trial</w:t>
      </w:r>
    </w:p>
    <w:p w14:paraId="1D3BFD6F" w14:textId="77777777" w:rsidR="005E56DC" w:rsidRDefault="005E56DC">
      <w:pPr>
        <w:spacing w:line="259" w:lineRule="auto"/>
        <w:jc w:val="left"/>
        <w:rPr>
          <w:lang w:val="en-US"/>
        </w:rPr>
      </w:pPr>
    </w:p>
    <w:p w14:paraId="366E66D7" w14:textId="77777777" w:rsidR="005E56DC" w:rsidRPr="004D20FB" w:rsidRDefault="005E56DC" w:rsidP="005E56DC">
      <w:pPr>
        <w:pStyle w:val="Caption"/>
        <w:keepNext/>
        <w:spacing w:after="0" w:line="360" w:lineRule="auto"/>
        <w:rPr>
          <w:lang w:val="en-GB"/>
        </w:rPr>
      </w:pPr>
    </w:p>
    <w:p w14:paraId="446C256A" w14:textId="77777777" w:rsidR="005E56DC" w:rsidRDefault="005E56DC" w:rsidP="005E56DC">
      <w:pPr>
        <w:keepNext/>
        <w:spacing w:after="0"/>
      </w:pPr>
      <w:r w:rsidRPr="007A6F6C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17DE6" wp14:editId="4277CA21">
                <wp:simplePos x="0" y="0"/>
                <wp:positionH relativeFrom="column">
                  <wp:posOffset>4413885</wp:posOffset>
                </wp:positionH>
                <wp:positionV relativeFrom="paragraph">
                  <wp:posOffset>2094865</wp:posOffset>
                </wp:positionV>
                <wp:extent cx="447675" cy="285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85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857E5" w14:textId="77777777" w:rsidR="005E56DC" w:rsidRPr="000C3364" w:rsidRDefault="005E56DC" w:rsidP="005E56D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en-GB"/>
                              </w:rPr>
                            </w:pPr>
                            <w:r w:rsidRPr="000C3364">
                              <w:rPr>
                                <w:b/>
                                <w:color w:val="000000" w:themeColor="text1"/>
                                <w:sz w:val="22"/>
                                <w:lang w:val="en-GB"/>
                              </w:rPr>
                              <w:t>cfu</w:t>
                            </w:r>
                          </w:p>
                          <w:p w14:paraId="4290AECE" w14:textId="77777777" w:rsidR="005E56DC" w:rsidRDefault="005E56DC" w:rsidP="005E56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17DE6" id="Rectangle 1" o:spid="_x0000_s1026" style="position:absolute;left:0;text-align:left;margin-left:347.55pt;margin-top:164.95pt;width:35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" fillcolor="#92d050" strokecolor="#92d050" strokeweight="1pt">
                <v:textbox>
                  <w:txbxContent>
                    <w:p w14:paraId="2E3857E5" w14:textId="77777777" w:rsidR="005E56DC" w:rsidRPr="000C3364" w:rsidRDefault="005E56DC" w:rsidP="005E56DC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lang w:val="en-GB"/>
                        </w:rPr>
                      </w:pPr>
                      <w:r w:rsidRPr="000C3364">
                        <w:rPr>
                          <w:b/>
                          <w:color w:val="000000" w:themeColor="text1"/>
                          <w:sz w:val="22"/>
                          <w:lang w:val="en-GB"/>
                        </w:rPr>
                        <w:t>cfu</w:t>
                      </w:r>
                    </w:p>
                    <w:p w14:paraId="4290AECE" w14:textId="77777777" w:rsidR="005E56DC" w:rsidRDefault="005E56DC" w:rsidP="005E56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A6F6C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22B35" wp14:editId="6A905436">
                <wp:simplePos x="0" y="0"/>
                <wp:positionH relativeFrom="column">
                  <wp:posOffset>3890010</wp:posOffset>
                </wp:positionH>
                <wp:positionV relativeFrom="paragraph">
                  <wp:posOffset>866140</wp:posOffset>
                </wp:positionV>
                <wp:extent cx="447675" cy="247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7B70C" w14:textId="6EA50BD3" w:rsidR="005E56DC" w:rsidRPr="000C3364" w:rsidRDefault="005E56DC" w:rsidP="005E56D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  <w:lang w:val="en-GB"/>
                              </w:rPr>
                              <w:t>cfu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22B35" id="Rectangle 2" o:spid="_x0000_s1027" style="position:absolute;left:0;text-align:left;margin-left:306.3pt;margin-top:68.2pt;width:35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" fillcolor="#92d050" strokecolor="#92d050" strokeweight="1pt">
                <v:textbox>
                  <w:txbxContent>
                    <w:p w14:paraId="5A67B70C" w14:textId="6EA50BD3" w:rsidR="005E56DC" w:rsidRPr="000C3364" w:rsidRDefault="005E56DC" w:rsidP="005E56DC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lang w:val="en-GB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  <w:lang w:val="en-GB"/>
                        </w:rPr>
                        <w:t>cfu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3DFB9227" wp14:editId="7722C9A4">
            <wp:extent cx="5760720" cy="3178175"/>
            <wp:effectExtent l="0" t="0" r="0" b="317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etup_kineti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42F26" w14:textId="459640D1" w:rsidR="005E56DC" w:rsidRPr="00A91B9F" w:rsidRDefault="005E56DC" w:rsidP="005E56DC">
      <w:pPr>
        <w:pStyle w:val="Caption"/>
        <w:rPr>
          <w:lang w:val="en-US"/>
        </w:rPr>
      </w:pPr>
      <w:bookmarkStart w:id="3" w:name="_Ref501618482"/>
      <w:bookmarkStart w:id="4" w:name="_Ref501618466"/>
      <w:r w:rsidRPr="009037D2">
        <w:rPr>
          <w:lang w:val="en-GB"/>
        </w:rPr>
        <w:t xml:space="preserve">Figure </w:t>
      </w:r>
      <w:r w:rsidR="004D20FB">
        <w:rPr>
          <w:lang w:val="en-GB"/>
        </w:rPr>
        <w:t>S</w:t>
      </w:r>
      <w:r>
        <w:fldChar w:fldCharType="begin"/>
      </w:r>
      <w:r w:rsidRPr="009037D2">
        <w:rPr>
          <w:lang w:val="en-GB"/>
        </w:rPr>
        <w:instrText xml:space="preserve"> SEQ Figure \* ARABIC </w:instrText>
      </w:r>
      <w:r>
        <w:fldChar w:fldCharType="separate"/>
      </w:r>
      <w:r>
        <w:rPr>
          <w:noProof/>
          <w:lang w:val="en-GB"/>
        </w:rPr>
        <w:t>2</w:t>
      </w:r>
      <w:r>
        <w:fldChar w:fldCharType="end"/>
      </w:r>
      <w:bookmarkEnd w:id="3"/>
      <w:r w:rsidRPr="009037D2">
        <w:rPr>
          <w:lang w:val="en-GB"/>
        </w:rPr>
        <w:t>: Setup 22-hours kinetic</w:t>
      </w:r>
      <w:bookmarkEnd w:id="4"/>
    </w:p>
    <w:p w14:paraId="038EEAC7" w14:textId="77777777" w:rsidR="00B407B1" w:rsidRPr="005E56DC" w:rsidRDefault="00B407B1">
      <w:pPr>
        <w:rPr>
          <w:lang w:val="en-US"/>
        </w:rPr>
      </w:pPr>
    </w:p>
    <w:sectPr w:rsidR="00B407B1" w:rsidRPr="005E5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DC"/>
    <w:rsid w:val="004D20FB"/>
    <w:rsid w:val="004F273D"/>
    <w:rsid w:val="005E56DC"/>
    <w:rsid w:val="00671275"/>
    <w:rsid w:val="006768A5"/>
    <w:rsid w:val="008633FC"/>
    <w:rsid w:val="00AB1C10"/>
    <w:rsid w:val="00B22EEC"/>
    <w:rsid w:val="00B407B1"/>
    <w:rsid w:val="00D673DA"/>
    <w:rsid w:val="00F7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CFD9A"/>
  <w15:chartTrackingRefBased/>
  <w15:docId w15:val="{10C94EBB-522C-4C67-AB13-67A81690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6DC"/>
    <w:pPr>
      <w:spacing w:line="360" w:lineRule="auto"/>
      <w:jc w:val="both"/>
    </w:pPr>
    <w:rPr>
      <w:rFonts w:ascii="Times New Roman" w:hAnsi="Times New Roman"/>
      <w:sz w:val="24"/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2EEC"/>
    <w:pPr>
      <w:keepNext/>
      <w:keepLines/>
      <w:spacing w:before="240" w:after="0" w:line="288" w:lineRule="auto"/>
      <w:jc w:val="left"/>
      <w:outlineLvl w:val="0"/>
    </w:pPr>
    <w:rPr>
      <w:rFonts w:eastAsiaTheme="majorEastAsia" w:cstheme="majorBidi"/>
      <w:b/>
      <w:color w:val="000000" w:themeColor="text1"/>
      <w:sz w:val="32"/>
      <w:szCs w:val="32"/>
      <w:lang w:val="en-US" w:eastAsia="ja-J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7535D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b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7535D"/>
    <w:pPr>
      <w:keepNext/>
      <w:keepLines/>
      <w:spacing w:before="40" w:after="0" w:line="240" w:lineRule="auto"/>
      <w:jc w:val="left"/>
      <w:outlineLvl w:val="2"/>
    </w:pPr>
    <w:rPr>
      <w:rFonts w:eastAsiaTheme="majorEastAsia" w:cstheme="majorBidi"/>
      <w:b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633FC"/>
    <w:pPr>
      <w:keepNext/>
      <w:keepLines/>
      <w:spacing w:before="40" w:after="0"/>
      <w:outlineLvl w:val="3"/>
    </w:pPr>
    <w:rPr>
      <w:rFonts w:eastAsiaTheme="majorEastAsia" w:cstheme="majorBidi"/>
      <w:b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535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535D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22EEC"/>
    <w:rPr>
      <w:rFonts w:ascii="Times New Roman" w:eastAsiaTheme="majorEastAsia" w:hAnsi="Times New Roman" w:cstheme="majorBidi"/>
      <w:b/>
      <w:color w:val="000000" w:themeColor="text1"/>
      <w:sz w:val="32"/>
      <w:szCs w:val="32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8633FC"/>
    <w:rPr>
      <w:rFonts w:ascii="Times New Roman" w:eastAsiaTheme="majorEastAsia" w:hAnsi="Times New Roman" w:cstheme="majorBidi"/>
      <w:b/>
      <w:iCs/>
      <w:sz w:val="24"/>
      <w:lang w:val="en-US"/>
    </w:rPr>
  </w:style>
  <w:style w:type="table" w:styleId="TableGrid">
    <w:name w:val="Table Grid"/>
    <w:basedOn w:val="TableNormal"/>
    <w:uiPriority w:val="39"/>
    <w:rsid w:val="005E56D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E56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6DC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Saliu</dc:creator>
  <cp:keywords/>
  <dc:description/>
  <cp:lastModifiedBy>Eva Saliu</cp:lastModifiedBy>
  <cp:revision>3</cp:revision>
  <dcterms:created xsi:type="dcterms:W3CDTF">2020-04-07T05:56:00Z</dcterms:created>
  <dcterms:modified xsi:type="dcterms:W3CDTF">2020-04-07T05:57:00Z</dcterms:modified>
</cp:coreProperties>
</file>