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5BF8D" w14:textId="77777777" w:rsidR="00B111EA" w:rsidRDefault="00B111EA">
      <w:pPr>
        <w:rPr>
          <w:b/>
          <w:szCs w:val="24"/>
          <w:lang w:val="en-US"/>
        </w:rPr>
      </w:pPr>
    </w:p>
    <w:p w14:paraId="1B67C042" w14:textId="02AAA3F3" w:rsidR="00B507AC" w:rsidRDefault="00B507AC" w:rsidP="00B507AC">
      <w:pPr>
        <w:tabs>
          <w:tab w:val="left" w:pos="1380"/>
        </w:tabs>
        <w:spacing w:line="480" w:lineRule="auto"/>
        <w:jc w:val="both"/>
        <w:rPr>
          <w:noProof/>
          <w:szCs w:val="24"/>
          <w:lang w:val="en-US"/>
        </w:rPr>
      </w:pPr>
      <w:r w:rsidRPr="002B1131">
        <w:rPr>
          <w:szCs w:val="24"/>
          <w:lang w:val="en-US"/>
        </w:rPr>
        <w:t xml:space="preserve">Table </w:t>
      </w:r>
      <w:r w:rsidR="000E6977">
        <w:rPr>
          <w:szCs w:val="24"/>
          <w:lang w:val="en-US"/>
        </w:rPr>
        <w:t>1</w:t>
      </w:r>
      <w:r w:rsidRPr="002B1131">
        <w:rPr>
          <w:szCs w:val="24"/>
          <w:lang w:val="en-US"/>
        </w:rPr>
        <w:t xml:space="preserve">S. </w:t>
      </w:r>
      <w:r w:rsidRPr="00897CA4">
        <w:rPr>
          <w:noProof/>
          <w:szCs w:val="24"/>
          <w:lang w:val="en-US"/>
        </w:rPr>
        <w:t>P</w:t>
      </w:r>
      <w:bookmarkStart w:id="0" w:name="_GoBack"/>
      <w:bookmarkEnd w:id="0"/>
      <w:r w:rsidRPr="00897CA4">
        <w:rPr>
          <w:noProof/>
          <w:szCs w:val="24"/>
          <w:lang w:val="en-US"/>
        </w:rPr>
        <w:t>revalence of intestinal parasites in subjects positive to</w:t>
      </w:r>
      <w:r w:rsidRPr="00897CA4">
        <w:rPr>
          <w:i/>
          <w:noProof/>
          <w:szCs w:val="24"/>
          <w:lang w:val="en-US"/>
        </w:rPr>
        <w:t xml:space="preserve"> H. pylori </w:t>
      </w:r>
      <w:r w:rsidRPr="00897CA4">
        <w:rPr>
          <w:noProof/>
          <w:szCs w:val="24"/>
          <w:lang w:val="en-US"/>
        </w:rPr>
        <w:t>(n</w:t>
      </w:r>
      <w:r w:rsidRPr="00B93EEA">
        <w:rPr>
          <w:noProof/>
          <w:szCs w:val="24"/>
          <w:lang w:val="en-US"/>
        </w:rPr>
        <w:t>=</w:t>
      </w:r>
      <w:r w:rsidR="00C50A79">
        <w:rPr>
          <w:noProof/>
          <w:szCs w:val="24"/>
          <w:lang w:val="en-US"/>
        </w:rPr>
        <w:t>63</w:t>
      </w:r>
      <w:r w:rsidRPr="00B93EEA">
        <w:rPr>
          <w:noProof/>
          <w:szCs w:val="24"/>
          <w:lang w:val="en-US"/>
        </w:rPr>
        <w:t>)</w:t>
      </w:r>
      <w:r>
        <w:rPr>
          <w:noProof/>
          <w:szCs w:val="24"/>
          <w:lang w:val="en-US"/>
        </w:rPr>
        <w:t>.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332"/>
      </w:tblGrid>
      <w:tr w:rsidR="00B507AC" w14:paraId="532E8EC3" w14:textId="77777777" w:rsidTr="003C620A">
        <w:trPr>
          <w:jc w:val="center"/>
        </w:trPr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76875" w14:textId="06D9B63C" w:rsidR="00B507AC" w:rsidRPr="000338A9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b/>
                <w:noProof/>
                <w:szCs w:val="24"/>
                <w:lang w:val="en-US"/>
              </w:rPr>
            </w:pPr>
            <w:r w:rsidRPr="000338A9">
              <w:rPr>
                <w:b/>
                <w:noProof/>
                <w:szCs w:val="24"/>
                <w:lang w:val="en-US"/>
              </w:rPr>
              <w:t>Mono co-infe</w:t>
            </w:r>
            <w:r w:rsidR="00E53A34">
              <w:rPr>
                <w:b/>
                <w:noProof/>
                <w:szCs w:val="24"/>
                <w:lang w:val="en-US"/>
              </w:rPr>
              <w:t>c</w:t>
            </w:r>
            <w:r w:rsidRPr="000338A9">
              <w:rPr>
                <w:b/>
                <w:noProof/>
                <w:szCs w:val="24"/>
                <w:lang w:val="en-US"/>
              </w:rPr>
              <w:t xml:space="preserve">tion with </w:t>
            </w:r>
            <w:r w:rsidRPr="000338A9">
              <w:rPr>
                <w:b/>
                <w:i/>
                <w:noProof/>
                <w:szCs w:val="24"/>
                <w:lang w:val="en-US"/>
              </w:rPr>
              <w:t>H. pylori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F5175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b/>
                <w:noProof/>
                <w:szCs w:val="24"/>
                <w:lang w:val="en-US"/>
              </w:rPr>
            </w:pPr>
            <w:r>
              <w:rPr>
                <w:b/>
                <w:noProof/>
                <w:szCs w:val="24"/>
                <w:lang w:val="en-US"/>
              </w:rPr>
              <w:t>Total</w:t>
            </w:r>
          </w:p>
          <w:p w14:paraId="2B64C036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b/>
                <w:noProof/>
                <w:szCs w:val="24"/>
                <w:lang w:val="en-US"/>
              </w:rPr>
            </w:pPr>
            <w:r>
              <w:rPr>
                <w:b/>
                <w:noProof/>
                <w:szCs w:val="24"/>
                <w:lang w:val="en-US"/>
              </w:rPr>
              <w:t xml:space="preserve">n </w:t>
            </w:r>
          </w:p>
        </w:tc>
      </w:tr>
      <w:tr w:rsidR="00B507AC" w14:paraId="39240D01" w14:textId="77777777" w:rsidTr="003C620A">
        <w:trPr>
          <w:jc w:val="center"/>
        </w:trPr>
        <w:tc>
          <w:tcPr>
            <w:tcW w:w="2422" w:type="dxa"/>
          </w:tcPr>
          <w:p w14:paraId="3C27C30E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noProof/>
                <w:szCs w:val="24"/>
                <w:lang w:val="en-US"/>
              </w:rPr>
            </w:pPr>
            <w:r w:rsidRPr="00120E65">
              <w:rPr>
                <w:i/>
                <w:noProof/>
                <w:szCs w:val="24"/>
                <w:lang w:val="en-US"/>
              </w:rPr>
              <w:t>Blastocystis</w:t>
            </w:r>
          </w:p>
        </w:tc>
        <w:tc>
          <w:tcPr>
            <w:tcW w:w="1332" w:type="dxa"/>
            <w:vAlign w:val="center"/>
          </w:tcPr>
          <w:p w14:paraId="5C72BF5C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noProof/>
                <w:szCs w:val="24"/>
                <w:lang w:val="en-US"/>
              </w:rPr>
            </w:pPr>
            <w:r>
              <w:rPr>
                <w:noProof/>
                <w:szCs w:val="24"/>
                <w:lang w:val="en-US"/>
              </w:rPr>
              <w:t>36</w:t>
            </w:r>
          </w:p>
        </w:tc>
      </w:tr>
      <w:tr w:rsidR="00B507AC" w14:paraId="0ED2E529" w14:textId="77777777" w:rsidTr="003C620A">
        <w:trPr>
          <w:jc w:val="center"/>
        </w:trPr>
        <w:tc>
          <w:tcPr>
            <w:tcW w:w="2422" w:type="dxa"/>
          </w:tcPr>
          <w:p w14:paraId="3713BE60" w14:textId="77777777" w:rsidR="00B507AC" w:rsidRPr="00A70240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 w:rsidRPr="00A70240">
              <w:rPr>
                <w:i/>
                <w:noProof/>
                <w:szCs w:val="24"/>
                <w:lang w:val="en-US"/>
              </w:rPr>
              <w:t>E. dispar</w:t>
            </w:r>
          </w:p>
        </w:tc>
        <w:tc>
          <w:tcPr>
            <w:tcW w:w="1332" w:type="dxa"/>
            <w:vAlign w:val="center"/>
          </w:tcPr>
          <w:p w14:paraId="0B7B28A4" w14:textId="77777777" w:rsidR="00B507AC" w:rsidRPr="00A70240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noProof/>
                <w:szCs w:val="24"/>
                <w:lang w:val="en-US"/>
              </w:rPr>
            </w:pPr>
            <w:r>
              <w:rPr>
                <w:noProof/>
                <w:szCs w:val="24"/>
                <w:lang w:val="en-US"/>
              </w:rPr>
              <w:t>3</w:t>
            </w:r>
          </w:p>
        </w:tc>
      </w:tr>
      <w:tr w:rsidR="00B507AC" w14:paraId="641D57F0" w14:textId="77777777" w:rsidTr="003C620A">
        <w:trPr>
          <w:jc w:val="center"/>
        </w:trPr>
        <w:tc>
          <w:tcPr>
            <w:tcW w:w="2422" w:type="dxa"/>
          </w:tcPr>
          <w:p w14:paraId="67D6290E" w14:textId="77777777" w:rsidR="00B507AC" w:rsidRPr="00483F83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 w:rsidRPr="001A5237">
              <w:rPr>
                <w:i/>
                <w:noProof/>
                <w:szCs w:val="24"/>
                <w:lang w:val="en-US"/>
              </w:rPr>
              <w:t>D. fragilis</w:t>
            </w:r>
          </w:p>
        </w:tc>
        <w:tc>
          <w:tcPr>
            <w:tcW w:w="1332" w:type="dxa"/>
            <w:vAlign w:val="center"/>
          </w:tcPr>
          <w:p w14:paraId="1DF1E650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noProof/>
                <w:szCs w:val="24"/>
                <w:lang w:val="en-US"/>
              </w:rPr>
            </w:pPr>
            <w:r>
              <w:rPr>
                <w:noProof/>
                <w:szCs w:val="24"/>
                <w:lang w:val="en-US"/>
              </w:rPr>
              <w:t>6</w:t>
            </w:r>
          </w:p>
        </w:tc>
      </w:tr>
      <w:tr w:rsidR="00B507AC" w14:paraId="27AAB829" w14:textId="77777777" w:rsidTr="003C620A">
        <w:trPr>
          <w:jc w:val="center"/>
        </w:trPr>
        <w:tc>
          <w:tcPr>
            <w:tcW w:w="2422" w:type="dxa"/>
          </w:tcPr>
          <w:p w14:paraId="6D9B1573" w14:textId="77777777" w:rsidR="00B507AC" w:rsidRPr="001A5237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 w:rsidRPr="001A5237">
              <w:rPr>
                <w:i/>
                <w:noProof/>
                <w:szCs w:val="24"/>
                <w:lang w:val="en-US"/>
              </w:rPr>
              <w:t>G. intestinalis</w:t>
            </w:r>
          </w:p>
        </w:tc>
        <w:tc>
          <w:tcPr>
            <w:tcW w:w="1332" w:type="dxa"/>
            <w:vAlign w:val="center"/>
          </w:tcPr>
          <w:p w14:paraId="7192CC0B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noProof/>
                <w:szCs w:val="24"/>
                <w:lang w:val="en-US"/>
              </w:rPr>
            </w:pPr>
            <w:r>
              <w:rPr>
                <w:noProof/>
                <w:szCs w:val="24"/>
                <w:lang w:val="en-US"/>
              </w:rPr>
              <w:t>3</w:t>
            </w:r>
          </w:p>
        </w:tc>
      </w:tr>
      <w:tr w:rsidR="00B507AC" w14:paraId="1C8E4DAC" w14:textId="77777777" w:rsidTr="003C620A">
        <w:trPr>
          <w:jc w:val="center"/>
        </w:trPr>
        <w:tc>
          <w:tcPr>
            <w:tcW w:w="2422" w:type="dxa"/>
          </w:tcPr>
          <w:p w14:paraId="4240150C" w14:textId="77777777" w:rsidR="00B507AC" w:rsidRPr="00E424CD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 w:rsidRPr="001A5237">
              <w:rPr>
                <w:i/>
                <w:noProof/>
                <w:szCs w:val="24"/>
                <w:lang w:val="en-US"/>
              </w:rPr>
              <w:t>H. nana</w:t>
            </w:r>
          </w:p>
        </w:tc>
        <w:tc>
          <w:tcPr>
            <w:tcW w:w="1332" w:type="dxa"/>
            <w:vAlign w:val="center"/>
          </w:tcPr>
          <w:p w14:paraId="2F745284" w14:textId="77777777" w:rsidR="00B507AC" w:rsidRPr="00F93499" w:rsidRDefault="00B507AC" w:rsidP="003C620A">
            <w:pPr>
              <w:tabs>
                <w:tab w:val="left" w:pos="1380"/>
              </w:tabs>
              <w:spacing w:line="480" w:lineRule="auto"/>
              <w:jc w:val="center"/>
            </w:pPr>
            <w:r>
              <w:t>1</w:t>
            </w:r>
          </w:p>
        </w:tc>
      </w:tr>
      <w:tr w:rsidR="00B507AC" w14:paraId="57A6FD0D" w14:textId="77777777" w:rsidTr="003C620A">
        <w:trPr>
          <w:jc w:val="center"/>
        </w:trPr>
        <w:tc>
          <w:tcPr>
            <w:tcW w:w="2422" w:type="dxa"/>
          </w:tcPr>
          <w:p w14:paraId="1A469069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>
              <w:rPr>
                <w:i/>
                <w:noProof/>
                <w:szCs w:val="24"/>
                <w:lang w:val="en-US"/>
              </w:rPr>
              <w:t>N. americanus</w:t>
            </w:r>
          </w:p>
        </w:tc>
        <w:tc>
          <w:tcPr>
            <w:tcW w:w="1332" w:type="dxa"/>
            <w:vAlign w:val="center"/>
          </w:tcPr>
          <w:p w14:paraId="201EC637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  <w:rPr>
                <w:noProof/>
                <w:szCs w:val="24"/>
                <w:lang w:val="en-US"/>
              </w:rPr>
            </w:pPr>
            <w:r>
              <w:rPr>
                <w:noProof/>
                <w:szCs w:val="24"/>
                <w:lang w:val="en-US"/>
              </w:rPr>
              <w:t>3</w:t>
            </w:r>
          </w:p>
        </w:tc>
      </w:tr>
      <w:tr w:rsidR="00B507AC" w14:paraId="2B31C0FB" w14:textId="77777777" w:rsidTr="00FA7746">
        <w:trPr>
          <w:jc w:val="center"/>
        </w:trPr>
        <w:tc>
          <w:tcPr>
            <w:tcW w:w="2422" w:type="dxa"/>
          </w:tcPr>
          <w:p w14:paraId="3C46CA18" w14:textId="77777777" w:rsidR="00B507AC" w:rsidRPr="00E424CD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 w:rsidRPr="001A5237">
              <w:rPr>
                <w:i/>
                <w:noProof/>
                <w:szCs w:val="24"/>
                <w:lang w:val="en-US"/>
              </w:rPr>
              <w:t>S</w:t>
            </w:r>
            <w:r>
              <w:rPr>
                <w:i/>
                <w:noProof/>
                <w:szCs w:val="24"/>
                <w:lang w:val="en-US"/>
              </w:rPr>
              <w:t>. mansoni</w:t>
            </w:r>
          </w:p>
        </w:tc>
        <w:tc>
          <w:tcPr>
            <w:tcW w:w="1332" w:type="dxa"/>
            <w:vAlign w:val="center"/>
          </w:tcPr>
          <w:p w14:paraId="02C3C38E" w14:textId="77777777" w:rsidR="00B507AC" w:rsidRPr="00F93499" w:rsidRDefault="00B507AC" w:rsidP="003C620A">
            <w:pPr>
              <w:tabs>
                <w:tab w:val="left" w:pos="1380"/>
              </w:tabs>
              <w:spacing w:line="480" w:lineRule="auto"/>
              <w:jc w:val="center"/>
            </w:pPr>
            <w:r>
              <w:t>9</w:t>
            </w:r>
          </w:p>
        </w:tc>
      </w:tr>
      <w:tr w:rsidR="00B507AC" w14:paraId="10EDDFFB" w14:textId="77777777" w:rsidTr="00FA7746">
        <w:trPr>
          <w:jc w:val="center"/>
        </w:trPr>
        <w:tc>
          <w:tcPr>
            <w:tcW w:w="2422" w:type="dxa"/>
            <w:tcBorders>
              <w:bottom w:val="single" w:sz="4" w:space="0" w:color="auto"/>
            </w:tcBorders>
          </w:tcPr>
          <w:p w14:paraId="2EC51EF9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both"/>
              <w:rPr>
                <w:i/>
                <w:noProof/>
                <w:szCs w:val="24"/>
                <w:lang w:val="en-US"/>
              </w:rPr>
            </w:pPr>
            <w:r w:rsidRPr="001A5237">
              <w:rPr>
                <w:i/>
                <w:noProof/>
                <w:szCs w:val="24"/>
                <w:lang w:val="en-US"/>
              </w:rPr>
              <w:t>S. stercoralis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5B42135E" w14:textId="77777777" w:rsidR="00B507AC" w:rsidRDefault="00B507AC" w:rsidP="003C620A">
            <w:pPr>
              <w:tabs>
                <w:tab w:val="left" w:pos="1380"/>
              </w:tabs>
              <w:spacing w:line="480" w:lineRule="auto"/>
              <w:jc w:val="center"/>
            </w:pPr>
            <w:r>
              <w:t>2</w:t>
            </w:r>
          </w:p>
        </w:tc>
      </w:tr>
    </w:tbl>
    <w:p w14:paraId="55859287" w14:textId="77777777" w:rsidR="00B507AC" w:rsidRDefault="00B507AC" w:rsidP="00B507AC">
      <w:pPr>
        <w:rPr>
          <w:szCs w:val="24"/>
          <w:lang w:val="en-US"/>
        </w:rPr>
      </w:pPr>
    </w:p>
    <w:p w14:paraId="72223393" w14:textId="77777777" w:rsidR="005F605A" w:rsidRPr="00F61911" w:rsidRDefault="005F605A" w:rsidP="005F605A">
      <w:pPr>
        <w:rPr>
          <w:b/>
          <w:szCs w:val="24"/>
          <w:lang w:val="en-US"/>
        </w:rPr>
      </w:pPr>
    </w:p>
    <w:sectPr w:rsidR="005F605A" w:rsidRPr="00F619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4AE"/>
    <w:rsid w:val="00035897"/>
    <w:rsid w:val="000C5C39"/>
    <w:rsid w:val="000E3BE3"/>
    <w:rsid w:val="000E6977"/>
    <w:rsid w:val="00135294"/>
    <w:rsid w:val="001D7A7B"/>
    <w:rsid w:val="00210A1A"/>
    <w:rsid w:val="00214A3E"/>
    <w:rsid w:val="00224392"/>
    <w:rsid w:val="00261FFE"/>
    <w:rsid w:val="002824AE"/>
    <w:rsid w:val="002D7FC5"/>
    <w:rsid w:val="00372ED3"/>
    <w:rsid w:val="0039062E"/>
    <w:rsid w:val="003B360A"/>
    <w:rsid w:val="003C2CA3"/>
    <w:rsid w:val="003C30BD"/>
    <w:rsid w:val="00446880"/>
    <w:rsid w:val="00480270"/>
    <w:rsid w:val="00496661"/>
    <w:rsid w:val="004C1896"/>
    <w:rsid w:val="005D177C"/>
    <w:rsid w:val="005F605A"/>
    <w:rsid w:val="00617165"/>
    <w:rsid w:val="006611A4"/>
    <w:rsid w:val="00723EB4"/>
    <w:rsid w:val="007530D0"/>
    <w:rsid w:val="007A1080"/>
    <w:rsid w:val="007D6E2A"/>
    <w:rsid w:val="007F213B"/>
    <w:rsid w:val="007F2B89"/>
    <w:rsid w:val="008011E4"/>
    <w:rsid w:val="00820D21"/>
    <w:rsid w:val="008C4527"/>
    <w:rsid w:val="009136B3"/>
    <w:rsid w:val="00972609"/>
    <w:rsid w:val="009F1B28"/>
    <w:rsid w:val="00A401DD"/>
    <w:rsid w:val="00A44518"/>
    <w:rsid w:val="00A649F8"/>
    <w:rsid w:val="00A850F3"/>
    <w:rsid w:val="00AB5748"/>
    <w:rsid w:val="00AD6DA3"/>
    <w:rsid w:val="00B111EA"/>
    <w:rsid w:val="00B13FBE"/>
    <w:rsid w:val="00B441AA"/>
    <w:rsid w:val="00B507AC"/>
    <w:rsid w:val="00B8250B"/>
    <w:rsid w:val="00C106CE"/>
    <w:rsid w:val="00C50A79"/>
    <w:rsid w:val="00C85ABA"/>
    <w:rsid w:val="00C85F27"/>
    <w:rsid w:val="00CD0D49"/>
    <w:rsid w:val="00D61D1F"/>
    <w:rsid w:val="00D666BF"/>
    <w:rsid w:val="00D8673D"/>
    <w:rsid w:val="00DA410A"/>
    <w:rsid w:val="00DB797B"/>
    <w:rsid w:val="00DC0570"/>
    <w:rsid w:val="00E22E65"/>
    <w:rsid w:val="00E53A34"/>
    <w:rsid w:val="00E71526"/>
    <w:rsid w:val="00F61911"/>
    <w:rsid w:val="00FA7746"/>
    <w:rsid w:val="00FE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EA11"/>
  <w15:docId w15:val="{0E631670-D090-4B83-8678-47D4FA06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07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S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1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B79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797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79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79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797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79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7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C2744-981D-41C4-A969-A3BAFA61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Pomari</dc:creator>
  <cp:keywords/>
  <dc:description/>
  <cp:lastModifiedBy>Elena Pomari</cp:lastModifiedBy>
  <cp:revision>66</cp:revision>
  <dcterms:created xsi:type="dcterms:W3CDTF">2019-11-20T06:23:00Z</dcterms:created>
  <dcterms:modified xsi:type="dcterms:W3CDTF">2020-05-07T12:33:00Z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84a2f715-bc63-3f38-b89d-7d18bf5d2a88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http://www.zotero.org/styles/plos-one</vt:lpwstr>
  </property>
  <property fmtid="{D5CDD505-2E9C-101B-9397-08002B2CF9AE}" pid="20" name="Mendeley Recent Style Name 7_1">
    <vt:lpwstr>PLOS ONE</vt:lpwstr>
  </property>
  <property fmtid="{D5CDD505-2E9C-101B-9397-08002B2CF9AE}" pid="21" name="Mendeley Recent Style Id 8_1">
    <vt:lpwstr>http://www.zotero.org/styles/parasitology-research</vt:lpwstr>
  </property>
  <property fmtid="{D5CDD505-2E9C-101B-9397-08002B2CF9AE}" pid="22" name="Mendeley Recent Style Name 8_1">
    <vt:lpwstr>Parasitology Research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