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DBE62" w14:textId="04DD6A14" w:rsidR="007C4797" w:rsidRDefault="007C4797" w:rsidP="007C4797">
      <w:pPr>
        <w:pStyle w:val="Style24"/>
        <w:spacing w:line="480" w:lineRule="auto"/>
        <w:rPr>
          <w:bCs/>
          <w:sz w:val="24"/>
          <w:lang w:val="en-GB"/>
        </w:rPr>
      </w:pPr>
      <w:bookmarkStart w:id="0" w:name="_Hlk52991583"/>
      <w:bookmarkStart w:id="1" w:name="_GoBack"/>
      <w:bookmarkEnd w:id="1"/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</w:t>
      </w:r>
      <w:r>
        <w:rPr>
          <w:rStyle w:val="a4"/>
          <w:sz w:val="24"/>
          <w:lang w:val="en-GB"/>
        </w:rPr>
        <w:t xml:space="preserve"> </w:t>
      </w:r>
      <w:r>
        <w:rPr>
          <w:kern w:val="0"/>
          <w:sz w:val="24"/>
          <w:lang w:val="en-GB"/>
        </w:rPr>
        <w:t xml:space="preserve">and yeasts </w:t>
      </w:r>
      <w:r>
        <w:rPr>
          <w:bCs/>
          <w:sz w:val="24"/>
          <w:lang w:val="en-GB"/>
        </w:rPr>
        <w:t>on the Autof MS1000 and Bruker Biotyper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1070"/>
        <w:gridCol w:w="850"/>
        <w:gridCol w:w="730"/>
        <w:gridCol w:w="967"/>
        <w:gridCol w:w="833"/>
        <w:gridCol w:w="881"/>
        <w:gridCol w:w="932"/>
      </w:tblGrid>
      <w:tr w:rsidR="007C4797" w14:paraId="408EA2FC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bookmarkEnd w:id="0"/>
          <w:p w14:paraId="56FD7FE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21AE7E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2FFA3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9F76D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EBB9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2F8A71F2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B0F7A4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BD3FD9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B4825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DF9207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5E6AF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3B40E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Species level (%)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34D0F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41ED7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400E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2735CF64" w14:textId="77777777" w:rsidTr="00060DEA">
        <w:trPr>
          <w:jc w:val="center"/>
        </w:trPr>
        <w:tc>
          <w:tcPr>
            <w:tcW w:w="16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42197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GNB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D6FDA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E0EB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185A6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50F0E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7369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3558A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6E1C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6134D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1191E507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1EAB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bCs/>
                <w:i/>
                <w:kern w:val="0"/>
                <w:sz w:val="24"/>
                <w:lang w:val="en-GB"/>
              </w:rPr>
              <w:t>Escherichia coli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777C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447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FB8F0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447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AACF1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D887F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5E9E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447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49FE9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B95E0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59AEC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01FB450C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BF8E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bCs/>
                <w:i/>
                <w:kern w:val="0"/>
                <w:sz w:val="24"/>
                <w:lang w:val="en-GB"/>
              </w:rPr>
              <w:t>Klebsiella pneumoniae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7F0E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246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1E95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246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0BDF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256C8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133D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246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ED71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39792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E8B88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05838B2C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948D7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Acinetobacter baumannii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03D93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187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B1BCD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186 (99.5)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59EF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(0.5)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CFC83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419E9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186 (99.5)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6D8C7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(0.5)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2EFB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2758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287752CF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7EC34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Pseudomonas aeruginosa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15EE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149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7CEC0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149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774C8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BF2F7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8D5F1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149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6EF2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9131D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1BEF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0F4DC4A1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B0A3A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iCs/>
                <w:kern w:val="0"/>
                <w:sz w:val="24"/>
                <w:shd w:val="clear" w:color="auto" w:fill="FFFFFF"/>
                <w:lang w:val="en-GB"/>
              </w:rPr>
              <w:t>Enterobacter cloacae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82BF9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65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DDF9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64 (98.5)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7CA3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(1.5)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4C34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14FA0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65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79F1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2F7EC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1EF94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5680EF4B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7D11E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iCs/>
                <w:kern w:val="0"/>
                <w:sz w:val="24"/>
                <w:shd w:val="clear" w:color="auto" w:fill="FFFFFF"/>
                <w:lang w:val="en-GB"/>
              </w:rPr>
            </w:pPr>
            <w:r>
              <w:rPr>
                <w:i/>
                <w:iCs/>
                <w:kern w:val="0"/>
                <w:sz w:val="24"/>
                <w:shd w:val="clear" w:color="auto" w:fill="FFFFFF"/>
                <w:lang w:val="en-GB"/>
              </w:rPr>
              <w:t>Burkholderia cepacia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25AF3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61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BF2C4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61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12066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8C146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87B3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61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9C53E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4BE49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8D519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3CCE3CF7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B68E25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iCs/>
                <w:kern w:val="0"/>
                <w:sz w:val="24"/>
                <w:shd w:val="clear" w:color="auto" w:fill="FFFFFF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Stenotrophom</w:t>
            </w:r>
            <w:r>
              <w:rPr>
                <w:i/>
                <w:kern w:val="0"/>
                <w:sz w:val="24"/>
                <w:lang w:val="en-GB"/>
              </w:rPr>
              <w:lastRenderedPageBreak/>
              <w:t>onas maltophilia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C10CF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42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61BFB6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42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88B94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A395D6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5C0BBC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42 </w:t>
            </w:r>
            <w:r>
              <w:rPr>
                <w:rFonts w:eastAsia="黑体"/>
                <w:b/>
                <w:sz w:val="24"/>
                <w:lang w:val="en-GB"/>
              </w:rPr>
              <w:lastRenderedPageBreak/>
              <w:t>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F114F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BE26B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E106C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</w:tbl>
    <w:p w14:paraId="4F059198" w14:textId="7C29AAAD" w:rsidR="007C4797" w:rsidRDefault="007C4797" w:rsidP="007C4797">
      <w:pPr>
        <w:pStyle w:val="Style24"/>
        <w:spacing w:line="480" w:lineRule="auto"/>
        <w:rPr>
          <w:bCs/>
          <w:sz w:val="24"/>
          <w:lang w:val="en-GB"/>
        </w:rPr>
      </w:pPr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</w:t>
      </w:r>
      <w:r>
        <w:rPr>
          <w:rStyle w:val="a4"/>
          <w:sz w:val="24"/>
          <w:lang w:val="en-GB"/>
        </w:rPr>
        <w:t xml:space="preserve"> </w:t>
      </w:r>
      <w:r>
        <w:rPr>
          <w:kern w:val="0"/>
          <w:sz w:val="24"/>
          <w:lang w:val="en-GB"/>
        </w:rPr>
        <w:t xml:space="preserve">and yeasts </w:t>
      </w:r>
      <w:r>
        <w:rPr>
          <w:bCs/>
          <w:sz w:val="24"/>
          <w:lang w:val="en-GB"/>
        </w:rPr>
        <w:t xml:space="preserve">on the Autof MS1000 and Bruker Biotyper </w:t>
      </w:r>
      <w:r>
        <w:rPr>
          <w:sz w:val="24"/>
          <w:lang w:val="en-GB"/>
        </w:rPr>
        <w:t>(continued)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1070"/>
        <w:gridCol w:w="850"/>
        <w:gridCol w:w="730"/>
        <w:gridCol w:w="967"/>
        <w:gridCol w:w="833"/>
        <w:gridCol w:w="881"/>
        <w:gridCol w:w="932"/>
      </w:tblGrid>
      <w:tr w:rsidR="007C4797" w14:paraId="14110615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23AF411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611D7F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B55A9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046D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9871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3E8597CB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C22FCF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550657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50751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1A8F9C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831BE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2D1B01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Species level (%)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5CB63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CC7832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CFF059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02AC852D" w14:textId="77777777" w:rsidTr="00060DEA">
        <w:trPr>
          <w:jc w:val="center"/>
        </w:trPr>
        <w:tc>
          <w:tcPr>
            <w:tcW w:w="16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D13D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GNB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F422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E98F3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28CC1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293E6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CD9C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B7CA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F94EC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0392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22FBE79E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DCF3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Proteus mirabilis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8234F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38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37A28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38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620B7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F0E4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B3942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38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479E9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CF64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A1DF2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5316F043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F14E4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Serratia marcescens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549DE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28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3ABC4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28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4BD7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F54C6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80106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28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1761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B245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4D35D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268A10B6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0C29E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Klebsiella oxytoca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B094E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23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4C4F4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23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8A6B4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3436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DF63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23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5AE15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828B5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9255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764C18F2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AFE00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Haemophilus influenzae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31173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20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54BA8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20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4983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F973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83B9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20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4410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2CE71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AA09F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41186DBF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65F7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Enterobacter aerogenes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8252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16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47398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16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7654B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BFF0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3FC5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16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43BFE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5491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72118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1F9F20FC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7073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 xml:space="preserve">Morganella </w:t>
            </w:r>
            <w:r>
              <w:rPr>
                <w:i/>
                <w:kern w:val="0"/>
                <w:sz w:val="24"/>
                <w:lang w:val="en-GB"/>
              </w:rPr>
              <w:lastRenderedPageBreak/>
              <w:t>morganii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1C7FC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13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5DE07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13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79D8E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83DAC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6E017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13 </w:t>
            </w:r>
            <w:r>
              <w:rPr>
                <w:rFonts w:eastAsia="黑体"/>
                <w:b/>
                <w:sz w:val="24"/>
                <w:lang w:val="en-GB"/>
              </w:rPr>
              <w:lastRenderedPageBreak/>
              <w:t>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3A993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14467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036B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15BA5F89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C1209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Citrobacter freundii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0D024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13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1E009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12 (92.3)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0978A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(7.7)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86733D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A3C219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12 (92.3)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FE13B9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(7.7)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B8610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70355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</w:tbl>
    <w:p w14:paraId="29EFCEF5" w14:textId="77777777" w:rsidR="007C4797" w:rsidRDefault="007C4797" w:rsidP="007C4797">
      <w:pPr>
        <w:pStyle w:val="Style24"/>
        <w:spacing w:line="480" w:lineRule="auto"/>
        <w:rPr>
          <w:rFonts w:eastAsia="黑体"/>
          <w:bCs/>
          <w:sz w:val="24"/>
          <w:lang w:val="en-GB"/>
        </w:rPr>
      </w:pPr>
    </w:p>
    <w:p w14:paraId="6FE34BB7" w14:textId="6585AE60" w:rsidR="007C4797" w:rsidRDefault="007C4797" w:rsidP="007C4797">
      <w:pPr>
        <w:pStyle w:val="Style24"/>
        <w:spacing w:line="480" w:lineRule="auto"/>
        <w:rPr>
          <w:bCs/>
          <w:sz w:val="24"/>
          <w:lang w:val="en-GB"/>
        </w:rPr>
      </w:pPr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</w:t>
      </w:r>
      <w:r>
        <w:rPr>
          <w:rStyle w:val="a4"/>
          <w:sz w:val="24"/>
          <w:lang w:val="en-GB"/>
        </w:rPr>
        <w:t xml:space="preserve"> </w:t>
      </w:r>
      <w:r>
        <w:rPr>
          <w:kern w:val="0"/>
          <w:sz w:val="24"/>
          <w:lang w:val="en-GB"/>
        </w:rPr>
        <w:t xml:space="preserve">and yeasts </w:t>
      </w:r>
      <w:r>
        <w:rPr>
          <w:bCs/>
          <w:sz w:val="24"/>
          <w:lang w:val="en-GB"/>
        </w:rPr>
        <w:t xml:space="preserve">on the Autof MS1000 and Bruker Biotyper </w:t>
      </w:r>
      <w:r>
        <w:rPr>
          <w:sz w:val="24"/>
          <w:lang w:val="en-GB"/>
        </w:rPr>
        <w:t>(continued)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1070"/>
        <w:gridCol w:w="850"/>
        <w:gridCol w:w="730"/>
        <w:gridCol w:w="967"/>
        <w:gridCol w:w="833"/>
        <w:gridCol w:w="881"/>
        <w:gridCol w:w="932"/>
      </w:tblGrid>
      <w:tr w:rsidR="007C4797" w14:paraId="62C42BA0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DDCAC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4080D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5947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EE815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E498B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43F9F70B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CA965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8F6025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0C5683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3B522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CAA18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A3239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Species level (%)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991B2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3B3124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7D07A8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3CAFF359" w14:textId="77777777" w:rsidTr="00060DEA">
        <w:trPr>
          <w:jc w:val="center"/>
        </w:trPr>
        <w:tc>
          <w:tcPr>
            <w:tcW w:w="16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8744F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GNB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6D03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3D942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68DD2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F9043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23DD7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F4FBF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43B9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1E83B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03E8622F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77E7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Aeromonas hydrophila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A781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10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EB9D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9 (90)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B532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(10)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0E87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43D28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8 (80)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F0A46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 (20)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05DC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9C0D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6DCD65FD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0B69A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 xml:space="preserve">Salmonella </w:t>
            </w:r>
            <w:r>
              <w:rPr>
                <w:iCs/>
                <w:kern w:val="0"/>
                <w:sz w:val="24"/>
                <w:lang w:val="en-GB"/>
              </w:rPr>
              <w:t>s</w:t>
            </w:r>
            <w:r>
              <w:rPr>
                <w:rFonts w:hint="eastAsia"/>
                <w:iCs/>
                <w:kern w:val="0"/>
                <w:sz w:val="24"/>
              </w:rPr>
              <w:t>pp</w:t>
            </w:r>
            <w:r w:rsidRPr="00D3721F">
              <w:rPr>
                <w:iCs/>
                <w:kern w:val="0"/>
                <w:sz w:val="24"/>
                <w:lang w:val="en-GB"/>
              </w:rPr>
              <w:t>.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E04D6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9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67BA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(11.1)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C28C9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8 (88.9)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824F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CE123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9D613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8 (88.9)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7F67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(11.1)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A6170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2F01584F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E98F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Proteus vulgaris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E1D1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9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F80A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9 (100)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3688F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3040F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9458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9 (100)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2C56C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0A063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DDBA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7BAB82C1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A5AE1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iCs/>
                <w:kern w:val="0"/>
                <w:sz w:val="24"/>
                <w:lang w:val="en-GB"/>
              </w:rPr>
              <w:t>Other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43E3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73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A45F2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70 (95.9)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E2854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3 (4.1)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20AEA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D9ABE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66 (90.4)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A5090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 (5.5)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7FCE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3 (4.1)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EF07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0.263</w:t>
            </w:r>
          </w:p>
        </w:tc>
      </w:tr>
      <w:tr w:rsidR="007C4797" w14:paraId="608FB764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4269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shd w:val="clear" w:color="auto" w:fill="F9FBFC"/>
                <w:lang w:val="en-GB"/>
              </w:rPr>
              <w:t>Subtotal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0A42A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1449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BF6F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1434</w:t>
            </w:r>
          </w:p>
          <w:p w14:paraId="652ECDC1" w14:textId="77777777" w:rsidR="007C4797" w:rsidRDefault="007C4797" w:rsidP="00060DEA">
            <w:pPr>
              <w:pStyle w:val="Style2"/>
              <w:widowControl w:val="0"/>
              <w:spacing w:line="480" w:lineRule="auto"/>
              <w:ind w:firstLineChars="100" w:firstLine="241"/>
              <w:jc w:val="both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(99.0)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98456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 xml:space="preserve">15 </w:t>
            </w:r>
            <w:r>
              <w:rPr>
                <w:rFonts w:eastAsia="黑体"/>
                <w:b/>
                <w:sz w:val="24"/>
                <w:lang w:val="en-GB"/>
              </w:rPr>
              <w:lastRenderedPageBreak/>
              <w:t>(1.0)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AB1D3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8BB10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1430</w:t>
            </w:r>
          </w:p>
          <w:p w14:paraId="441407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(98.7)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C39A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 xml:space="preserve">15 </w:t>
            </w:r>
            <w:r>
              <w:rPr>
                <w:rFonts w:eastAsia="黑体"/>
                <w:b/>
                <w:sz w:val="24"/>
                <w:lang w:val="en-GB"/>
              </w:rPr>
              <w:lastRenderedPageBreak/>
              <w:t>(1.0)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BFDD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4 (0.3)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0673A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0.189</w:t>
            </w:r>
          </w:p>
        </w:tc>
      </w:tr>
      <w:tr w:rsidR="007C4797" w14:paraId="2D451A76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7B5C7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shd w:val="clear" w:color="auto" w:fill="F9FBFC"/>
                <w:lang w:val="en-GB"/>
              </w:rPr>
              <w:t>GNC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97BCC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317C2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3B80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68E88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AD24A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53CC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D91A5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D3A3F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sz w:val="24"/>
                <w:lang w:val="en-GB"/>
              </w:rPr>
            </w:pPr>
          </w:p>
        </w:tc>
      </w:tr>
      <w:tr w:rsidR="007C4797" w14:paraId="5B3B4287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14E666" w14:textId="77777777" w:rsidR="007C4797" w:rsidRDefault="007C4797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Cs/>
                <w:i/>
                <w:kern w:val="0"/>
                <w:sz w:val="24"/>
                <w:lang w:val="en-GB"/>
              </w:rPr>
            </w:pPr>
            <w:bookmarkStart w:id="2" w:name="OLE_LINK4"/>
            <w:r>
              <w:rPr>
                <w:i/>
                <w:iCs/>
                <w:kern w:val="0"/>
                <w:sz w:val="24"/>
                <w:lang w:val="en-GB"/>
              </w:rPr>
              <w:t>Moraxella catarrhali</w:t>
            </w:r>
            <w:bookmarkEnd w:id="2"/>
            <w:r>
              <w:rPr>
                <w:i/>
                <w:iCs/>
                <w:kern w:val="0"/>
                <w:sz w:val="24"/>
                <w:lang w:val="en-GB"/>
              </w:rPr>
              <w:t>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D7C67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15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E5ED9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14 (93.3)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D9A25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35923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(6.7)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36FAB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14 (93.3)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3CCA7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3039D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(6.7)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76AD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1</w:t>
            </w:r>
          </w:p>
        </w:tc>
      </w:tr>
      <w:tr w:rsidR="007C4797" w14:paraId="774A47B6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740F4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Cs/>
                <w:kern w:val="0"/>
                <w:sz w:val="24"/>
                <w:lang w:val="en-GB"/>
              </w:rPr>
              <w:t>Other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E7A252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12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EF27C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12 (100)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D5A72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A7B57C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8E3D68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12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AA7D7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29D334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C5D35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</w:tbl>
    <w:p w14:paraId="77AE0268" w14:textId="547F78B5" w:rsidR="007C4797" w:rsidRDefault="007C4797" w:rsidP="007C4797">
      <w:pPr>
        <w:pStyle w:val="Style24"/>
        <w:spacing w:line="480" w:lineRule="auto"/>
        <w:rPr>
          <w:bCs/>
          <w:sz w:val="24"/>
          <w:lang w:val="en-GB"/>
        </w:rPr>
      </w:pPr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</w:t>
      </w:r>
      <w:r>
        <w:rPr>
          <w:rStyle w:val="a4"/>
          <w:sz w:val="24"/>
          <w:lang w:val="en-GB"/>
        </w:rPr>
        <w:t xml:space="preserve"> </w:t>
      </w:r>
      <w:r>
        <w:rPr>
          <w:kern w:val="0"/>
          <w:sz w:val="24"/>
          <w:lang w:val="en-GB"/>
        </w:rPr>
        <w:t xml:space="preserve">and yeast </w:t>
      </w:r>
      <w:r>
        <w:rPr>
          <w:bCs/>
          <w:sz w:val="24"/>
          <w:lang w:val="en-GB"/>
        </w:rPr>
        <w:t xml:space="preserve">on the Autof MS1000 and Bruker Biotyper </w:t>
      </w:r>
      <w:r>
        <w:rPr>
          <w:sz w:val="24"/>
          <w:lang w:val="en-GB"/>
        </w:rPr>
        <w:t>(continued)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1070"/>
        <w:gridCol w:w="850"/>
        <w:gridCol w:w="730"/>
        <w:gridCol w:w="967"/>
        <w:gridCol w:w="833"/>
        <w:gridCol w:w="881"/>
        <w:gridCol w:w="932"/>
      </w:tblGrid>
      <w:tr w:rsidR="007C4797" w14:paraId="7AFED1E2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699F423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B6018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6229B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E7701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C483B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4DF0871C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CC6BE5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80F78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A4F3C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028C4D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13C0F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DDEC2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Species level (%)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BB8EDF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 xml:space="preserve">Misidentified (%)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8D916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 xml:space="preserve">Not identified (%)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2107F4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2F0BBE6A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C2AB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shd w:val="clear" w:color="auto" w:fill="F9FBFC"/>
                <w:lang w:val="en-GB"/>
              </w:rPr>
              <w:t>GNC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FB4C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4616C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E4687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99D5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64E35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2ACA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5EB3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D7C7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sz w:val="24"/>
                <w:lang w:val="en-GB"/>
              </w:rPr>
            </w:pPr>
          </w:p>
        </w:tc>
      </w:tr>
      <w:tr w:rsidR="007C4797" w14:paraId="05031296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94A74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shd w:val="clear" w:color="auto" w:fill="F9FBFC"/>
                <w:lang w:val="en-GB"/>
              </w:rPr>
              <w:t>Subtotal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2F0B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27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38874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26 (96.3)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AB560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0F7E0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(3.7)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63347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26 (96.3)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E0126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2F696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(3.7)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EBD97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5637D5E6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CC23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GPC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E4450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39C19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C57F3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E89B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E633C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5D54A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84573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12B1B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31B5E0ED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5C96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Staphylococcus aureus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C16A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175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E2B9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175 (100)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BCDD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D3DC8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BF64A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175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55D6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5DAA4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993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233F2C60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2B22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Enterococcus faecium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FA26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103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6ED7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103 (100)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21417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D8DAB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4B03E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103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E0BC6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A9C52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DCA1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5B63521D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62C0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lastRenderedPageBreak/>
              <w:t>Staphylococcus epidermidis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4D78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79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6C843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79 (100)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194B0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15BC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BFA7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79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94F1D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E7E9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1AB37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317A4007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20EB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Enterococcus faecalis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C00D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67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9EB7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67 (100)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AEB2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BC167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721F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67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E937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BFF7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D3694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6A8A3959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F71CB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Staphylococcus hominis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57FF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56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DAADE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56 (100)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F215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BF8C1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6EBE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55 (98.2)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9A93E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(1.8)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286E5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ECC2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425BE379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3C6F4F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Streptococcus pneumoniae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2B11F5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28</w:t>
            </w:r>
          </w:p>
        </w:tc>
        <w:tc>
          <w:tcPr>
            <w:tcW w:w="107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0D3F5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28 (100) 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44303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73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DFB9E7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8FB940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28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698A2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9E514C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45B6C7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</w:tbl>
    <w:p w14:paraId="5A326A2E" w14:textId="39469DCF" w:rsidR="007C4797" w:rsidRDefault="007C4797" w:rsidP="007C4797">
      <w:pPr>
        <w:pStyle w:val="Style24"/>
        <w:spacing w:line="480" w:lineRule="auto"/>
        <w:rPr>
          <w:sz w:val="24"/>
          <w:lang w:val="en-GB"/>
        </w:rPr>
      </w:pPr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 and yeast </w:t>
      </w:r>
      <w:r>
        <w:rPr>
          <w:bCs/>
          <w:sz w:val="24"/>
          <w:lang w:val="en-GB"/>
        </w:rPr>
        <w:t>on the Autof MS1000 and Bruker Biotyper</w:t>
      </w:r>
      <w:r>
        <w:rPr>
          <w:sz w:val="24"/>
          <w:lang w:val="en-GB"/>
        </w:rPr>
        <w:t xml:space="preserve"> (continued) 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977"/>
        <w:gridCol w:w="787"/>
        <w:gridCol w:w="886"/>
        <w:gridCol w:w="967"/>
        <w:gridCol w:w="833"/>
        <w:gridCol w:w="881"/>
        <w:gridCol w:w="932"/>
      </w:tblGrid>
      <w:tr w:rsidR="007C4797" w14:paraId="4FF6164B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5B203CA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C3B99E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B4D24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35BE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8DD7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4A7D238D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C22E3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A72B35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56EA8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6FC8F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7D344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4B300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Species level</w:t>
            </w:r>
            <w:r>
              <w:rPr>
                <w:kern w:val="0"/>
                <w:sz w:val="24"/>
                <w:lang w:val="en-GB"/>
              </w:rPr>
              <w:t xml:space="preserve"> (%)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A7E6B2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E0FB7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81B4D9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21BE0F5E" w14:textId="77777777" w:rsidTr="00060DEA">
        <w:trPr>
          <w:jc w:val="center"/>
        </w:trPr>
        <w:tc>
          <w:tcPr>
            <w:tcW w:w="16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9B5F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GPC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565AC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E4ADC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EA808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51BCD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58ED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05C40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3EB01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F630E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77D965D1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6044A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Staphylococcus haemolyticus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629F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23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488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22 (95.7)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0F06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(4.3) 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431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778C1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21 (91.3)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47446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 (8.7)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17CD4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2BF16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110F1287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23FBE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Staphylococcus capitis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4E72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19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892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19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E69A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98BBE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6CA31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19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BAA3D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B74B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AABD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789C05E0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67A1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lastRenderedPageBreak/>
              <w:t>Streptococcus anginosus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C6B54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16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250E0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16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97127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ABE11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7911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16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B6EA3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4504C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D5C96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2B05F144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9A489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Streptococcus agalactiae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DF264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13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CDAF0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13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124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A284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8EB2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13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17D6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548A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4584D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0B0F664A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058A4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Streptococcus pyogenes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6B80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9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1FF15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9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7B556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90BD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99126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9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63A93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FC53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1D248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6CA6E84D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3DDD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iCs/>
                <w:kern w:val="0"/>
                <w:sz w:val="24"/>
                <w:lang w:val="en-GB"/>
              </w:rPr>
              <w:t>Other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F1E9A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52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D8B2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50 (96.2)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EF343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 (3.8) 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B25FB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FE65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51 (98.1)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04B48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8DA05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(1.9)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4CFD8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0.495</w:t>
            </w:r>
          </w:p>
        </w:tc>
      </w:tr>
      <w:tr w:rsidR="007C4797" w14:paraId="53449C5C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A2ABE0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iCs/>
                <w:kern w:val="0"/>
                <w:sz w:val="24"/>
                <w:shd w:val="clear" w:color="auto" w:fill="FFFFFF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shd w:val="clear" w:color="auto" w:fill="F9FBFC"/>
                <w:lang w:val="en-GB"/>
              </w:rPr>
              <w:t>Subtotal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C89CF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659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3A465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656 (99.5)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9AA0BB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3 (0.5)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90529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ABCF59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655 (99.4)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E25BAE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3 (0.5)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801A1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(0.2)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575CCF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</w:tbl>
    <w:p w14:paraId="0A2F4899" w14:textId="6520D0CF" w:rsidR="007C4797" w:rsidRDefault="007C4797" w:rsidP="007C4797">
      <w:pPr>
        <w:pStyle w:val="Style24"/>
        <w:spacing w:line="480" w:lineRule="auto"/>
        <w:rPr>
          <w:sz w:val="24"/>
          <w:lang w:val="en-GB"/>
        </w:rPr>
      </w:pPr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 and yeast </w:t>
      </w:r>
      <w:r>
        <w:rPr>
          <w:bCs/>
          <w:sz w:val="24"/>
          <w:lang w:val="en-GB"/>
        </w:rPr>
        <w:t>on the Autof MS1000 and Bruker Biotyper</w:t>
      </w:r>
      <w:r>
        <w:rPr>
          <w:sz w:val="24"/>
          <w:lang w:val="en-GB"/>
        </w:rPr>
        <w:t xml:space="preserve"> (continued) 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977"/>
        <w:gridCol w:w="787"/>
        <w:gridCol w:w="886"/>
        <w:gridCol w:w="967"/>
        <w:gridCol w:w="833"/>
        <w:gridCol w:w="881"/>
        <w:gridCol w:w="932"/>
      </w:tblGrid>
      <w:tr w:rsidR="007C4797" w14:paraId="6270681D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5300BA8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006F35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B73DD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CD198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A475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43C27AAF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D571C9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1F1AB7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F4B0A4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CD64C2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433CEB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28DB01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Species level</w:t>
            </w:r>
            <w:r>
              <w:rPr>
                <w:kern w:val="0"/>
                <w:sz w:val="24"/>
                <w:lang w:val="en-GB"/>
              </w:rPr>
              <w:t xml:space="preserve"> (%)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AA823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52092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35747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657E8D53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E969E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 w:bidi="ar"/>
              </w:rPr>
              <w:t>GPB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90DD6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8B408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7D2D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A03A6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EC5E9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F5F8B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54266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51282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sz w:val="24"/>
                <w:lang w:val="en-GB"/>
              </w:rPr>
            </w:pPr>
          </w:p>
        </w:tc>
      </w:tr>
      <w:tr w:rsidR="007C4797" w14:paraId="75A151F1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0A09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Corynebacterium striatum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1D88D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11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84F1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11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9FFAA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FC0D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4FE3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11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48BBA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4AAD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2A30D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181C4045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D17493" w14:textId="77777777" w:rsidR="007C4797" w:rsidRDefault="007C4797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iCs/>
                <w:kern w:val="0"/>
                <w:sz w:val="24"/>
                <w:lang w:val="en-GB"/>
              </w:rPr>
              <w:lastRenderedPageBreak/>
              <w:t xml:space="preserve">Mycobacterium </w:t>
            </w:r>
            <w:r>
              <w:rPr>
                <w:kern w:val="0"/>
                <w:sz w:val="24"/>
                <w:lang w:val="en-GB"/>
              </w:rPr>
              <w:t>spp</w:t>
            </w:r>
            <w:r w:rsidRPr="00D3721F">
              <w:rPr>
                <w:kern w:val="0"/>
                <w:sz w:val="24"/>
                <w:lang w:val="en-GB"/>
              </w:rPr>
              <w:t>.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720624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9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26BA4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7 (77.8)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8673D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2D8853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 (22.2)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D380B0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7 (77.8)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FCC40A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F9A73F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 (22.2)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92002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7C69D6CF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DA4CB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Nocardia</w:t>
            </w:r>
            <w:r>
              <w:rPr>
                <w:iCs/>
                <w:kern w:val="0"/>
                <w:sz w:val="24"/>
                <w:lang w:val="en-GB"/>
              </w:rPr>
              <w:t xml:space="preserve"> s</w:t>
            </w:r>
            <w:r>
              <w:rPr>
                <w:rFonts w:hint="eastAsia"/>
                <w:iCs/>
                <w:kern w:val="0"/>
                <w:sz w:val="24"/>
              </w:rPr>
              <w:t>pp</w:t>
            </w:r>
            <w:r>
              <w:rPr>
                <w:iCs/>
                <w:kern w:val="0"/>
                <w:sz w:val="24"/>
                <w:lang w:val="en-GB"/>
              </w:rPr>
              <w:t>.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BDE46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8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F0B1D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6 (75)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35E3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(12.5) 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A17C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(12.5)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437FE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5 (62.5)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8F4E2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(12.5)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B5608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 (25)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45877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729D2DA6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62BE9C" w14:textId="77777777" w:rsidR="007C4797" w:rsidRDefault="007C4797" w:rsidP="00060DEA">
            <w:pPr>
              <w:widowControl/>
              <w:adjustRightInd w:val="0"/>
              <w:snapToGrid w:val="0"/>
              <w:spacing w:line="480" w:lineRule="auto"/>
              <w:jc w:val="center"/>
              <w:rPr>
                <w:bCs/>
                <w:i/>
                <w:kern w:val="0"/>
                <w:sz w:val="24"/>
                <w:lang w:val="en-GB"/>
              </w:rPr>
            </w:pPr>
            <w:r>
              <w:rPr>
                <w:bCs/>
                <w:i/>
                <w:kern w:val="0"/>
                <w:sz w:val="24"/>
                <w:lang w:val="en-GB"/>
              </w:rPr>
              <w:t>Listeria monocytogenes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372070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6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E46A9D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6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DAE1AE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107F1E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E97080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6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8DA6BB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4231AC" w14:textId="77777777" w:rsidR="007C4797" w:rsidRDefault="007C4797" w:rsidP="00060DEA">
            <w:pPr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784FE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1</w:t>
            </w:r>
          </w:p>
        </w:tc>
      </w:tr>
      <w:tr w:rsidR="007C4797" w14:paraId="18288650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ED1B0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iCs/>
                <w:kern w:val="0"/>
                <w:sz w:val="24"/>
                <w:lang w:val="en-GB"/>
              </w:rPr>
              <w:t>Other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32168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18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97547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16 (88.9)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8F689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(5.6) 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D28B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(5.6)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002B4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16 (88.9)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8A30F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(5.6)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85679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(5.6)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E31EF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78F3C709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B5599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iCs/>
                <w:kern w:val="0"/>
                <w:sz w:val="24"/>
                <w:shd w:val="clear" w:color="auto" w:fill="FFFFFF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lang w:val="en-GB"/>
              </w:rPr>
              <w:t>Subtotal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93AEE5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52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4D65C7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46 (88.5)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EA536F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 (3.8)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33B5CE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 (7.7)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766FCD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45 (86.5)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4FE29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 (3.8)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596A70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5 (9.6)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F93175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</w:tbl>
    <w:p w14:paraId="3B27A17A" w14:textId="36F78166" w:rsidR="007C4797" w:rsidRDefault="007C4797" w:rsidP="007C4797">
      <w:pPr>
        <w:pStyle w:val="Style24"/>
        <w:spacing w:line="480" w:lineRule="auto"/>
        <w:rPr>
          <w:sz w:val="24"/>
          <w:lang w:val="en-GB"/>
        </w:rPr>
      </w:pPr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 and yeast </w:t>
      </w:r>
      <w:r>
        <w:rPr>
          <w:bCs/>
          <w:sz w:val="24"/>
          <w:lang w:val="en-GB"/>
        </w:rPr>
        <w:t>on the Autof MS1000 and Bruker Biotyper</w:t>
      </w:r>
      <w:r>
        <w:rPr>
          <w:sz w:val="24"/>
          <w:lang w:val="en-GB"/>
        </w:rPr>
        <w:t xml:space="preserve"> (continued) 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977"/>
        <w:gridCol w:w="787"/>
        <w:gridCol w:w="886"/>
        <w:gridCol w:w="967"/>
        <w:gridCol w:w="833"/>
        <w:gridCol w:w="881"/>
        <w:gridCol w:w="932"/>
      </w:tblGrid>
      <w:tr w:rsidR="007C4797" w14:paraId="1AF24546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A6A8CE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AB591F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86DBE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AEADA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94BE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1356F2FF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B584C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6F013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E8F3F0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872B0E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F9B6B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0E406D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Species level</w:t>
            </w:r>
            <w:r>
              <w:rPr>
                <w:kern w:val="0"/>
                <w:sz w:val="24"/>
                <w:lang w:val="en-GB"/>
              </w:rPr>
              <w:t xml:space="preserve"> (%)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E736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F34081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A27C90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6F3998C7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4ECF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 w:bidi="ar"/>
              </w:rPr>
              <w:t>AB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F4834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5CD45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4B0B8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0753C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4CEA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19D28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AFA0A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1F61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14CC08A4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A709C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 xml:space="preserve">Bacteroides </w:t>
            </w:r>
            <w:r>
              <w:rPr>
                <w:i/>
                <w:kern w:val="0"/>
                <w:sz w:val="24"/>
                <w:lang w:val="en-GB"/>
              </w:rPr>
              <w:lastRenderedPageBreak/>
              <w:t>fragilis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DBD2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14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F4A8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14 </w:t>
            </w:r>
            <w:r>
              <w:rPr>
                <w:rFonts w:eastAsia="黑体"/>
                <w:b/>
                <w:sz w:val="24"/>
                <w:lang w:val="en-GB"/>
              </w:rPr>
              <w:lastRenderedPageBreak/>
              <w:t xml:space="preserve">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BEFF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0DFF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AD0AC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14 </w:t>
            </w:r>
            <w:r>
              <w:rPr>
                <w:rFonts w:eastAsia="黑体"/>
                <w:b/>
                <w:sz w:val="24"/>
                <w:lang w:val="en-GB"/>
              </w:rPr>
              <w:lastRenderedPageBreak/>
              <w:t xml:space="preserve">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8269E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lastRenderedPageBreak/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589F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2A109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1C29E271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74387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Cs/>
                <w:kern w:val="0"/>
                <w:sz w:val="24"/>
                <w:lang w:val="en-GB"/>
              </w:rPr>
              <w:t>Other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A82D7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8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E4F31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8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4E907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A3B7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99251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8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2FE44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54F3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D89B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29653262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0C7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shd w:val="clear" w:color="auto" w:fill="F9FBFC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shd w:val="clear" w:color="auto" w:fill="F9FBFC"/>
                <w:lang w:val="en-GB"/>
              </w:rPr>
              <w:t>Subtotal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5865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22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3FFA5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22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3DF0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0175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CB36F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22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09B3C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4366C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BFAE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2ED0175D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4A918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YST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CA25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B7D2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C18F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62AC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24ABF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E7584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3C68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53542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186BD5BD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1D114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Candida albicans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D582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48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9C2F0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48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4293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E9D8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9EA08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48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82573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593EA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4C2A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48BCDF98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F3642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Candida tropical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5808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41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31D2E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41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73CEE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5C44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8508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41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97333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94F1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4C1D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51FDAA90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AB48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Candida glabrata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4D142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19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A3BC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19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A55DC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0B4C3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77F1A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18 (94.7)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DC64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(5.3)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2C068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0445F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4AC50F21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85443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i/>
                <w:kern w:val="0"/>
                <w:sz w:val="24"/>
                <w:lang w:val="en-GB"/>
              </w:rPr>
              <w:t>Candida parapsilosis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297772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12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7C4013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12 (100)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56E9AB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31C66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96380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12 (100)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4F0957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CA230F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53E86C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</w:tbl>
    <w:p w14:paraId="04E23D7C" w14:textId="502BE49F" w:rsidR="007C4797" w:rsidRDefault="007C4797" w:rsidP="007C4797">
      <w:pPr>
        <w:pStyle w:val="Style24"/>
        <w:spacing w:line="480" w:lineRule="auto"/>
        <w:rPr>
          <w:sz w:val="24"/>
          <w:lang w:val="en-GB"/>
        </w:rPr>
      </w:pPr>
      <w:r>
        <w:rPr>
          <w:rFonts w:eastAsia="黑体"/>
          <w:b/>
          <w:sz w:val="24"/>
          <w:lang w:val="en-GB"/>
        </w:rPr>
        <w:t xml:space="preserve">Additional file 2. </w:t>
      </w:r>
      <w:r>
        <w:rPr>
          <w:kern w:val="0"/>
          <w:sz w:val="24"/>
          <w:lang w:val="en-GB"/>
        </w:rPr>
        <w:t>MS analysis of</w:t>
      </w:r>
      <w:r>
        <w:rPr>
          <w:sz w:val="24"/>
          <w:lang w:val="en-GB"/>
        </w:rPr>
        <w:t xml:space="preserve"> common bacteria and yeast </w:t>
      </w:r>
      <w:r>
        <w:rPr>
          <w:bCs/>
          <w:sz w:val="24"/>
          <w:lang w:val="en-GB"/>
        </w:rPr>
        <w:t>on the Autof MS1000 and Bruker Biotyper</w:t>
      </w:r>
      <w:r>
        <w:rPr>
          <w:sz w:val="24"/>
          <w:lang w:val="en-GB"/>
        </w:rPr>
        <w:t xml:space="preserve"> (continued) </w:t>
      </w:r>
    </w:p>
    <w:tbl>
      <w:tblPr>
        <w:tblW w:w="8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3"/>
        <w:gridCol w:w="700"/>
        <w:gridCol w:w="977"/>
        <w:gridCol w:w="787"/>
        <w:gridCol w:w="886"/>
        <w:gridCol w:w="967"/>
        <w:gridCol w:w="833"/>
        <w:gridCol w:w="881"/>
        <w:gridCol w:w="932"/>
      </w:tblGrid>
      <w:tr w:rsidR="007C4797" w14:paraId="5738A243" w14:textId="77777777" w:rsidTr="00060DEA">
        <w:trPr>
          <w:jc w:val="center"/>
        </w:trPr>
        <w:tc>
          <w:tcPr>
            <w:tcW w:w="1633" w:type="dxa"/>
            <w:vMerge w:val="restart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14:paraId="765D5F0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Classification</w:t>
            </w:r>
          </w:p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2F34B" w14:textId="77777777" w:rsidR="007C4797" w:rsidRPr="00D3721F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i/>
                <w:iCs/>
                <w:sz w:val="24"/>
                <w:lang w:val="en-GB"/>
              </w:rPr>
            </w:pPr>
            <w:r w:rsidRPr="00D3721F">
              <w:rPr>
                <w:rFonts w:eastAsia="黑体"/>
                <w:b/>
                <w:i/>
                <w:iCs/>
                <w:sz w:val="24"/>
                <w:lang w:val="en-GB"/>
              </w:rPr>
              <w:t>N</w:t>
            </w: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C722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No. (%) of strains identified with the Autof MS1000</w:t>
            </w:r>
          </w:p>
        </w:tc>
        <w:tc>
          <w:tcPr>
            <w:tcW w:w="268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84A11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 xml:space="preserve">No. (%) of strains identified with the Bruker </w:t>
            </w:r>
            <w:r>
              <w:rPr>
                <w:b/>
                <w:bCs/>
                <w:kern w:val="0"/>
                <w:sz w:val="24"/>
                <w:lang w:val="en-GB"/>
              </w:rPr>
              <w:t>Biotyper</w:t>
            </w:r>
          </w:p>
        </w:tc>
        <w:tc>
          <w:tcPr>
            <w:tcW w:w="9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2464B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kern w:val="0"/>
                <w:sz w:val="24"/>
                <w:lang w:val="en-GB"/>
              </w:rPr>
              <w:t>Comparison</w:t>
            </w:r>
          </w:p>
        </w:tc>
      </w:tr>
      <w:tr w:rsidR="007C4797" w14:paraId="43EDB0D0" w14:textId="77777777" w:rsidTr="00060DEA">
        <w:trPr>
          <w:jc w:val="center"/>
        </w:trPr>
        <w:tc>
          <w:tcPr>
            <w:tcW w:w="1633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B5BFC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18A19A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0784B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Species level (%)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7A76C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2ACA8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Cs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A786D0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Species level</w:t>
            </w:r>
            <w:r>
              <w:rPr>
                <w:kern w:val="0"/>
                <w:sz w:val="24"/>
                <w:lang w:val="en-GB"/>
              </w:rPr>
              <w:t xml:space="preserve"> (%)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EBAC2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kern w:val="0"/>
                <w:sz w:val="24"/>
                <w:lang w:val="en-GB"/>
              </w:rPr>
              <w:t>Misidentified (%)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3774A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sz w:val="24"/>
                <w:lang w:val="en-GB"/>
              </w:rPr>
              <w:t>Not identified (%)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582546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Cs/>
                <w:i/>
                <w:iCs/>
                <w:sz w:val="24"/>
                <w:lang w:val="en-GB"/>
              </w:rPr>
              <w:t>P</w:t>
            </w:r>
          </w:p>
        </w:tc>
      </w:tr>
      <w:tr w:rsidR="007C4797" w14:paraId="1F90DFEE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A505E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YST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DFA5A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E245B2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986B3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562DF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2E48D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DB12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721CD4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C8CDE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</w:p>
        </w:tc>
      </w:tr>
      <w:tr w:rsidR="007C4797" w14:paraId="5CEF4C36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EB7758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i/>
                <w:kern w:val="0"/>
                <w:sz w:val="24"/>
                <w:lang w:val="en-GB"/>
              </w:rPr>
            </w:pPr>
            <w:r>
              <w:rPr>
                <w:iCs/>
                <w:kern w:val="0"/>
                <w:sz w:val="24"/>
                <w:lang w:val="en-GB"/>
              </w:rPr>
              <w:lastRenderedPageBreak/>
              <w:t>Other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4E223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13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82869F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12 (92.3)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734CEB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A8DF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 (7.7)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5183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11 (84.6)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7EEDF1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7B08F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 (15.4)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140A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1</w:t>
            </w:r>
          </w:p>
        </w:tc>
      </w:tr>
      <w:tr w:rsidR="007C4797" w14:paraId="14C5DEE5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4BA97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b/>
                <w:bCs/>
                <w:iCs/>
                <w:kern w:val="0"/>
                <w:sz w:val="24"/>
                <w:lang w:val="en-GB"/>
              </w:rPr>
              <w:t>Subtotal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B1A2C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133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BFB1D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132 (99.2)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1692B9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0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07823A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(0.8)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1BAC5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130 (97.7)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AF1ABC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1 (0.8)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A180AE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 (1.5)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D259A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0.622</w:t>
            </w:r>
          </w:p>
        </w:tc>
      </w:tr>
      <w:tr w:rsidR="007C4797" w14:paraId="360BB80F" w14:textId="77777777" w:rsidTr="00060DEA">
        <w:trPr>
          <w:jc w:val="center"/>
        </w:trPr>
        <w:tc>
          <w:tcPr>
            <w:tcW w:w="16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04A367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Total </w:t>
            </w:r>
          </w:p>
        </w:tc>
        <w:tc>
          <w:tcPr>
            <w:tcW w:w="70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AFD605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>2342</w:t>
            </w:r>
          </w:p>
        </w:tc>
        <w:tc>
          <w:tcPr>
            <w:tcW w:w="97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565ACBD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2316 (98.9) </w:t>
            </w:r>
          </w:p>
        </w:tc>
        <w:tc>
          <w:tcPr>
            <w:tcW w:w="78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8A0C54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20 (0.9) </w:t>
            </w:r>
          </w:p>
        </w:tc>
        <w:tc>
          <w:tcPr>
            <w:tcW w:w="8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ABCD68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6 (0.3) </w:t>
            </w:r>
          </w:p>
        </w:tc>
        <w:tc>
          <w:tcPr>
            <w:tcW w:w="9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97E2F6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2308 (98.5) </w:t>
            </w:r>
          </w:p>
        </w:tc>
        <w:tc>
          <w:tcPr>
            <w:tcW w:w="83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8ECD3F6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21 (0.9) </w:t>
            </w:r>
          </w:p>
        </w:tc>
        <w:tc>
          <w:tcPr>
            <w:tcW w:w="88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08C6CE5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b/>
                <w:sz w:val="24"/>
                <w:lang w:val="en-GB"/>
              </w:rPr>
              <w:t xml:space="preserve">13 (0.6) </w:t>
            </w:r>
          </w:p>
        </w:tc>
        <w:tc>
          <w:tcPr>
            <w:tcW w:w="93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63A4F93" w14:textId="77777777" w:rsidR="007C4797" w:rsidRDefault="007C4797" w:rsidP="00060DEA">
            <w:pPr>
              <w:pStyle w:val="Style2"/>
              <w:widowControl w:val="0"/>
              <w:spacing w:line="480" w:lineRule="auto"/>
              <w:jc w:val="center"/>
              <w:rPr>
                <w:rFonts w:eastAsia="黑体"/>
                <w:b/>
                <w:sz w:val="24"/>
                <w:lang w:val="en-GB"/>
              </w:rPr>
            </w:pPr>
            <w:r>
              <w:rPr>
                <w:rFonts w:eastAsia="黑体"/>
                <w:sz w:val="24"/>
                <w:lang w:val="en-GB"/>
              </w:rPr>
              <w:t>0.270</w:t>
            </w:r>
          </w:p>
        </w:tc>
      </w:tr>
    </w:tbl>
    <w:p w14:paraId="7AA0E273" w14:textId="3EEE74F0" w:rsidR="007C4797" w:rsidRPr="009D1417" w:rsidRDefault="007C4797" w:rsidP="007C4797">
      <w:pPr>
        <w:widowControl/>
        <w:adjustRightInd w:val="0"/>
        <w:snapToGrid w:val="0"/>
        <w:spacing w:line="480" w:lineRule="auto"/>
        <w:jc w:val="left"/>
        <w:rPr>
          <w:bCs/>
          <w:kern w:val="0"/>
          <w:sz w:val="24"/>
          <w:lang w:val="en-GB"/>
        </w:rPr>
      </w:pPr>
      <w:r w:rsidRPr="009D1417">
        <w:rPr>
          <w:sz w:val="24"/>
          <w:lang w:val="en-GB"/>
        </w:rPr>
        <w:t xml:space="preserve">Abbreviations: </w:t>
      </w:r>
      <w:r w:rsidRPr="009D1417">
        <w:rPr>
          <w:bCs/>
          <w:sz w:val="24"/>
          <w:lang w:val="en-GB"/>
        </w:rPr>
        <w:t>GNB: Gram-negative bacilli; GNC: Gram-negative cocci; GPB: Gram-positive bacilli; GPC: Gram-positive cocci; AB: anaerobic bacteria; YST: yeast and yeast-like.</w:t>
      </w:r>
    </w:p>
    <w:p w14:paraId="091C4F2A" w14:textId="77777777" w:rsidR="007C4797" w:rsidRDefault="007C4797" w:rsidP="007C4797">
      <w:pPr>
        <w:widowControl/>
        <w:adjustRightInd w:val="0"/>
        <w:snapToGrid w:val="0"/>
        <w:spacing w:line="480" w:lineRule="auto"/>
        <w:jc w:val="left"/>
        <w:rPr>
          <w:bCs/>
          <w:sz w:val="24"/>
          <w:lang w:val="en-GB"/>
        </w:rPr>
      </w:pPr>
    </w:p>
    <w:p w14:paraId="1E15BBA0" w14:textId="77777777" w:rsidR="007C4797" w:rsidRDefault="007C4797" w:rsidP="007C4797">
      <w:pPr>
        <w:pStyle w:val="Style24"/>
        <w:spacing w:line="480" w:lineRule="auto"/>
        <w:rPr>
          <w:b/>
          <w:sz w:val="24"/>
          <w:lang w:val="en-GB"/>
        </w:rPr>
      </w:pPr>
    </w:p>
    <w:p w14:paraId="10063C65" w14:textId="77777777" w:rsidR="007C4797" w:rsidRDefault="007C4797"/>
    <w:sectPr w:rsidR="007C4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B99E5E" w14:textId="77777777" w:rsidR="00327FBE" w:rsidRDefault="00327FBE" w:rsidP="00566B30">
      <w:r>
        <w:separator/>
      </w:r>
    </w:p>
  </w:endnote>
  <w:endnote w:type="continuationSeparator" w:id="0">
    <w:p w14:paraId="0D109635" w14:textId="77777777" w:rsidR="00327FBE" w:rsidRDefault="00327FBE" w:rsidP="0056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EF8ED9" w14:textId="77777777" w:rsidR="00327FBE" w:rsidRDefault="00327FBE" w:rsidP="00566B30">
      <w:r>
        <w:separator/>
      </w:r>
    </w:p>
  </w:footnote>
  <w:footnote w:type="continuationSeparator" w:id="0">
    <w:p w14:paraId="7F84428C" w14:textId="77777777" w:rsidR="00327FBE" w:rsidRDefault="00327FBE" w:rsidP="00566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97"/>
    <w:rsid w:val="00327FBE"/>
    <w:rsid w:val="00566B30"/>
    <w:rsid w:val="007C4797"/>
    <w:rsid w:val="00D3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A2ABF"/>
  <w15:chartTrackingRefBased/>
  <w15:docId w15:val="{32F2DC2B-AAC9-4B3A-A621-2C53B5A2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9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4797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Char">
    <w:name w:val="批注框文本 Char"/>
    <w:basedOn w:val="a0"/>
    <w:link w:val="a3"/>
    <w:uiPriority w:val="99"/>
    <w:semiHidden/>
    <w:rsid w:val="007C4797"/>
    <w:rPr>
      <w:rFonts w:ascii="Segoe UI" w:hAnsi="Segoe UI" w:cs="Segoe UI"/>
      <w:sz w:val="18"/>
      <w:szCs w:val="18"/>
    </w:rPr>
  </w:style>
  <w:style w:type="character" w:styleId="a4">
    <w:name w:val="annotation reference"/>
    <w:qFormat/>
    <w:rsid w:val="007C4797"/>
    <w:rPr>
      <w:sz w:val="16"/>
      <w:szCs w:val="16"/>
    </w:rPr>
  </w:style>
  <w:style w:type="paragraph" w:customStyle="1" w:styleId="Style2">
    <w:name w:val="_Style 2"/>
    <w:uiPriority w:val="99"/>
    <w:unhideWhenUsed/>
    <w:qFormat/>
    <w:rsid w:val="007C4797"/>
    <w:pPr>
      <w:spacing w:after="0" w:line="240" w:lineRule="auto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paragraph" w:customStyle="1" w:styleId="Style24">
    <w:name w:val="_Style 24"/>
    <w:uiPriority w:val="99"/>
    <w:unhideWhenUsed/>
    <w:qFormat/>
    <w:rsid w:val="007C4797"/>
    <w:pPr>
      <w:spacing w:after="0" w:line="240" w:lineRule="auto"/>
    </w:pPr>
    <w:rPr>
      <w:rFonts w:ascii="Times New Roman" w:eastAsia="宋体" w:hAnsi="Times New Roman" w:cs="Times New Roman"/>
      <w:kern w:val="2"/>
      <w:sz w:val="21"/>
      <w:szCs w:val="24"/>
      <w:lang w:eastAsia="zh-CN"/>
    </w:rPr>
  </w:style>
  <w:style w:type="paragraph" w:styleId="a5">
    <w:name w:val="header"/>
    <w:basedOn w:val="a"/>
    <w:link w:val="Char0"/>
    <w:uiPriority w:val="99"/>
    <w:unhideWhenUsed/>
    <w:rsid w:val="00566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66B30"/>
    <w:rPr>
      <w:rFonts w:ascii="Times New Roman" w:eastAsia="宋体" w:hAnsi="Times New Roman" w:cs="Times New Roman"/>
      <w:kern w:val="2"/>
      <w:sz w:val="18"/>
      <w:szCs w:val="18"/>
      <w:lang w:eastAsia="zh-CN"/>
    </w:rPr>
  </w:style>
  <w:style w:type="paragraph" w:styleId="a6">
    <w:name w:val="footer"/>
    <w:basedOn w:val="a"/>
    <w:link w:val="Char1"/>
    <w:uiPriority w:val="99"/>
    <w:unhideWhenUsed/>
    <w:rsid w:val="00566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66B30"/>
    <w:rPr>
      <w:rFonts w:ascii="Times New Roman" w:eastAsia="宋体" w:hAnsi="Times New Roman" w:cs="Times New Roman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6910F-6F91-436F-8C36-55B1EBCD0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韩永光</cp:lastModifiedBy>
  <cp:revision>4</cp:revision>
  <dcterms:created xsi:type="dcterms:W3CDTF">2020-10-08T07:27:00Z</dcterms:created>
  <dcterms:modified xsi:type="dcterms:W3CDTF">2020-10-08T12:14:00Z</dcterms:modified>
</cp:coreProperties>
</file>