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833" w:rsidRPr="00A653FA" w:rsidRDefault="006E5833" w:rsidP="006E5833">
      <w:pPr>
        <w:tabs>
          <w:tab w:val="left" w:pos="6540"/>
        </w:tabs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D62CC">
        <w:rPr>
          <w:rFonts w:ascii="Times New Roman" w:hAnsi="Times New Roman"/>
          <w:sz w:val="24"/>
          <w:szCs w:val="24"/>
          <w:lang w:val="en-US"/>
        </w:rPr>
        <w:t>Table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E2E6E">
        <w:rPr>
          <w:rFonts w:ascii="Times New Roman" w:hAnsi="Times New Roman"/>
          <w:sz w:val="24"/>
          <w:szCs w:val="24"/>
          <w:lang w:val="en-US"/>
        </w:rPr>
        <w:t>S</w:t>
      </w:r>
      <w:r w:rsidR="003727BD">
        <w:rPr>
          <w:rFonts w:ascii="Times New Roman" w:hAnsi="Times New Roman"/>
          <w:sz w:val="24"/>
          <w:szCs w:val="24"/>
          <w:lang w:val="en-US"/>
        </w:rPr>
        <w:t>3</w:t>
      </w:r>
      <w:bookmarkStart w:id="0" w:name="_GoBack"/>
      <w:bookmarkEnd w:id="0"/>
      <w:r w:rsidRPr="00A653FA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6D62CC">
        <w:rPr>
          <w:rFonts w:ascii="Times New Roman" w:hAnsi="Times New Roman"/>
          <w:sz w:val="24"/>
          <w:szCs w:val="24"/>
          <w:lang w:val="en-US"/>
        </w:rPr>
        <w:t>The number of OTUs in the studied communities</w:t>
      </w:r>
    </w:p>
    <w:tbl>
      <w:tblPr>
        <w:tblW w:w="9790" w:type="dxa"/>
        <w:tblLayout w:type="fixed"/>
        <w:tblLook w:val="04A0" w:firstRow="1" w:lastRow="0" w:firstColumn="1" w:lastColumn="0" w:noHBand="0" w:noVBand="1"/>
      </w:tblPr>
      <w:tblGrid>
        <w:gridCol w:w="2749"/>
        <w:gridCol w:w="735"/>
        <w:gridCol w:w="735"/>
        <w:gridCol w:w="735"/>
        <w:gridCol w:w="820"/>
        <w:gridCol w:w="709"/>
        <w:gridCol w:w="709"/>
        <w:gridCol w:w="708"/>
        <w:gridCol w:w="708"/>
        <w:gridCol w:w="591"/>
        <w:gridCol w:w="591"/>
      </w:tblGrid>
      <w:tr w:rsidR="006E5833" w:rsidRPr="003727BD" w:rsidTr="00481C06">
        <w:trPr>
          <w:trHeight w:val="300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val="en-US" w:eastAsia="ru-RU"/>
              </w:rPr>
              <w:t>Taxon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</w:t>
            </w:r>
          </w:p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1-3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</w:t>
            </w:r>
          </w:p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2-3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</w:t>
            </w:r>
          </w:p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4-9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</w:t>
            </w:r>
          </w:p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4-10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</w:t>
            </w:r>
            <w:r w:rsidRPr="00DE1300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AS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U3kot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U3_5</w:t>
            </w:r>
          </w:p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yasher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DE1300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UBur</w:t>
            </w:r>
            <w:proofErr w:type="spellEnd"/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U5-1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G11-1</w:t>
            </w:r>
            <w:r w:rsidRPr="00DE130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proofErr w:type="spellStart"/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>Alphaproteobacteri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; </w:t>
            </w:r>
            <w:proofErr w:type="spellStart"/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>Sphingomonas</w:t>
            </w:r>
            <w:proofErr w:type="spellEnd"/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3727BD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3727BD">
              <w:rPr>
                <w:rFonts w:ascii="Times New Roman" w:eastAsia="Times New Roman" w:hAnsi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Betaproteobacteria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Gammaproteobacteria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Acinetobacter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Gammaproteobacteria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Pseudomonas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Deltaproteobacteria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Actinobacteria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Bacillales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Lactobacillales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Clostridiales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Halanaerobiales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Thermoanaerobacterales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Bacteroidetes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Cyanobacteria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Aquificae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Fusobacteria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Spirochaetes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Thermotogae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Verrucomicrobia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Archaea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Crenarchaeota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Other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47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51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40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Unassigned</w:t>
            </w:r>
            <w:proofErr w:type="spellEnd"/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55</w:t>
            </w:r>
          </w:p>
        </w:tc>
      </w:tr>
      <w:tr w:rsidR="006E5833" w:rsidRPr="006D62CC" w:rsidTr="00481C06">
        <w:trPr>
          <w:trHeight w:val="300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val="en-US" w:eastAsia="ru-RU"/>
              </w:rPr>
              <w:t>Total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102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177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hAnsi="Times New Roman"/>
                <w:color w:val="000000"/>
              </w:rPr>
              <w:t>204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106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833" w:rsidRPr="006D62CC" w:rsidRDefault="006E5833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lang w:eastAsia="ru-RU"/>
              </w:rPr>
              <w:t>178</w:t>
            </w:r>
          </w:p>
        </w:tc>
      </w:tr>
    </w:tbl>
    <w:p w:rsidR="006E5833" w:rsidRPr="006D62CC" w:rsidRDefault="006E5833" w:rsidP="006E583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6E5833" w:rsidRPr="006D62CC" w:rsidRDefault="006E5833" w:rsidP="006E583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6E5833" w:rsidRPr="006D62CC" w:rsidRDefault="006E5833" w:rsidP="006E583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6E5833" w:rsidRPr="009831C4" w:rsidRDefault="006E5833" w:rsidP="006E5833">
      <w:pPr>
        <w:spacing w:after="0" w:line="48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D5F6C" w:rsidRDefault="00BD5F6C"/>
    <w:sectPr w:rsidR="00BD5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833"/>
    <w:rsid w:val="003727BD"/>
    <w:rsid w:val="003E2E6E"/>
    <w:rsid w:val="00594A5B"/>
    <w:rsid w:val="006E5833"/>
    <w:rsid w:val="00BD5F6C"/>
    <w:rsid w:val="00CD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2020-02-09T12:14:00Z</dcterms:created>
  <dcterms:modified xsi:type="dcterms:W3CDTF">2020-04-23T12:33:00Z</dcterms:modified>
</cp:coreProperties>
</file>