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宋体"/>
          <w:b/>
          <w:bCs/>
          <w:color w:val="auto"/>
          <w:lang w:val="en-US" w:eastAsia="zh-CN"/>
        </w:rPr>
      </w:pPr>
      <w:r>
        <w:rPr>
          <w:rFonts w:ascii="Times New Roman" w:hAnsi="Times New Roman"/>
          <w:b/>
          <w:bCs/>
          <w:color w:val="auto"/>
        </w:rPr>
        <w:t>Table S</w:t>
      </w:r>
      <w:r>
        <w:rPr>
          <w:rFonts w:hint="eastAsia"/>
          <w:b/>
          <w:bCs/>
          <w:color w:val="auto"/>
          <w:lang w:val="en-US" w:eastAsia="zh-CN"/>
        </w:rPr>
        <w:t>2</w:t>
      </w:r>
      <w:r>
        <w:rPr>
          <w:rFonts w:ascii="Times New Roman" w:hAnsi="Times New Roman"/>
          <w:b/>
          <w:bCs/>
          <w:color w:val="auto"/>
        </w:rPr>
        <w:t xml:space="preserve"> The nearest sequenced taxon index (NSTI) for groups 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 xml:space="preserve">from different habitats </w:t>
      </w:r>
      <w:r>
        <w:rPr>
          <w:rFonts w:ascii="Times New Roman" w:hAnsi="Times New Roman"/>
          <w:b/>
          <w:bCs/>
          <w:color w:val="auto"/>
        </w:rPr>
        <w:t>on OTUs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>,the group details were listed in Table 2.</w:t>
      </w:r>
    </w:p>
    <w:tbl>
      <w:tblPr>
        <w:tblStyle w:val="2"/>
        <w:tblW w:w="508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363"/>
        <w:gridCol w:w="1195"/>
        <w:gridCol w:w="15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60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Samples</w:t>
            </w:r>
          </w:p>
        </w:tc>
        <w:tc>
          <w:tcPr>
            <w:tcW w:w="41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kern w:val="0"/>
                <w:sz w:val="20"/>
                <w:szCs w:val="20"/>
              </w:rPr>
              <w:t>NSTI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60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Total OTUs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≥</w:t>
            </w:r>
            <w:r>
              <w:rPr>
                <w:rFonts w:ascii="Times New Roman" w:hAnsi="Times New Roman" w:eastAsia="宋体"/>
                <w:color w:val="auto"/>
                <w:kern w:val="0"/>
                <w:sz w:val="20"/>
                <w:szCs w:val="20"/>
              </w:rPr>
              <w:t>2 OTUs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≥</w:t>
            </w:r>
            <w:r>
              <w:rPr>
                <w:rFonts w:ascii="Times New Roman" w:hAnsi="Times New Roman" w:eastAsia="宋体"/>
                <w:color w:val="auto"/>
                <w:kern w:val="0"/>
                <w:sz w:val="20"/>
                <w:szCs w:val="20"/>
              </w:rPr>
              <w:t>0.1%OTUs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F1F1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0.1216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0.1216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F1F2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0.1207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0.1207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F1F3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0.1212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0.1212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F1L1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0.1557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0.1558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F1L2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0.1231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F1L3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0.1367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0.1367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0.1377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P1F1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0.1198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0.1198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P1F2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0.1294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0.1294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0.1311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P1F3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P1L1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0.1362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0.1362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0.1345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P1L2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0.1678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0.1678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P1L3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0.165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0.165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0.1655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L1F1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0.1279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0.1279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L1F2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0.1218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0.1218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0.1232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L1F3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0.1379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0.1379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0.1376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L1L1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0.1309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0.1309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L1L2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0.0856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0.0856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0.0868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L1L3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0.1327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0.1327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0.1324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F2F1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0.0718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0.0718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F2F2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0.073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F2F3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0.0727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0.0727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F2L1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0.0724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0.0724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F2L2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0.0724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0.0724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F2L3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0.0733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0.0733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P2F1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0.0882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0.0882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0.0863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P2F2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0.072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P2F3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0.0801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0.0801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0.0802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P2L1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0.073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P2L2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0.0724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0.0724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P2L3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0.0731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0.0729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0.0732</w:t>
            </w:r>
          </w:p>
        </w:tc>
      </w:tr>
    </w:tbl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E450C"/>
    <w:rsid w:val="09F84285"/>
    <w:rsid w:val="248978A2"/>
    <w:rsid w:val="44EB10C0"/>
    <w:rsid w:val="4B8D6BF0"/>
    <w:rsid w:val="53494304"/>
    <w:rsid w:val="56A4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84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2020-08-07T10:23:00Z</dcterms:created>
  <dc:creator>Administrator</dc:creator>
  <cp:lastModifiedBy>wuben</cp:lastModifiedBy>
  <dcterms:modified xsi:type="dcterms:W3CDTF">2021-04-23T12:20:49Z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5CAA5E9800E1417C8BFF6FCC9FB62B89</vt:lpwstr>
  </property>
</Properties>
</file>