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F71AA" w14:textId="3110D101" w:rsidR="00C252B9" w:rsidRDefault="00C252B9" w:rsidP="00C252B9">
      <w:pPr>
        <w:rPr>
          <w:rFonts w:ascii="Times New Roman" w:hAnsi="Times New Roman" w:cs="Times New Roman"/>
        </w:rPr>
      </w:pPr>
      <w:r w:rsidRPr="003D5D47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/>
          <w:b/>
        </w:rPr>
        <w:t>2</w:t>
      </w:r>
      <w:r w:rsidRPr="004C53A7">
        <w:rPr>
          <w:rFonts w:ascii="Times New Roman" w:hAnsi="Times New Roman" w:cs="Times New Roman"/>
        </w:rPr>
        <w:t xml:space="preserve"> The correlation between microbial feature and patient characteristics.</w:t>
      </w:r>
    </w:p>
    <w:p w14:paraId="380A66B5" w14:textId="77777777" w:rsidR="002F5124" w:rsidRDefault="002F5124" w:rsidP="002F5124">
      <w:pPr>
        <w:rPr>
          <w:rFonts w:ascii="Times New Roman" w:hAnsi="Times New Roman" w:cs="Times New Roman"/>
        </w:rPr>
      </w:pPr>
      <w:r w:rsidRPr="004C53A7">
        <w:rPr>
          <w:rFonts w:ascii="Times New Roman" w:hAnsi="Times New Roman" w:cs="Times New Roman"/>
        </w:rPr>
        <w:t>Age: age of onset.  Surgery frequency: frequency of endoscopic surgeries.  Length: the length of the biggest polyps.  Polyps number: number of the PJS polyps.</w:t>
      </w:r>
    </w:p>
    <w:p w14:paraId="6D2ED0BA" w14:textId="77777777" w:rsidR="002F5124" w:rsidRPr="004C53A7" w:rsidRDefault="002F5124" w:rsidP="00C252B9">
      <w:pPr>
        <w:rPr>
          <w:rFonts w:ascii="Times New Roman" w:hAnsi="Times New Roman" w:cs="Times New Roman"/>
        </w:rPr>
      </w:pPr>
      <w:bookmarkStart w:id="0" w:name="_GoBack"/>
      <w:bookmarkEnd w:id="0"/>
    </w:p>
    <w:p w14:paraId="13D3106A" w14:textId="734885A4" w:rsidR="00C252B9" w:rsidRDefault="00C252B9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559"/>
        <w:gridCol w:w="1843"/>
        <w:gridCol w:w="1418"/>
        <w:gridCol w:w="1565"/>
      </w:tblGrid>
      <w:tr w:rsidR="00C252B9" w14:paraId="714BE8ED" w14:textId="77777777" w:rsidTr="00CD520D">
        <w:trPr>
          <w:trHeight w:val="558"/>
        </w:trPr>
        <w:tc>
          <w:tcPr>
            <w:tcW w:w="1838" w:type="dxa"/>
          </w:tcPr>
          <w:p w14:paraId="2DCC8425" w14:textId="77777777" w:rsidR="00C252B9" w:rsidRPr="009E09A3" w:rsidRDefault="00C252B9" w:rsidP="00CD52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09A3">
              <w:rPr>
                <w:rFonts w:ascii="Times New Roman" w:hAnsi="Times New Roman" w:cs="Times New Roman"/>
                <w:b/>
                <w:sz w:val="16"/>
                <w:szCs w:val="16"/>
              </w:rPr>
              <w:t>Variable</w:t>
            </w:r>
          </w:p>
        </w:tc>
        <w:tc>
          <w:tcPr>
            <w:tcW w:w="1559" w:type="dxa"/>
          </w:tcPr>
          <w:p w14:paraId="19F64F05" w14:textId="77777777" w:rsidR="00C252B9" w:rsidRPr="009E09A3" w:rsidRDefault="00C252B9" w:rsidP="00CD52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09A3">
              <w:rPr>
                <w:rFonts w:ascii="Times New Roman" w:hAnsi="Times New Roman" w:cs="Times New Roman"/>
                <w:b/>
                <w:sz w:val="16"/>
                <w:szCs w:val="16"/>
              </w:rPr>
              <w:t>Age</w:t>
            </w:r>
          </w:p>
        </w:tc>
        <w:tc>
          <w:tcPr>
            <w:tcW w:w="1843" w:type="dxa"/>
          </w:tcPr>
          <w:p w14:paraId="1942228C" w14:textId="77777777" w:rsidR="00C252B9" w:rsidRPr="009E09A3" w:rsidRDefault="00C252B9" w:rsidP="00CD52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09A3">
              <w:rPr>
                <w:rFonts w:ascii="Times New Roman" w:hAnsi="Times New Roman" w:cs="Times New Roman"/>
                <w:b/>
                <w:sz w:val="16"/>
                <w:szCs w:val="16"/>
              </w:rPr>
              <w:t>Surgery frequency</w:t>
            </w:r>
          </w:p>
        </w:tc>
        <w:tc>
          <w:tcPr>
            <w:tcW w:w="1418" w:type="dxa"/>
          </w:tcPr>
          <w:p w14:paraId="19342363" w14:textId="77777777" w:rsidR="00C252B9" w:rsidRPr="009E09A3" w:rsidRDefault="00C252B9" w:rsidP="00CD52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09A3">
              <w:rPr>
                <w:rFonts w:ascii="Times New Roman" w:hAnsi="Times New Roman" w:cs="Times New Roman"/>
                <w:b/>
                <w:sz w:val="16"/>
                <w:szCs w:val="16"/>
              </w:rPr>
              <w:t>Length</w:t>
            </w:r>
          </w:p>
        </w:tc>
        <w:tc>
          <w:tcPr>
            <w:tcW w:w="1565" w:type="dxa"/>
          </w:tcPr>
          <w:p w14:paraId="003E4E3B" w14:textId="77777777" w:rsidR="00C252B9" w:rsidRPr="009E09A3" w:rsidRDefault="00C252B9" w:rsidP="00CD520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E09A3">
              <w:rPr>
                <w:rFonts w:ascii="Times New Roman" w:hAnsi="Times New Roman" w:cs="Times New Roman"/>
                <w:b/>
                <w:sz w:val="16"/>
                <w:szCs w:val="16"/>
              </w:rPr>
              <w:t>Polyps number</w:t>
            </w:r>
          </w:p>
        </w:tc>
      </w:tr>
      <w:tr w:rsidR="00C252B9" w14:paraId="58F4FDE4" w14:textId="77777777" w:rsidTr="00CD520D">
        <w:tc>
          <w:tcPr>
            <w:tcW w:w="1838" w:type="dxa"/>
          </w:tcPr>
          <w:p w14:paraId="0833AE7C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g_Bacteroides</w:t>
            </w:r>
          </w:p>
        </w:tc>
        <w:tc>
          <w:tcPr>
            <w:tcW w:w="1559" w:type="dxa"/>
          </w:tcPr>
          <w:p w14:paraId="41B97994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0.09 (P = 0.43)</w:t>
            </w:r>
          </w:p>
        </w:tc>
        <w:tc>
          <w:tcPr>
            <w:tcW w:w="1843" w:type="dxa"/>
          </w:tcPr>
          <w:p w14:paraId="0379F4E4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0.1 (P = 0.36)</w:t>
            </w:r>
          </w:p>
        </w:tc>
        <w:tc>
          <w:tcPr>
            <w:tcW w:w="1418" w:type="dxa"/>
          </w:tcPr>
          <w:p w14:paraId="78B4854C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0.24 (P = 0.035)</w:t>
            </w:r>
          </w:p>
        </w:tc>
        <w:tc>
          <w:tcPr>
            <w:tcW w:w="1565" w:type="dxa"/>
          </w:tcPr>
          <w:p w14:paraId="406AB6D6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0.13 (P = 0.26)</w:t>
            </w:r>
          </w:p>
        </w:tc>
      </w:tr>
      <w:tr w:rsidR="00C252B9" w14:paraId="294DEFB4" w14:textId="77777777" w:rsidTr="00CD520D">
        <w:tc>
          <w:tcPr>
            <w:tcW w:w="1838" w:type="dxa"/>
          </w:tcPr>
          <w:p w14:paraId="49BCFEFA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g_Agathobacter</w:t>
            </w:r>
          </w:p>
        </w:tc>
        <w:tc>
          <w:tcPr>
            <w:tcW w:w="1559" w:type="dxa"/>
          </w:tcPr>
          <w:p w14:paraId="728E8CEA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-0.29 (P = 0.0085)</w:t>
            </w:r>
          </w:p>
        </w:tc>
        <w:tc>
          <w:tcPr>
            <w:tcW w:w="1843" w:type="dxa"/>
          </w:tcPr>
          <w:p w14:paraId="61C0F3E1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0.018 (P = 0.88)</w:t>
            </w:r>
          </w:p>
        </w:tc>
        <w:tc>
          <w:tcPr>
            <w:tcW w:w="1418" w:type="dxa"/>
          </w:tcPr>
          <w:p w14:paraId="4258D6C7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0. 082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(P = 0.47)</w:t>
            </w:r>
          </w:p>
        </w:tc>
        <w:tc>
          <w:tcPr>
            <w:tcW w:w="1565" w:type="dxa"/>
          </w:tcPr>
          <w:p w14:paraId="65347A8A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0.036 (P = 0.75)</w:t>
            </w:r>
          </w:p>
        </w:tc>
      </w:tr>
      <w:tr w:rsidR="00C252B9" w14:paraId="0D664E5C" w14:textId="77777777" w:rsidTr="00CD520D">
        <w:tc>
          <w:tcPr>
            <w:tcW w:w="1838" w:type="dxa"/>
          </w:tcPr>
          <w:p w14:paraId="2DF191A0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g_Fusicatenibacter</w:t>
            </w:r>
          </w:p>
        </w:tc>
        <w:tc>
          <w:tcPr>
            <w:tcW w:w="1559" w:type="dxa"/>
          </w:tcPr>
          <w:p w14:paraId="276C7AAC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-0.22 (P = 0.051)</w:t>
            </w:r>
          </w:p>
        </w:tc>
        <w:tc>
          <w:tcPr>
            <w:tcW w:w="1843" w:type="dxa"/>
          </w:tcPr>
          <w:p w14:paraId="07AAE045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-0.13 (P = 0.25)</w:t>
            </w:r>
          </w:p>
        </w:tc>
        <w:tc>
          <w:tcPr>
            <w:tcW w:w="1418" w:type="dxa"/>
          </w:tcPr>
          <w:p w14:paraId="416A6AFE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-0.012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(P = 0.91)</w:t>
            </w:r>
          </w:p>
        </w:tc>
        <w:tc>
          <w:tcPr>
            <w:tcW w:w="1565" w:type="dxa"/>
          </w:tcPr>
          <w:p w14:paraId="2A976765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0.027 (P = 0.81)</w:t>
            </w:r>
          </w:p>
        </w:tc>
      </w:tr>
      <w:tr w:rsidR="00C252B9" w14:paraId="4D605080" w14:textId="77777777" w:rsidTr="00CD520D">
        <w:tc>
          <w:tcPr>
            <w:tcW w:w="1838" w:type="dxa"/>
          </w:tcPr>
          <w:p w14:paraId="28D8C989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g_Roseburia</w:t>
            </w:r>
          </w:p>
        </w:tc>
        <w:tc>
          <w:tcPr>
            <w:tcW w:w="1559" w:type="dxa"/>
          </w:tcPr>
          <w:p w14:paraId="1FB84365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0.14 (P = 0.22)</w:t>
            </w:r>
          </w:p>
        </w:tc>
        <w:tc>
          <w:tcPr>
            <w:tcW w:w="1843" w:type="dxa"/>
          </w:tcPr>
          <w:p w14:paraId="7AFE3D20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0.026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(P = 0.82)</w:t>
            </w:r>
          </w:p>
        </w:tc>
        <w:tc>
          <w:tcPr>
            <w:tcW w:w="1418" w:type="dxa"/>
          </w:tcPr>
          <w:p w14:paraId="067BE0C0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(P = 0.24)</w:t>
            </w:r>
          </w:p>
        </w:tc>
        <w:tc>
          <w:tcPr>
            <w:tcW w:w="1565" w:type="dxa"/>
          </w:tcPr>
          <w:p w14:paraId="5969DD6C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-0.051 (P = 0.66)</w:t>
            </w:r>
          </w:p>
        </w:tc>
      </w:tr>
      <w:tr w:rsidR="00C252B9" w14:paraId="6A86B54A" w14:textId="77777777" w:rsidTr="00CD520D">
        <w:tc>
          <w:tcPr>
            <w:tcW w:w="1838" w:type="dxa"/>
          </w:tcPr>
          <w:p w14:paraId="02FD174B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g_Escherichia_Shigella</w:t>
            </w:r>
          </w:p>
        </w:tc>
        <w:tc>
          <w:tcPr>
            <w:tcW w:w="1559" w:type="dxa"/>
          </w:tcPr>
          <w:p w14:paraId="42735517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-0.01(P = 0.93)</w:t>
            </w:r>
          </w:p>
        </w:tc>
        <w:tc>
          <w:tcPr>
            <w:tcW w:w="1843" w:type="dxa"/>
          </w:tcPr>
          <w:p w14:paraId="5D9419B7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-0.012 (P = 0.92)</w:t>
            </w:r>
          </w:p>
        </w:tc>
        <w:tc>
          <w:tcPr>
            <w:tcW w:w="1418" w:type="dxa"/>
          </w:tcPr>
          <w:p w14:paraId="15AB6177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0.053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(P = 0.64)</w:t>
            </w:r>
          </w:p>
        </w:tc>
        <w:tc>
          <w:tcPr>
            <w:tcW w:w="1565" w:type="dxa"/>
          </w:tcPr>
          <w:p w14:paraId="6AC6DFDB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0.1 (P = 0.36)</w:t>
            </w:r>
          </w:p>
        </w:tc>
      </w:tr>
      <w:tr w:rsidR="00C252B9" w14:paraId="67864152" w14:textId="77777777" w:rsidTr="00CD520D">
        <w:tc>
          <w:tcPr>
            <w:tcW w:w="1838" w:type="dxa"/>
          </w:tcPr>
          <w:p w14:paraId="4CE5C4E7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g_Prevotella_9</w:t>
            </w:r>
          </w:p>
        </w:tc>
        <w:tc>
          <w:tcPr>
            <w:tcW w:w="1559" w:type="dxa"/>
          </w:tcPr>
          <w:p w14:paraId="25BFB6C6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0.0022 (P = 0.98)</w:t>
            </w:r>
          </w:p>
        </w:tc>
        <w:tc>
          <w:tcPr>
            <w:tcW w:w="1843" w:type="dxa"/>
          </w:tcPr>
          <w:p w14:paraId="46D39023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0.12 (P = 0.29)</w:t>
            </w:r>
          </w:p>
        </w:tc>
        <w:tc>
          <w:tcPr>
            <w:tcW w:w="1418" w:type="dxa"/>
          </w:tcPr>
          <w:p w14:paraId="3D4D701F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0.091 (P = 0.43)</w:t>
            </w:r>
          </w:p>
        </w:tc>
        <w:tc>
          <w:tcPr>
            <w:tcW w:w="1565" w:type="dxa"/>
          </w:tcPr>
          <w:p w14:paraId="5ED33432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-0.065 (P = 0.57)</w:t>
            </w:r>
          </w:p>
        </w:tc>
      </w:tr>
      <w:tr w:rsidR="00C252B9" w14:paraId="73F5FF4F" w14:textId="77777777" w:rsidTr="00CD520D">
        <w:tc>
          <w:tcPr>
            <w:tcW w:w="1838" w:type="dxa"/>
          </w:tcPr>
          <w:p w14:paraId="2484DADB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g_Blautia</w:t>
            </w:r>
          </w:p>
        </w:tc>
        <w:tc>
          <w:tcPr>
            <w:tcW w:w="1559" w:type="dxa"/>
          </w:tcPr>
          <w:p w14:paraId="17CCC4E6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0.051 (P = 0.65)</w:t>
            </w:r>
          </w:p>
        </w:tc>
        <w:tc>
          <w:tcPr>
            <w:tcW w:w="1843" w:type="dxa"/>
          </w:tcPr>
          <w:p w14:paraId="25AA6E05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-0.0065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(P=0.95)</w:t>
            </w:r>
          </w:p>
        </w:tc>
        <w:tc>
          <w:tcPr>
            <w:tcW w:w="1418" w:type="dxa"/>
          </w:tcPr>
          <w:p w14:paraId="164B6DB7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0.055 (P = 0.63)</w:t>
            </w:r>
          </w:p>
        </w:tc>
        <w:tc>
          <w:tcPr>
            <w:tcW w:w="1565" w:type="dxa"/>
          </w:tcPr>
          <w:p w14:paraId="66BCCC49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-0.11 (P = 0.33)</w:t>
            </w:r>
          </w:p>
        </w:tc>
      </w:tr>
      <w:tr w:rsidR="00C252B9" w14:paraId="686C1208" w14:textId="77777777" w:rsidTr="00CD520D">
        <w:tc>
          <w:tcPr>
            <w:tcW w:w="1838" w:type="dxa"/>
          </w:tcPr>
          <w:p w14:paraId="3F505E07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g_Faecalibacterium</w:t>
            </w:r>
          </w:p>
        </w:tc>
        <w:tc>
          <w:tcPr>
            <w:tcW w:w="1559" w:type="dxa"/>
          </w:tcPr>
          <w:p w14:paraId="093414C7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0.0037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(P = 0.97)</w:t>
            </w:r>
          </w:p>
        </w:tc>
        <w:tc>
          <w:tcPr>
            <w:tcW w:w="1843" w:type="dxa"/>
          </w:tcPr>
          <w:p w14:paraId="2E0DCECA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-0.17 (P = 0.13)</w:t>
            </w:r>
          </w:p>
        </w:tc>
        <w:tc>
          <w:tcPr>
            <w:tcW w:w="1418" w:type="dxa"/>
          </w:tcPr>
          <w:p w14:paraId="62C2F392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-0.15 (P = 0.18)</w:t>
            </w:r>
          </w:p>
        </w:tc>
        <w:tc>
          <w:tcPr>
            <w:tcW w:w="1565" w:type="dxa"/>
          </w:tcPr>
          <w:p w14:paraId="6C072039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-0.13 (P = 0.26)</w:t>
            </w:r>
          </w:p>
        </w:tc>
      </w:tr>
      <w:tr w:rsidR="00C252B9" w14:paraId="61CA98B3" w14:textId="77777777" w:rsidTr="00CD520D">
        <w:tc>
          <w:tcPr>
            <w:tcW w:w="1838" w:type="dxa"/>
          </w:tcPr>
          <w:p w14:paraId="14FCA955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g_Bifidobacterium</w:t>
            </w:r>
          </w:p>
        </w:tc>
        <w:tc>
          <w:tcPr>
            <w:tcW w:w="1559" w:type="dxa"/>
          </w:tcPr>
          <w:p w14:paraId="3BF8CEFC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-0.068 (P = 0.55)</w:t>
            </w:r>
          </w:p>
        </w:tc>
        <w:tc>
          <w:tcPr>
            <w:tcW w:w="1843" w:type="dxa"/>
          </w:tcPr>
          <w:p w14:paraId="532980B9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0.0098 (P= 0.93)</w:t>
            </w:r>
          </w:p>
        </w:tc>
        <w:tc>
          <w:tcPr>
            <w:tcW w:w="1418" w:type="dxa"/>
          </w:tcPr>
          <w:p w14:paraId="7A3C179D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-0.2 (P = 0.071)</w:t>
            </w:r>
          </w:p>
        </w:tc>
        <w:tc>
          <w:tcPr>
            <w:tcW w:w="1565" w:type="dxa"/>
          </w:tcPr>
          <w:p w14:paraId="6E62DD24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-0.15 (P = 0.2)</w:t>
            </w:r>
          </w:p>
        </w:tc>
      </w:tr>
      <w:tr w:rsidR="00C252B9" w14:paraId="22AEA3B4" w14:textId="77777777" w:rsidTr="00CD520D">
        <w:tc>
          <w:tcPr>
            <w:tcW w:w="1838" w:type="dxa"/>
          </w:tcPr>
          <w:p w14:paraId="3450F726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g_Subdoligranulum</w:t>
            </w:r>
          </w:p>
        </w:tc>
        <w:tc>
          <w:tcPr>
            <w:tcW w:w="1559" w:type="dxa"/>
          </w:tcPr>
          <w:p w14:paraId="21264AC4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-0.15 (P = 0.17)</w:t>
            </w:r>
          </w:p>
        </w:tc>
        <w:tc>
          <w:tcPr>
            <w:tcW w:w="1843" w:type="dxa"/>
          </w:tcPr>
          <w:p w14:paraId="550F1280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-0.0037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(P=0.97)</w:t>
            </w:r>
          </w:p>
        </w:tc>
        <w:tc>
          <w:tcPr>
            <w:tcW w:w="1418" w:type="dxa"/>
          </w:tcPr>
          <w:p w14:paraId="3E459569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(P = 0.1)</w:t>
            </w:r>
          </w:p>
        </w:tc>
        <w:tc>
          <w:tcPr>
            <w:tcW w:w="1565" w:type="dxa"/>
          </w:tcPr>
          <w:p w14:paraId="0E81BFFA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-0.16 (P = 0.16)</w:t>
            </w:r>
          </w:p>
        </w:tc>
      </w:tr>
      <w:tr w:rsidR="00C252B9" w14:paraId="1B6502DA" w14:textId="77777777" w:rsidTr="00CD520D">
        <w:tc>
          <w:tcPr>
            <w:tcW w:w="1838" w:type="dxa"/>
          </w:tcPr>
          <w:p w14:paraId="20CAE79D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Acetic acid</w:t>
            </w:r>
          </w:p>
        </w:tc>
        <w:tc>
          <w:tcPr>
            <w:tcW w:w="1559" w:type="dxa"/>
          </w:tcPr>
          <w:p w14:paraId="232446DB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0.66 (P = 0.015)</w:t>
            </w:r>
          </w:p>
        </w:tc>
        <w:tc>
          <w:tcPr>
            <w:tcW w:w="1843" w:type="dxa"/>
          </w:tcPr>
          <w:p w14:paraId="41BF0AB6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-0.39 (P = 0.086)</w:t>
            </w:r>
          </w:p>
        </w:tc>
        <w:tc>
          <w:tcPr>
            <w:tcW w:w="1418" w:type="dxa"/>
          </w:tcPr>
          <w:p w14:paraId="590AC913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-0.3 (P = 0.2)</w:t>
            </w:r>
          </w:p>
        </w:tc>
        <w:tc>
          <w:tcPr>
            <w:tcW w:w="1565" w:type="dxa"/>
          </w:tcPr>
          <w:p w14:paraId="0DD0B965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-0.49 (P = 0.027)</w:t>
            </w:r>
          </w:p>
        </w:tc>
      </w:tr>
      <w:tr w:rsidR="00C252B9" w14:paraId="251BBE4D" w14:textId="77777777" w:rsidTr="00CD520D">
        <w:tc>
          <w:tcPr>
            <w:tcW w:w="1838" w:type="dxa"/>
          </w:tcPr>
          <w:p w14:paraId="0D2B30A7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Propionic acid</w:t>
            </w:r>
          </w:p>
        </w:tc>
        <w:tc>
          <w:tcPr>
            <w:tcW w:w="1559" w:type="dxa"/>
          </w:tcPr>
          <w:p w14:paraId="4CF626C5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0.57 (P = 0.0091)</w:t>
            </w:r>
          </w:p>
        </w:tc>
        <w:tc>
          <w:tcPr>
            <w:tcW w:w="1843" w:type="dxa"/>
          </w:tcPr>
          <w:p w14:paraId="1A3A44EF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-0.44 (P = 0.054)</w:t>
            </w:r>
          </w:p>
        </w:tc>
        <w:tc>
          <w:tcPr>
            <w:tcW w:w="1418" w:type="dxa"/>
          </w:tcPr>
          <w:p w14:paraId="487357D8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-0.37 (P = 0.11)</w:t>
            </w:r>
          </w:p>
        </w:tc>
        <w:tc>
          <w:tcPr>
            <w:tcW w:w="1565" w:type="dxa"/>
          </w:tcPr>
          <w:p w14:paraId="0BFDDD34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-0.62 (P = 0.036)</w:t>
            </w:r>
          </w:p>
        </w:tc>
      </w:tr>
      <w:tr w:rsidR="00C252B9" w14:paraId="1AD65780" w14:textId="77777777" w:rsidTr="00CD520D">
        <w:tc>
          <w:tcPr>
            <w:tcW w:w="1838" w:type="dxa"/>
          </w:tcPr>
          <w:p w14:paraId="34606278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Butyric acid</w:t>
            </w:r>
          </w:p>
        </w:tc>
        <w:tc>
          <w:tcPr>
            <w:tcW w:w="1559" w:type="dxa"/>
          </w:tcPr>
          <w:p w14:paraId="70AE6EE8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0.65 (P = 0.0021)</w:t>
            </w:r>
          </w:p>
        </w:tc>
        <w:tc>
          <w:tcPr>
            <w:tcW w:w="1843" w:type="dxa"/>
          </w:tcPr>
          <w:p w14:paraId="6EE1A7E6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-0.47 (P = 0.038)</w:t>
            </w:r>
          </w:p>
        </w:tc>
        <w:tc>
          <w:tcPr>
            <w:tcW w:w="1418" w:type="dxa"/>
          </w:tcPr>
          <w:p w14:paraId="61F318DD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-0.29 (P = 0.21)</w:t>
            </w:r>
          </w:p>
        </w:tc>
        <w:tc>
          <w:tcPr>
            <w:tcW w:w="1565" w:type="dxa"/>
          </w:tcPr>
          <w:p w14:paraId="460DCF4B" w14:textId="77777777" w:rsidR="00C252B9" w:rsidRPr="004824F4" w:rsidRDefault="00C252B9" w:rsidP="00CD520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824F4">
              <w:rPr>
                <w:rFonts w:ascii="Times New Roman" w:hAnsi="Times New Roman" w:cs="Times New Roman"/>
                <w:sz w:val="15"/>
                <w:szCs w:val="15"/>
              </w:rPr>
              <w:t>-0.52 (P = 0.018)</w:t>
            </w:r>
          </w:p>
        </w:tc>
      </w:tr>
    </w:tbl>
    <w:p w14:paraId="2BE78884" w14:textId="77777777" w:rsidR="00C252B9" w:rsidRDefault="00C252B9" w:rsidP="00C252B9"/>
    <w:p w14:paraId="076AF884" w14:textId="77777777" w:rsidR="00C252B9" w:rsidRDefault="00C252B9">
      <w:pPr>
        <w:rPr>
          <w:rFonts w:hint="eastAsia"/>
        </w:rPr>
      </w:pPr>
    </w:p>
    <w:sectPr w:rsidR="00C252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2B3E4" w14:textId="77777777" w:rsidR="000D1BF5" w:rsidRDefault="000D1BF5" w:rsidP="009E09A3">
      <w:r>
        <w:separator/>
      </w:r>
    </w:p>
  </w:endnote>
  <w:endnote w:type="continuationSeparator" w:id="0">
    <w:p w14:paraId="18C7F02A" w14:textId="77777777" w:rsidR="000D1BF5" w:rsidRDefault="000D1BF5" w:rsidP="009E0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E6583" w14:textId="77777777" w:rsidR="000D1BF5" w:rsidRDefault="000D1BF5" w:rsidP="009E09A3">
      <w:r>
        <w:separator/>
      </w:r>
    </w:p>
  </w:footnote>
  <w:footnote w:type="continuationSeparator" w:id="0">
    <w:p w14:paraId="081A032C" w14:textId="77777777" w:rsidR="000D1BF5" w:rsidRDefault="000D1BF5" w:rsidP="009E0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ut Microbe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t5ssx5de5tdseffrkvtww509zx295tsara&quot;&gt;My EndNote Library&lt;record-ids&gt;&lt;item&gt;103&lt;/item&gt;&lt;item&gt;104&lt;/item&gt;&lt;/record-ids&gt;&lt;/item&gt;&lt;/Libraries&gt;"/>
  </w:docVars>
  <w:rsids>
    <w:rsidRoot w:val="00EB7728"/>
    <w:rsid w:val="00050CDD"/>
    <w:rsid w:val="000545F7"/>
    <w:rsid w:val="000907B2"/>
    <w:rsid w:val="000D1BF5"/>
    <w:rsid w:val="001531F1"/>
    <w:rsid w:val="002F2FEE"/>
    <w:rsid w:val="002F5124"/>
    <w:rsid w:val="00307D2E"/>
    <w:rsid w:val="00327FD5"/>
    <w:rsid w:val="00390AC6"/>
    <w:rsid w:val="00451AD2"/>
    <w:rsid w:val="004824F4"/>
    <w:rsid w:val="005003EF"/>
    <w:rsid w:val="00517860"/>
    <w:rsid w:val="00540C76"/>
    <w:rsid w:val="00573720"/>
    <w:rsid w:val="0058116A"/>
    <w:rsid w:val="005B291D"/>
    <w:rsid w:val="00602EE9"/>
    <w:rsid w:val="006D2C8C"/>
    <w:rsid w:val="006E1EB1"/>
    <w:rsid w:val="00707D6A"/>
    <w:rsid w:val="007F75FB"/>
    <w:rsid w:val="008C1745"/>
    <w:rsid w:val="009148AD"/>
    <w:rsid w:val="00974624"/>
    <w:rsid w:val="00984038"/>
    <w:rsid w:val="009E09A3"/>
    <w:rsid w:val="00AD740E"/>
    <w:rsid w:val="00C252B9"/>
    <w:rsid w:val="00E067F0"/>
    <w:rsid w:val="00E2099C"/>
    <w:rsid w:val="00EB7728"/>
    <w:rsid w:val="00F6666C"/>
    <w:rsid w:val="00F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35E533"/>
  <w15:chartTrackingRefBased/>
  <w15:docId w15:val="{3EDC2287-CF4E-48E0-A5B7-DA995CB2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5B291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B291D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B291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B291D"/>
    <w:rPr>
      <w:rFonts w:ascii="等线" w:eastAsia="等线" w:hAnsi="等线"/>
      <w:noProof/>
      <w:sz w:val="20"/>
    </w:rPr>
  </w:style>
  <w:style w:type="table" w:styleId="a3">
    <w:name w:val="Table Grid"/>
    <w:basedOn w:val="a1"/>
    <w:uiPriority w:val="39"/>
    <w:rsid w:val="00451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09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E09A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E09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E09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2023-10-12T02:35:00Z</dcterms:created>
  <dcterms:modified xsi:type="dcterms:W3CDTF">2023-10-15T07:48:00Z</dcterms:modified>
</cp:coreProperties>
</file>