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67AD" w14:textId="77777777" w:rsidR="0007318A" w:rsidRPr="004D3542" w:rsidRDefault="0007318A" w:rsidP="0007318A">
      <w:pPr>
        <w:keepNext/>
        <w:tabs>
          <w:tab w:val="left" w:pos="360"/>
          <w:tab w:val="left" w:pos="1170"/>
        </w:tabs>
        <w:spacing w:before="120"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D3542">
        <w:rPr>
          <w:rFonts w:asciiTheme="majorBidi" w:hAnsiTheme="majorBidi" w:cstheme="majorBidi"/>
          <w:b/>
          <w:bCs/>
          <w:sz w:val="24"/>
          <w:szCs w:val="24"/>
        </w:rPr>
        <w:t>Table S1: Primers used in this study.</w:t>
      </w:r>
    </w:p>
    <w:tbl>
      <w:tblPr>
        <w:tblStyle w:val="TableGrid"/>
        <w:tblpPr w:leftFromText="180" w:rightFromText="180" w:horzAnchor="margin" w:tblpXSpec="center" w:tblpY="507"/>
        <w:tblW w:w="10255" w:type="dxa"/>
        <w:tblLayout w:type="fixed"/>
        <w:tblLook w:val="04A0" w:firstRow="1" w:lastRow="0" w:firstColumn="1" w:lastColumn="0" w:noHBand="0" w:noVBand="1"/>
      </w:tblPr>
      <w:tblGrid>
        <w:gridCol w:w="2801"/>
        <w:gridCol w:w="540"/>
        <w:gridCol w:w="3404"/>
        <w:gridCol w:w="1260"/>
        <w:gridCol w:w="1080"/>
        <w:gridCol w:w="1170"/>
      </w:tblGrid>
      <w:tr w:rsidR="004D3542" w:rsidRPr="004D3542" w14:paraId="022AFA0E" w14:textId="77777777" w:rsidTr="00583416">
        <w:trPr>
          <w:cantSplit/>
          <w:trHeight w:val="422"/>
        </w:trPr>
        <w:tc>
          <w:tcPr>
            <w:tcW w:w="2801" w:type="dxa"/>
            <w:vAlign w:val="center"/>
          </w:tcPr>
          <w:p w14:paraId="5972228E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  <w:b/>
                <w:bCs/>
              </w:rPr>
              <w:t>Gene name</w:t>
            </w:r>
          </w:p>
        </w:tc>
        <w:tc>
          <w:tcPr>
            <w:tcW w:w="3944" w:type="dxa"/>
            <w:gridSpan w:val="2"/>
            <w:vAlign w:val="center"/>
          </w:tcPr>
          <w:p w14:paraId="0AA47BE1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  <w:b/>
                <w:bCs/>
              </w:rPr>
              <w:t>Sequence (5’-3’)</w:t>
            </w:r>
          </w:p>
        </w:tc>
        <w:tc>
          <w:tcPr>
            <w:tcW w:w="1260" w:type="dxa"/>
          </w:tcPr>
          <w:p w14:paraId="1090ED1B" w14:textId="6F527061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  <w:b/>
                <w:bCs/>
              </w:rPr>
              <w:t>Specificity</w:t>
            </w:r>
          </w:p>
        </w:tc>
        <w:tc>
          <w:tcPr>
            <w:tcW w:w="1080" w:type="dxa"/>
            <w:vAlign w:val="center"/>
          </w:tcPr>
          <w:p w14:paraId="6331157E" w14:textId="66BE1E98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  <w:b/>
                <w:bCs/>
              </w:rPr>
              <w:t>Size base pair (bp)</w:t>
            </w:r>
          </w:p>
        </w:tc>
        <w:tc>
          <w:tcPr>
            <w:tcW w:w="1170" w:type="dxa"/>
          </w:tcPr>
          <w:p w14:paraId="6D1269CC" w14:textId="77777777" w:rsidR="00583416" w:rsidRPr="004D3542" w:rsidRDefault="00583416" w:rsidP="00910A4A">
            <w:pPr>
              <w:tabs>
                <w:tab w:val="left" w:pos="1170"/>
              </w:tabs>
              <w:rPr>
                <w:rFonts w:asciiTheme="majorBidi" w:hAnsiTheme="majorBidi" w:cstheme="majorBidi"/>
                <w:b/>
                <w:bCs/>
              </w:rPr>
            </w:pPr>
          </w:p>
          <w:p w14:paraId="7671ADF1" w14:textId="77777777" w:rsidR="00583416" w:rsidRPr="004D3542" w:rsidRDefault="00583416" w:rsidP="00910A4A">
            <w:pPr>
              <w:tabs>
                <w:tab w:val="left" w:pos="1170"/>
              </w:tabs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  <w:b/>
                <w:bCs/>
              </w:rPr>
              <w:t>Reference</w:t>
            </w:r>
          </w:p>
        </w:tc>
      </w:tr>
      <w:tr w:rsidR="004D3542" w:rsidRPr="004D3542" w14:paraId="2D42690C" w14:textId="77777777" w:rsidTr="00583416">
        <w:trPr>
          <w:cantSplit/>
          <w:trHeight w:val="260"/>
        </w:trPr>
        <w:tc>
          <w:tcPr>
            <w:tcW w:w="2801" w:type="dxa"/>
            <w:vMerge w:val="restart"/>
            <w:vAlign w:val="center"/>
          </w:tcPr>
          <w:p w14:paraId="45C7962B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  <w:i/>
                <w:iCs/>
              </w:rPr>
              <w:t>bla</w:t>
            </w:r>
            <w:r w:rsidRPr="004D3542">
              <w:rPr>
                <w:rFonts w:asciiTheme="majorBidi" w:hAnsiTheme="majorBidi" w:cstheme="majorBidi"/>
                <w:i/>
                <w:iCs/>
                <w:vertAlign w:val="subscript"/>
              </w:rPr>
              <w:t>OXA-51-like</w:t>
            </w:r>
          </w:p>
        </w:tc>
        <w:tc>
          <w:tcPr>
            <w:tcW w:w="540" w:type="dxa"/>
            <w:vAlign w:val="center"/>
          </w:tcPr>
          <w:p w14:paraId="14D8DA79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3404" w:type="dxa"/>
            <w:vAlign w:val="center"/>
          </w:tcPr>
          <w:p w14:paraId="5E421F2F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</w:rPr>
              <w:t>TAATGCTTTGAT CGGCCTTG</w:t>
            </w:r>
          </w:p>
        </w:tc>
        <w:tc>
          <w:tcPr>
            <w:tcW w:w="1260" w:type="dxa"/>
            <w:vMerge w:val="restart"/>
          </w:tcPr>
          <w:p w14:paraId="3EA3AD34" w14:textId="203C2F24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  <w:i/>
                <w:iCs/>
              </w:rPr>
              <w:t>A, baumannii</w:t>
            </w:r>
            <w:r w:rsidRPr="004D3542">
              <w:rPr>
                <w:rFonts w:asciiTheme="majorBidi" w:hAnsiTheme="majorBidi" w:cstheme="majorBidi"/>
              </w:rPr>
              <w:t xml:space="preserve"> detection gene</w:t>
            </w:r>
          </w:p>
        </w:tc>
        <w:tc>
          <w:tcPr>
            <w:tcW w:w="1080" w:type="dxa"/>
            <w:vMerge w:val="restart"/>
            <w:vAlign w:val="center"/>
          </w:tcPr>
          <w:p w14:paraId="29B33600" w14:textId="22E4CD46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353</w:t>
            </w:r>
          </w:p>
        </w:tc>
        <w:tc>
          <w:tcPr>
            <w:tcW w:w="1170" w:type="dxa"/>
            <w:vMerge w:val="restart"/>
            <w:vAlign w:val="center"/>
          </w:tcPr>
          <w:p w14:paraId="5B2B755D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fldChar w:fldCharType="begin" w:fldLock="1"/>
            </w:r>
            <w:r w:rsidRPr="004D3542">
              <w:rPr>
                <w:rFonts w:asciiTheme="majorBidi" w:hAnsiTheme="majorBidi" w:cstheme="majorBidi"/>
              </w:rPr>
              <w:instrText>ADDIN CSL_CITATION {"citationItems":[{"id":"ITEM-1","itemData":{"DOI":"10.1016/j.ijantimicag.2006.03.023","ISSN":"09248579","PMID":"16844350","abstract":"We investigated the spread of bla(OXA-51)-type beta-lactamase genes in 200 Acinetobacter spp. clinical strains isolated in Argentina from 1982 to 2005. bla(OXA-51)-type genes were present in all Acinetobacter baumannii isolates tested (n=194), whereas they were not detected in two Acinetobacter haemolyticus, two genomic species 10 or two Acinetobacter lwoffii isolates. The bla(OXA-51)-type alleles varied within a strain and were found in six different A. baumannii pulsed-field gel electrophoresis clones that were susceptible or resistant to imipenem, suggesting a controversial role in imipenem resistance. Our findings agree with previous reports showing that bla(OXA-51)-type genes are naturally harboured by A. baumannii isolates from various geographical origins and support the presence of a direct reservoir of beta-lactam resistance genes within the nosocomial environment.","author":[{"dropping-particle":"","family":"Merkier","given":"Andrea Karina","non-dropping-particle":"","parse-names":false,"suffix":""},{"dropping-particle":"","family":"Centrón","given":"Daniela","non-dropping-particle":"","parse-names":false,"suffix":""}],"container-title":"International Journal of Antimicrobial Agents","id":"ITEM-1","issue":"2","issued":{"date-parts":[["2006","8"]]},"page":"110-113","title":"blaOXA-51-type β-lactamase genes are ubiquitous and vary within a strain in Acinetobacter baumannii","type":"article-journal","volume":"28"},"uris":["http://www.mendeley.com/documents/?uuid=436bf0a6-2c73-4a35-a984-0ef0cc3bd4aa"]}],"mendeley":{"formattedCitation":"[22]","plainTextFormattedCitation":"[22]","previouslyFormattedCitation":"[22]"},"properties":{"noteIndex":0},"schema":"https://github.com/citation-style-language/schema/raw/master/csl-citation.json"}</w:instrText>
            </w:r>
            <w:r w:rsidRPr="004D3542">
              <w:rPr>
                <w:rFonts w:asciiTheme="majorBidi" w:hAnsiTheme="majorBidi" w:cstheme="majorBidi"/>
              </w:rPr>
              <w:fldChar w:fldCharType="separate"/>
            </w:r>
            <w:r w:rsidRPr="004D3542">
              <w:rPr>
                <w:rFonts w:asciiTheme="majorBidi" w:hAnsiTheme="majorBidi" w:cstheme="majorBidi"/>
                <w:noProof/>
              </w:rPr>
              <w:t>[22]</w:t>
            </w:r>
            <w:r w:rsidRPr="004D3542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4D3542" w:rsidRPr="004D3542" w14:paraId="6DAEDCCA" w14:textId="77777777" w:rsidTr="00583416">
        <w:trPr>
          <w:cantSplit/>
          <w:trHeight w:val="260"/>
        </w:trPr>
        <w:tc>
          <w:tcPr>
            <w:tcW w:w="2801" w:type="dxa"/>
            <w:vMerge/>
            <w:vAlign w:val="center"/>
          </w:tcPr>
          <w:p w14:paraId="67C4B94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14:paraId="0105341D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3404" w:type="dxa"/>
            <w:vAlign w:val="center"/>
          </w:tcPr>
          <w:p w14:paraId="3FACE30C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3542">
              <w:rPr>
                <w:rFonts w:asciiTheme="majorBidi" w:hAnsiTheme="majorBidi" w:cstheme="majorBidi"/>
              </w:rPr>
              <w:t>TGGATTGCACTTCATCTTGG</w:t>
            </w:r>
          </w:p>
        </w:tc>
        <w:tc>
          <w:tcPr>
            <w:tcW w:w="1260" w:type="dxa"/>
            <w:vMerge/>
          </w:tcPr>
          <w:p w14:paraId="18F76F39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80" w:type="dxa"/>
            <w:vMerge/>
            <w:vAlign w:val="center"/>
          </w:tcPr>
          <w:p w14:paraId="668F2B22" w14:textId="28387544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70" w:type="dxa"/>
            <w:vMerge/>
          </w:tcPr>
          <w:p w14:paraId="1D76B29C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D3542" w:rsidRPr="004D3542" w14:paraId="423BB815" w14:textId="77777777" w:rsidTr="00583416">
        <w:trPr>
          <w:trHeight w:val="260"/>
        </w:trPr>
        <w:tc>
          <w:tcPr>
            <w:tcW w:w="2801" w:type="dxa"/>
            <w:vMerge w:val="restart"/>
            <w:vAlign w:val="center"/>
          </w:tcPr>
          <w:p w14:paraId="68593495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  <w:vertAlign w:val="subscript"/>
              </w:rPr>
            </w:pPr>
            <w:proofErr w:type="spellStart"/>
            <w:r w:rsidRPr="004D3542">
              <w:rPr>
                <w:rFonts w:asciiTheme="majorBidi" w:hAnsiTheme="majorBidi" w:cstheme="majorBidi"/>
                <w:i/>
                <w:iCs/>
              </w:rPr>
              <w:t>rpoB</w:t>
            </w:r>
            <w:proofErr w:type="spellEnd"/>
          </w:p>
        </w:tc>
        <w:tc>
          <w:tcPr>
            <w:tcW w:w="540" w:type="dxa"/>
            <w:vAlign w:val="center"/>
          </w:tcPr>
          <w:p w14:paraId="41431411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3404" w:type="dxa"/>
            <w:vAlign w:val="center"/>
          </w:tcPr>
          <w:p w14:paraId="4565A525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ATGCCGCCTGAAAAAGTAAC</w:t>
            </w:r>
          </w:p>
        </w:tc>
        <w:tc>
          <w:tcPr>
            <w:tcW w:w="1260" w:type="dxa"/>
            <w:vMerge w:val="restart"/>
          </w:tcPr>
          <w:p w14:paraId="31F36157" w14:textId="1D1A9B68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Housekeeping gene/Rt-qPCR</w:t>
            </w:r>
          </w:p>
        </w:tc>
        <w:tc>
          <w:tcPr>
            <w:tcW w:w="1080" w:type="dxa"/>
            <w:vMerge w:val="restart"/>
            <w:vAlign w:val="center"/>
          </w:tcPr>
          <w:p w14:paraId="677D5587" w14:textId="6772960D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1170" w:type="dxa"/>
            <w:vMerge w:val="restart"/>
          </w:tcPr>
          <w:p w14:paraId="4E471B1F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  <w:p w14:paraId="18E85080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  <w:p w14:paraId="236508FB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  <w:p w14:paraId="76164DC9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  <w:p w14:paraId="50B31899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  <w:p w14:paraId="01C373BD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fldChar w:fldCharType="begin" w:fldLock="1"/>
            </w:r>
            <w:r w:rsidRPr="004D3542">
              <w:rPr>
                <w:rFonts w:asciiTheme="majorBidi" w:hAnsiTheme="majorBidi" w:cstheme="majorBidi"/>
              </w:rPr>
              <w:instrText xml:space="preserve">ADDIN CSL_CITATION {"citationItems":[{"id":"ITEM-1","itemData":{"DOI":"10.1128/AAC.01037-09","author":[{"dropping-particle":"","family":"Guigon","given":"Ghislaine","non-dropping-particle":"","parse-names":false,"suffix":""},{"dropping-particle":"","family":"Courvalin","given":"Patrice","non-dropping-particle":"","parse-names":false,"suffix":""},{"dropping-particle":"","family":"Pe","given":"Bruno","non-dropping-particle":"","parse-names":false,"suffix":""}],"id":"ITEM-1","issue":"1","issued":{"date-parts":[["2010"]]},"page":"333-340","title":"Screening and Quantification of the Expression of Antibiotic Resistance Genes in Acinetobacter baumannii with a Microarray </w:instrText>
            </w:r>
            <w:r w:rsidRPr="004D3542">
              <w:rPr>
                <w:rFonts w:ascii="Times New Roman" w:hAnsi="Times New Roman" w:cs="Times New Roman"/>
              </w:rPr>
              <w:instrText>ᰔ</w:instrText>
            </w:r>
            <w:r w:rsidRPr="004D3542">
              <w:rPr>
                <w:rFonts w:asciiTheme="majorBidi" w:hAnsiTheme="majorBidi" w:cstheme="majorBidi"/>
              </w:rPr>
              <w:instrText xml:space="preserve"> Se","type":"article-journal","volume":"54"},"uris":["http://www.mendeley.com/documents/?uuid=f43f582d-d990-4f96-8e8b-f567ff8943ce"]}],"mendeley":{"formattedCitation":"[23]","plainTextFormattedCitation":"[23]","previouslyFormattedCitation":"[23]"},"properties":{"noteIndex":0},"schema":"https://github.com/citation-style-language/schema/raw/master/csl-citation.json"}</w:instrText>
            </w:r>
            <w:r w:rsidRPr="004D3542">
              <w:rPr>
                <w:rFonts w:asciiTheme="majorBidi" w:hAnsiTheme="majorBidi" w:cstheme="majorBidi"/>
              </w:rPr>
              <w:fldChar w:fldCharType="separate"/>
            </w:r>
            <w:r w:rsidRPr="004D3542">
              <w:rPr>
                <w:rFonts w:asciiTheme="majorBidi" w:hAnsiTheme="majorBidi" w:cstheme="majorBidi"/>
                <w:noProof/>
              </w:rPr>
              <w:t>[23]</w:t>
            </w:r>
            <w:r w:rsidRPr="004D3542">
              <w:rPr>
                <w:rFonts w:asciiTheme="majorBidi" w:hAnsiTheme="majorBidi" w:cstheme="majorBidi"/>
              </w:rPr>
              <w:fldChar w:fldCharType="end"/>
            </w:r>
          </w:p>
        </w:tc>
      </w:tr>
      <w:tr w:rsidR="004D3542" w:rsidRPr="004D3542" w14:paraId="0AA3BB6B" w14:textId="77777777" w:rsidTr="00583416">
        <w:trPr>
          <w:trHeight w:val="251"/>
        </w:trPr>
        <w:tc>
          <w:tcPr>
            <w:tcW w:w="2801" w:type="dxa"/>
            <w:vMerge/>
            <w:tcBorders>
              <w:bottom w:val="double" w:sz="4" w:space="0" w:color="auto"/>
            </w:tcBorders>
            <w:vAlign w:val="center"/>
          </w:tcPr>
          <w:p w14:paraId="0811CDBC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2E0E5015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3404" w:type="dxa"/>
            <w:tcBorders>
              <w:bottom w:val="double" w:sz="4" w:space="0" w:color="auto"/>
            </w:tcBorders>
            <w:vAlign w:val="center"/>
          </w:tcPr>
          <w:p w14:paraId="7623049A" w14:textId="77777777" w:rsidR="00583416" w:rsidRPr="004D3542" w:rsidRDefault="00583416" w:rsidP="00910A4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TCCGCACGTAAAGTAGGAAC</w:t>
            </w:r>
          </w:p>
        </w:tc>
        <w:tc>
          <w:tcPr>
            <w:tcW w:w="1260" w:type="dxa"/>
            <w:vMerge/>
            <w:tcBorders>
              <w:bottom w:val="double" w:sz="4" w:space="0" w:color="auto"/>
            </w:tcBorders>
          </w:tcPr>
          <w:p w14:paraId="10F426B3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/>
            <w:tcBorders>
              <w:bottom w:val="double" w:sz="4" w:space="0" w:color="auto"/>
            </w:tcBorders>
            <w:vAlign w:val="center"/>
          </w:tcPr>
          <w:p w14:paraId="38747305" w14:textId="60EA20AB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vMerge/>
          </w:tcPr>
          <w:p w14:paraId="666D5005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146B6827" w14:textId="77777777" w:rsidTr="00583416">
        <w:trPr>
          <w:trHeight w:val="249"/>
        </w:trPr>
        <w:tc>
          <w:tcPr>
            <w:tcW w:w="2801" w:type="dxa"/>
            <w:vMerge w:val="restart"/>
            <w:tcBorders>
              <w:top w:val="double" w:sz="4" w:space="0" w:color="auto"/>
            </w:tcBorders>
            <w:vAlign w:val="center"/>
          </w:tcPr>
          <w:p w14:paraId="4659A50E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4D3542">
              <w:rPr>
                <w:rFonts w:asciiTheme="majorBidi" w:hAnsiTheme="majorBidi" w:cstheme="majorBidi"/>
                <w:i/>
                <w:iCs/>
              </w:rPr>
              <w:t>adeB</w:t>
            </w:r>
            <w:proofErr w:type="spellEnd"/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781DD1DD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34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B090BF0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CTTGCATTTACGTGTGGTGT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</w:tcBorders>
          </w:tcPr>
          <w:p w14:paraId="43F3DE6F" w14:textId="0F0F2D95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Efflux pump genes/RT-qPCR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</w:tcBorders>
            <w:vAlign w:val="center"/>
          </w:tcPr>
          <w:p w14:paraId="151BCB62" w14:textId="017D6E0F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1170" w:type="dxa"/>
            <w:vMerge/>
          </w:tcPr>
          <w:p w14:paraId="6656363B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744A2990" w14:textId="77777777" w:rsidTr="00583416">
        <w:trPr>
          <w:trHeight w:val="260"/>
        </w:trPr>
        <w:tc>
          <w:tcPr>
            <w:tcW w:w="2801" w:type="dxa"/>
            <w:vMerge/>
            <w:vAlign w:val="center"/>
          </w:tcPr>
          <w:p w14:paraId="7787572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vAlign w:val="center"/>
          </w:tcPr>
          <w:p w14:paraId="1E27CC8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3404" w:type="dxa"/>
            <w:tcBorders>
              <w:top w:val="single" w:sz="4" w:space="0" w:color="auto"/>
            </w:tcBorders>
            <w:vAlign w:val="center"/>
          </w:tcPr>
          <w:p w14:paraId="77DE7B5C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GCTTTTCTACTGCACCCAAA</w:t>
            </w:r>
          </w:p>
        </w:tc>
        <w:tc>
          <w:tcPr>
            <w:tcW w:w="1260" w:type="dxa"/>
            <w:vMerge/>
          </w:tcPr>
          <w:p w14:paraId="5E9E8AB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/>
            <w:vAlign w:val="center"/>
          </w:tcPr>
          <w:p w14:paraId="2D2F5F3A" w14:textId="7DA92FDF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vMerge/>
          </w:tcPr>
          <w:p w14:paraId="0D64EFA4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79E92AF3" w14:textId="77777777" w:rsidTr="00583416">
        <w:trPr>
          <w:trHeight w:val="260"/>
        </w:trPr>
        <w:tc>
          <w:tcPr>
            <w:tcW w:w="2801" w:type="dxa"/>
            <w:vMerge w:val="restart"/>
            <w:vAlign w:val="center"/>
          </w:tcPr>
          <w:p w14:paraId="5C2961FC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4D3542">
              <w:rPr>
                <w:rFonts w:asciiTheme="majorBidi" w:hAnsiTheme="majorBidi" w:cstheme="majorBidi"/>
                <w:i/>
                <w:iCs/>
              </w:rPr>
              <w:t>adeC</w:t>
            </w:r>
            <w:proofErr w:type="spellEnd"/>
          </w:p>
        </w:tc>
        <w:tc>
          <w:tcPr>
            <w:tcW w:w="540" w:type="dxa"/>
            <w:vAlign w:val="center"/>
          </w:tcPr>
          <w:p w14:paraId="3AA0F74F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3404" w:type="dxa"/>
            <w:vAlign w:val="center"/>
          </w:tcPr>
          <w:p w14:paraId="4C3C67B7" w14:textId="77777777" w:rsidR="00583416" w:rsidRPr="004D3542" w:rsidRDefault="00583416" w:rsidP="00910A4A">
            <w:pPr>
              <w:tabs>
                <w:tab w:val="left" w:pos="1170"/>
              </w:tabs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 xml:space="preserve"> TACACATGCGCATATTGGTG</w:t>
            </w:r>
          </w:p>
        </w:tc>
        <w:tc>
          <w:tcPr>
            <w:tcW w:w="1260" w:type="dxa"/>
            <w:vMerge/>
          </w:tcPr>
          <w:p w14:paraId="5172148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463C566" w14:textId="033CE035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1170" w:type="dxa"/>
            <w:vMerge/>
          </w:tcPr>
          <w:p w14:paraId="4298C5CD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3B71226B" w14:textId="77777777" w:rsidTr="00583416">
        <w:trPr>
          <w:trHeight w:val="260"/>
        </w:trPr>
        <w:tc>
          <w:tcPr>
            <w:tcW w:w="2801" w:type="dxa"/>
            <w:vMerge/>
            <w:vAlign w:val="center"/>
          </w:tcPr>
          <w:p w14:paraId="0121B88C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vAlign w:val="center"/>
          </w:tcPr>
          <w:p w14:paraId="05B1878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3404" w:type="dxa"/>
            <w:vAlign w:val="center"/>
          </w:tcPr>
          <w:p w14:paraId="06A960D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CGTAAAATAACTATCCACTCC</w:t>
            </w:r>
          </w:p>
        </w:tc>
        <w:tc>
          <w:tcPr>
            <w:tcW w:w="1260" w:type="dxa"/>
            <w:vMerge/>
          </w:tcPr>
          <w:p w14:paraId="0866B0A2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/>
            <w:vAlign w:val="center"/>
          </w:tcPr>
          <w:p w14:paraId="2AF52E25" w14:textId="208AD052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vMerge/>
          </w:tcPr>
          <w:p w14:paraId="1AF81CAF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5DB47E3A" w14:textId="77777777" w:rsidTr="00583416">
        <w:trPr>
          <w:trHeight w:val="260"/>
        </w:trPr>
        <w:tc>
          <w:tcPr>
            <w:tcW w:w="2801" w:type="dxa"/>
            <w:vMerge w:val="restart"/>
            <w:vAlign w:val="center"/>
          </w:tcPr>
          <w:p w14:paraId="7E42293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4D3542">
              <w:rPr>
                <w:rFonts w:asciiTheme="majorBidi" w:hAnsiTheme="majorBidi" w:cstheme="majorBidi"/>
                <w:i/>
                <w:iCs/>
              </w:rPr>
              <w:t>adeJ</w:t>
            </w:r>
            <w:proofErr w:type="spellEnd"/>
          </w:p>
        </w:tc>
        <w:tc>
          <w:tcPr>
            <w:tcW w:w="540" w:type="dxa"/>
            <w:vAlign w:val="center"/>
          </w:tcPr>
          <w:p w14:paraId="4B34856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3404" w:type="dxa"/>
            <w:vAlign w:val="center"/>
          </w:tcPr>
          <w:p w14:paraId="38EF0A5A" w14:textId="77777777" w:rsidR="00583416" w:rsidRPr="004D3542" w:rsidRDefault="00583416" w:rsidP="00910A4A">
            <w:pPr>
              <w:tabs>
                <w:tab w:val="left" w:pos="1170"/>
              </w:tabs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 xml:space="preserve">   GGTCATTAATATCTTTGGC</w:t>
            </w:r>
          </w:p>
        </w:tc>
        <w:tc>
          <w:tcPr>
            <w:tcW w:w="1260" w:type="dxa"/>
            <w:vMerge/>
          </w:tcPr>
          <w:p w14:paraId="3033E7A9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56CE62D" w14:textId="6692FE55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1170" w:type="dxa"/>
            <w:vMerge/>
          </w:tcPr>
          <w:p w14:paraId="7DC7311F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2BDEC890" w14:textId="77777777" w:rsidTr="00583416">
        <w:trPr>
          <w:trHeight w:val="260"/>
        </w:trPr>
        <w:tc>
          <w:tcPr>
            <w:tcW w:w="2801" w:type="dxa"/>
            <w:vMerge/>
            <w:vAlign w:val="center"/>
          </w:tcPr>
          <w:p w14:paraId="705B5C98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14:paraId="7BFC3823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3404" w:type="dxa"/>
            <w:vAlign w:val="center"/>
          </w:tcPr>
          <w:p w14:paraId="16029FE9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GGTACGAATACCGCTGTCA</w:t>
            </w:r>
          </w:p>
        </w:tc>
        <w:tc>
          <w:tcPr>
            <w:tcW w:w="1260" w:type="dxa"/>
            <w:vMerge/>
          </w:tcPr>
          <w:p w14:paraId="21F11562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/>
            <w:vAlign w:val="center"/>
          </w:tcPr>
          <w:p w14:paraId="7DBD7798" w14:textId="524AFDA2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vMerge/>
          </w:tcPr>
          <w:p w14:paraId="68A20D22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0B892149" w14:textId="77777777" w:rsidTr="00583416">
        <w:trPr>
          <w:trHeight w:val="260"/>
        </w:trPr>
        <w:tc>
          <w:tcPr>
            <w:tcW w:w="2801" w:type="dxa"/>
            <w:vMerge w:val="restart"/>
            <w:vAlign w:val="center"/>
          </w:tcPr>
          <w:p w14:paraId="1CC115C8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4D3542">
              <w:rPr>
                <w:rFonts w:asciiTheme="majorBidi" w:hAnsiTheme="majorBidi" w:cstheme="majorBidi"/>
                <w:i/>
                <w:iCs/>
              </w:rPr>
              <w:t>adeK</w:t>
            </w:r>
            <w:proofErr w:type="spellEnd"/>
          </w:p>
          <w:p w14:paraId="366D487D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14:paraId="1982AB0B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3404" w:type="dxa"/>
            <w:vAlign w:val="center"/>
          </w:tcPr>
          <w:p w14:paraId="44E89159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TTGATAGTTACTTGACTGTTC</w:t>
            </w:r>
          </w:p>
        </w:tc>
        <w:tc>
          <w:tcPr>
            <w:tcW w:w="1260" w:type="dxa"/>
            <w:vMerge/>
          </w:tcPr>
          <w:p w14:paraId="53345CCA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291CE0B2" w14:textId="38CE08CC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1170" w:type="dxa"/>
            <w:vMerge/>
          </w:tcPr>
          <w:p w14:paraId="53E4CC94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  <w:tr w:rsidR="004D3542" w:rsidRPr="004D3542" w14:paraId="55292D98" w14:textId="77777777" w:rsidTr="00583416">
        <w:trPr>
          <w:trHeight w:val="251"/>
        </w:trPr>
        <w:tc>
          <w:tcPr>
            <w:tcW w:w="2801" w:type="dxa"/>
            <w:vMerge/>
            <w:vAlign w:val="center"/>
          </w:tcPr>
          <w:p w14:paraId="26CEA6FE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14:paraId="60E91DF6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3404" w:type="dxa"/>
            <w:vAlign w:val="center"/>
          </w:tcPr>
          <w:p w14:paraId="6A2F4F57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  <w:r w:rsidRPr="004D3542">
              <w:rPr>
                <w:rFonts w:asciiTheme="majorBidi" w:hAnsiTheme="majorBidi" w:cstheme="majorBidi"/>
              </w:rPr>
              <w:t>GGTTGGTGAACCACTGTATC</w:t>
            </w:r>
          </w:p>
        </w:tc>
        <w:tc>
          <w:tcPr>
            <w:tcW w:w="1260" w:type="dxa"/>
            <w:vMerge/>
          </w:tcPr>
          <w:p w14:paraId="01A6ACC5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Merge/>
            <w:vAlign w:val="center"/>
          </w:tcPr>
          <w:p w14:paraId="3403A8CE" w14:textId="1AD893B1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vMerge/>
          </w:tcPr>
          <w:p w14:paraId="0B6FA568" w14:textId="77777777" w:rsidR="00583416" w:rsidRPr="004D3542" w:rsidRDefault="00583416" w:rsidP="00910A4A">
            <w:pPr>
              <w:tabs>
                <w:tab w:val="left" w:pos="1170"/>
              </w:tabs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6CAE4C05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E8AF41F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54CFC16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6AA6537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E3F522D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C3F20EB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6E50EEC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47B9D16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C6EE1DE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0C8245D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2E52011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47B39B7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8498695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1F69A4A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A59AF1E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35E5CD3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8F6B1FA" w14:textId="77777777" w:rsidR="0007318A" w:rsidRPr="004D3542" w:rsidRDefault="0007318A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958D9E6" w14:textId="77777777" w:rsidR="000745EC" w:rsidRPr="004D3542" w:rsidRDefault="000745EC" w:rsidP="0007318A">
      <w:pPr>
        <w:tabs>
          <w:tab w:val="left" w:pos="1192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3F408C6" w14:textId="77777777" w:rsidR="000745EC" w:rsidRPr="004D3542" w:rsidRDefault="000745EC" w:rsidP="0007318A">
      <w:pPr>
        <w:tabs>
          <w:tab w:val="left" w:pos="1192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53ED75A" w14:textId="77777777" w:rsidR="000745EC" w:rsidRPr="004D3542" w:rsidRDefault="000745EC" w:rsidP="0007318A">
      <w:pPr>
        <w:tabs>
          <w:tab w:val="left" w:pos="11925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BEB8603" w14:textId="12907B2F" w:rsidR="00B44FB0" w:rsidRPr="004D3542" w:rsidRDefault="0022752C" w:rsidP="0007318A">
      <w:pPr>
        <w:tabs>
          <w:tab w:val="left" w:pos="11925"/>
        </w:tabs>
        <w:jc w:val="center"/>
        <w:rPr>
          <w:rFonts w:asciiTheme="majorBidi" w:hAnsiTheme="majorBidi" w:cstheme="majorBidi"/>
          <w:b/>
          <w:bCs/>
        </w:rPr>
      </w:pPr>
      <w:r w:rsidRPr="004D3542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6E3197" w:rsidRPr="004D3542">
        <w:rPr>
          <w:rFonts w:asciiTheme="majorBidi" w:hAnsiTheme="majorBidi" w:cstheme="majorBidi"/>
          <w:b/>
          <w:bCs/>
        </w:rPr>
        <w:t>S2</w:t>
      </w:r>
      <w:r w:rsidR="0007318A" w:rsidRPr="004D3542">
        <w:rPr>
          <w:rFonts w:asciiTheme="majorBidi" w:hAnsiTheme="majorBidi" w:cstheme="majorBidi"/>
          <w:b/>
          <w:bCs/>
        </w:rPr>
        <w:t>:</w:t>
      </w:r>
      <w:r w:rsidRPr="004D3542">
        <w:rPr>
          <w:rFonts w:asciiTheme="majorBidi" w:hAnsiTheme="majorBidi" w:cstheme="majorBidi"/>
          <w:b/>
          <w:bCs/>
        </w:rPr>
        <w:t xml:space="preserve"> </w:t>
      </w:r>
      <w:r w:rsidR="00F52B75" w:rsidRPr="004D3542">
        <w:rPr>
          <w:rFonts w:asciiTheme="majorBidi" w:hAnsiTheme="majorBidi" w:cstheme="majorBidi"/>
          <w:b/>
          <w:bCs/>
        </w:rPr>
        <w:t>Minimum Inhibitory Concentrations (</w:t>
      </w:r>
      <w:r w:rsidRPr="004D3542">
        <w:rPr>
          <w:rFonts w:asciiTheme="majorBidi" w:hAnsiTheme="majorBidi" w:cstheme="majorBidi"/>
          <w:b/>
          <w:bCs/>
        </w:rPr>
        <w:t>MIC</w:t>
      </w:r>
      <w:r w:rsidR="00F52B75" w:rsidRPr="004D3542">
        <w:rPr>
          <w:rFonts w:asciiTheme="majorBidi" w:hAnsiTheme="majorBidi" w:cstheme="majorBidi"/>
          <w:b/>
          <w:bCs/>
        </w:rPr>
        <w:t>s)</w:t>
      </w:r>
      <w:r w:rsidRPr="004D3542">
        <w:rPr>
          <w:rFonts w:asciiTheme="majorBidi" w:hAnsiTheme="majorBidi" w:cstheme="majorBidi"/>
          <w:b/>
          <w:bCs/>
        </w:rPr>
        <w:t xml:space="preserve"> values of imipenem and efflux pump inhibitors against 37 </w:t>
      </w:r>
      <w:proofErr w:type="spellStart"/>
      <w:r w:rsidRPr="004D3542">
        <w:rPr>
          <w:rFonts w:asciiTheme="majorBidi" w:hAnsiTheme="majorBidi" w:cstheme="majorBidi"/>
          <w:b/>
          <w:bCs/>
        </w:rPr>
        <w:t>CRAb</w:t>
      </w:r>
      <w:proofErr w:type="spellEnd"/>
      <w:r w:rsidRPr="004D3542">
        <w:rPr>
          <w:rFonts w:asciiTheme="majorBidi" w:hAnsiTheme="majorBidi" w:cstheme="majorBidi"/>
          <w:b/>
          <w:bCs/>
        </w:rPr>
        <w:t xml:space="preserve"> strains</w:t>
      </w:r>
      <w:r w:rsidR="00910A4A" w:rsidRPr="004D3542">
        <w:rPr>
          <w:rFonts w:asciiTheme="majorBidi" w:hAnsiTheme="majorBidi" w:cstheme="majorBidi"/>
          <w:b/>
          <w:bCs/>
        </w:rPr>
        <w:t>.</w:t>
      </w:r>
    </w:p>
    <w:tbl>
      <w:tblPr>
        <w:tblStyle w:val="TableGrid"/>
        <w:tblpPr w:leftFromText="180" w:rightFromText="180" w:vertAnchor="page" w:horzAnchor="margin" w:tblpXSpec="center" w:tblpY="1851"/>
        <w:tblW w:w="12950" w:type="dxa"/>
        <w:tblLook w:val="04A0" w:firstRow="1" w:lastRow="0" w:firstColumn="1" w:lastColumn="0" w:noHBand="0" w:noVBand="1"/>
      </w:tblPr>
      <w:tblGrid>
        <w:gridCol w:w="1091"/>
        <w:gridCol w:w="958"/>
        <w:gridCol w:w="679"/>
        <w:gridCol w:w="577"/>
        <w:gridCol w:w="590"/>
        <w:gridCol w:w="642"/>
        <w:gridCol w:w="590"/>
        <w:gridCol w:w="822"/>
        <w:gridCol w:w="890"/>
        <w:gridCol w:w="792"/>
        <w:gridCol w:w="627"/>
        <w:gridCol w:w="905"/>
        <w:gridCol w:w="667"/>
        <w:gridCol w:w="866"/>
        <w:gridCol w:w="687"/>
        <w:gridCol w:w="853"/>
        <w:gridCol w:w="714"/>
      </w:tblGrid>
      <w:tr w:rsidR="004D3542" w:rsidRPr="004D3542" w14:paraId="66C5E3FE" w14:textId="77777777" w:rsidTr="00910A4A">
        <w:trPr>
          <w:trHeight w:val="282"/>
        </w:trPr>
        <w:tc>
          <w:tcPr>
            <w:tcW w:w="1091" w:type="dxa"/>
            <w:vMerge w:val="restart"/>
            <w:vAlign w:val="center"/>
          </w:tcPr>
          <w:p w14:paraId="4BD277BD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64487A4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14:paraId="4B88EAB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4D3542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A.baumannii</w:t>
            </w:r>
            <w:proofErr w:type="spellEnd"/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strains</w:t>
            </w:r>
          </w:p>
        </w:tc>
        <w:tc>
          <w:tcPr>
            <w:tcW w:w="11859" w:type="dxa"/>
            <w:gridSpan w:val="16"/>
            <w:vAlign w:val="center"/>
          </w:tcPr>
          <w:p w14:paraId="5EA122EE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Antibiotics and Efflux Pump Inhibitors</w:t>
            </w:r>
          </w:p>
        </w:tc>
      </w:tr>
      <w:tr w:rsidR="004D3542" w:rsidRPr="004D3542" w14:paraId="05114C18" w14:textId="77777777" w:rsidTr="00910A4A">
        <w:trPr>
          <w:trHeight w:val="245"/>
        </w:trPr>
        <w:tc>
          <w:tcPr>
            <w:tcW w:w="1091" w:type="dxa"/>
            <w:vMerge/>
            <w:vAlign w:val="center"/>
          </w:tcPr>
          <w:p w14:paraId="50C877D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35A96006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Imipenem</w:t>
            </w: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167" w:type="dxa"/>
            <w:gridSpan w:val="2"/>
            <w:vAlign w:val="center"/>
          </w:tcPr>
          <w:p w14:paraId="3DD58A84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TMP</w:t>
            </w:r>
          </w:p>
        </w:tc>
        <w:tc>
          <w:tcPr>
            <w:tcW w:w="1232" w:type="dxa"/>
            <w:gridSpan w:val="2"/>
            <w:vAlign w:val="center"/>
          </w:tcPr>
          <w:p w14:paraId="442FB69B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OMP</w:t>
            </w:r>
          </w:p>
        </w:tc>
        <w:tc>
          <w:tcPr>
            <w:tcW w:w="1712" w:type="dxa"/>
            <w:gridSpan w:val="2"/>
            <w:vAlign w:val="center"/>
          </w:tcPr>
          <w:p w14:paraId="757D2B2D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Pantoprazole /</w:t>
            </w:r>
            <w:proofErr w:type="spellStart"/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esmoprazole</w:t>
            </w:r>
            <w:proofErr w:type="spellEnd"/>
          </w:p>
        </w:tc>
        <w:tc>
          <w:tcPr>
            <w:tcW w:w="1419" w:type="dxa"/>
            <w:gridSpan w:val="2"/>
            <w:vAlign w:val="center"/>
          </w:tcPr>
          <w:p w14:paraId="5DEE5981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CCCP</w:t>
            </w:r>
          </w:p>
        </w:tc>
        <w:tc>
          <w:tcPr>
            <w:tcW w:w="1572" w:type="dxa"/>
            <w:gridSpan w:val="2"/>
            <w:vAlign w:val="center"/>
          </w:tcPr>
          <w:p w14:paraId="1BEC82F5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Cinnamon oil</w:t>
            </w:r>
          </w:p>
        </w:tc>
        <w:tc>
          <w:tcPr>
            <w:tcW w:w="1553" w:type="dxa"/>
            <w:gridSpan w:val="2"/>
            <w:vAlign w:val="center"/>
          </w:tcPr>
          <w:p w14:paraId="5B68A35B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Thyme oil</w:t>
            </w:r>
          </w:p>
        </w:tc>
        <w:tc>
          <w:tcPr>
            <w:tcW w:w="1567" w:type="dxa"/>
            <w:gridSpan w:val="2"/>
            <w:vAlign w:val="center"/>
          </w:tcPr>
          <w:p w14:paraId="584FB64B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Clove, carraway oils</w:t>
            </w:r>
          </w:p>
        </w:tc>
      </w:tr>
      <w:tr w:rsidR="004D3542" w:rsidRPr="004D3542" w14:paraId="65CD7F53" w14:textId="77777777" w:rsidTr="00910A4A">
        <w:trPr>
          <w:trHeight w:val="245"/>
        </w:trPr>
        <w:tc>
          <w:tcPr>
            <w:tcW w:w="1091" w:type="dxa"/>
            <w:vMerge/>
            <w:vAlign w:val="center"/>
          </w:tcPr>
          <w:p w14:paraId="03A0D6F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  <w:vAlign w:val="center"/>
          </w:tcPr>
          <w:p w14:paraId="4C637595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aMICs</w:t>
            </w:r>
            <w:proofErr w:type="spellEnd"/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(mg/L)</w:t>
            </w:r>
          </w:p>
        </w:tc>
        <w:tc>
          <w:tcPr>
            <w:tcW w:w="679" w:type="dxa"/>
            <w:vAlign w:val="center"/>
          </w:tcPr>
          <w:p w14:paraId="1EA2A348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bMBC</w:t>
            </w:r>
            <w:proofErr w:type="spellEnd"/>
          </w:p>
        </w:tc>
        <w:tc>
          <w:tcPr>
            <w:tcW w:w="577" w:type="dxa"/>
            <w:vAlign w:val="center"/>
          </w:tcPr>
          <w:p w14:paraId="605EC5F0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</w:t>
            </w:r>
          </w:p>
        </w:tc>
        <w:tc>
          <w:tcPr>
            <w:tcW w:w="590" w:type="dxa"/>
            <w:vAlign w:val="center"/>
          </w:tcPr>
          <w:p w14:paraId="2EDC7EA7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MBC</w:t>
            </w:r>
          </w:p>
        </w:tc>
        <w:tc>
          <w:tcPr>
            <w:tcW w:w="642" w:type="dxa"/>
            <w:vAlign w:val="center"/>
          </w:tcPr>
          <w:p w14:paraId="5BF386D0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</w:t>
            </w:r>
          </w:p>
        </w:tc>
        <w:tc>
          <w:tcPr>
            <w:tcW w:w="590" w:type="dxa"/>
            <w:vAlign w:val="center"/>
          </w:tcPr>
          <w:p w14:paraId="2887B19B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MBC</w:t>
            </w:r>
          </w:p>
        </w:tc>
        <w:tc>
          <w:tcPr>
            <w:tcW w:w="822" w:type="dxa"/>
            <w:vAlign w:val="center"/>
          </w:tcPr>
          <w:p w14:paraId="78B54B31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</w:t>
            </w:r>
          </w:p>
        </w:tc>
        <w:tc>
          <w:tcPr>
            <w:tcW w:w="890" w:type="dxa"/>
            <w:vAlign w:val="center"/>
          </w:tcPr>
          <w:p w14:paraId="5E12865E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MBC</w:t>
            </w:r>
          </w:p>
        </w:tc>
        <w:tc>
          <w:tcPr>
            <w:tcW w:w="792" w:type="dxa"/>
            <w:vAlign w:val="center"/>
          </w:tcPr>
          <w:p w14:paraId="07B9AFD3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</w:t>
            </w:r>
          </w:p>
        </w:tc>
        <w:tc>
          <w:tcPr>
            <w:tcW w:w="627" w:type="dxa"/>
            <w:vAlign w:val="center"/>
          </w:tcPr>
          <w:p w14:paraId="799AE5CD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MBC</w:t>
            </w:r>
          </w:p>
        </w:tc>
        <w:tc>
          <w:tcPr>
            <w:tcW w:w="905" w:type="dxa"/>
            <w:vAlign w:val="center"/>
          </w:tcPr>
          <w:p w14:paraId="466ED37F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 (%v/v)</w:t>
            </w:r>
          </w:p>
        </w:tc>
        <w:tc>
          <w:tcPr>
            <w:tcW w:w="667" w:type="dxa"/>
            <w:vAlign w:val="center"/>
          </w:tcPr>
          <w:p w14:paraId="24B489E0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MBC</w:t>
            </w:r>
          </w:p>
        </w:tc>
        <w:tc>
          <w:tcPr>
            <w:tcW w:w="866" w:type="dxa"/>
            <w:vAlign w:val="center"/>
          </w:tcPr>
          <w:p w14:paraId="3D1A2EF1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</w:t>
            </w:r>
          </w:p>
        </w:tc>
        <w:tc>
          <w:tcPr>
            <w:tcW w:w="687" w:type="dxa"/>
            <w:vAlign w:val="center"/>
          </w:tcPr>
          <w:p w14:paraId="3087A1DA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MBC</w:t>
            </w:r>
          </w:p>
        </w:tc>
        <w:tc>
          <w:tcPr>
            <w:tcW w:w="853" w:type="dxa"/>
            <w:vAlign w:val="center"/>
          </w:tcPr>
          <w:p w14:paraId="5E58FAEA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</w:t>
            </w:r>
          </w:p>
        </w:tc>
        <w:tc>
          <w:tcPr>
            <w:tcW w:w="714" w:type="dxa"/>
            <w:vAlign w:val="center"/>
          </w:tcPr>
          <w:p w14:paraId="169ED13B" w14:textId="77777777" w:rsidR="00910A4A" w:rsidRPr="004D3542" w:rsidRDefault="00910A4A" w:rsidP="00910A4A">
            <w:pPr>
              <w:tabs>
                <w:tab w:val="center" w:pos="5030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MBC</w:t>
            </w:r>
          </w:p>
        </w:tc>
      </w:tr>
      <w:tr w:rsidR="004D3542" w:rsidRPr="004D3542" w14:paraId="6F744AAB" w14:textId="77777777" w:rsidTr="00910A4A">
        <w:trPr>
          <w:trHeight w:val="70"/>
        </w:trPr>
        <w:tc>
          <w:tcPr>
            <w:tcW w:w="1091" w:type="dxa"/>
            <w:vAlign w:val="center"/>
          </w:tcPr>
          <w:p w14:paraId="179A8A8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958" w:type="dxa"/>
            <w:vAlign w:val="center"/>
          </w:tcPr>
          <w:p w14:paraId="1EC0AAF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79" w:type="dxa"/>
          </w:tcPr>
          <w:p w14:paraId="606C9F3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42253C7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98CF37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1F645D4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685BC9E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 w:val="restart"/>
            <w:vAlign w:val="center"/>
          </w:tcPr>
          <w:p w14:paraId="245DA3F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&gt;50</w:t>
            </w:r>
          </w:p>
          <w:p w14:paraId="37674C8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0EF100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E46157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1B1351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64D9CA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A8067F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B218E1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15562B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3B82C3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B84325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98CD61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AFE85C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15DFC9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DAF8DD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2E11CF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120127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672522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AC6E40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B2766C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19F49B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6DB043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 w:val="restart"/>
            <w:vAlign w:val="center"/>
          </w:tcPr>
          <w:p w14:paraId="7B3E521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&gt;50</w:t>
            </w:r>
          </w:p>
        </w:tc>
        <w:tc>
          <w:tcPr>
            <w:tcW w:w="792" w:type="dxa"/>
            <w:vMerge w:val="restart"/>
            <w:vAlign w:val="center"/>
          </w:tcPr>
          <w:p w14:paraId="20DFB2C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&gt;1024</w:t>
            </w:r>
          </w:p>
          <w:p w14:paraId="40D9D97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077FF3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686FD8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3B828D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B0473F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4E1025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723FEB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AEF083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F1B3B7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2C5060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B84B3B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CEFAC1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1AA50D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DED0BF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9F01EB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BD6A66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4BB5E9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327B8B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5E62EB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A9B852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B4F7B5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33A7F9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63E4B7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EE17B6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B49001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 w:val="restart"/>
            <w:vAlign w:val="center"/>
          </w:tcPr>
          <w:p w14:paraId="3A94E64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&gt;1024</w:t>
            </w:r>
          </w:p>
        </w:tc>
        <w:tc>
          <w:tcPr>
            <w:tcW w:w="905" w:type="dxa"/>
            <w:vAlign w:val="center"/>
          </w:tcPr>
          <w:p w14:paraId="7D539BC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0B8C9EB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2CB11ED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1F98BA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 w:val="restart"/>
            <w:vAlign w:val="center"/>
          </w:tcPr>
          <w:p w14:paraId="7D6E71A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  <w:p w14:paraId="110C2A6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AC2A2F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7F3458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AC058A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0154F5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C9091B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132272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C1462E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521FA4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38B338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E44DC0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2B9901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3D8DDB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1BF049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81FA41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0E5F53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0FD456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F5C550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4363C3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FB06C7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 w:val="restart"/>
            <w:vAlign w:val="center"/>
          </w:tcPr>
          <w:p w14:paraId="0E3DAF2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</w:tr>
      <w:tr w:rsidR="004D3542" w:rsidRPr="004D3542" w14:paraId="0D782268" w14:textId="77777777" w:rsidTr="00910A4A">
        <w:trPr>
          <w:trHeight w:val="164"/>
        </w:trPr>
        <w:tc>
          <w:tcPr>
            <w:tcW w:w="1091" w:type="dxa"/>
            <w:vAlign w:val="center"/>
          </w:tcPr>
          <w:p w14:paraId="5B617F7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958" w:type="dxa"/>
            <w:vAlign w:val="center"/>
          </w:tcPr>
          <w:p w14:paraId="466440D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679" w:type="dxa"/>
          </w:tcPr>
          <w:p w14:paraId="0F174F1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0C41216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9AB71A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013378C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EACEF6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3B68904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35745EB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4C63070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0E122C6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6A3E4B7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72E25BE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70ECFC9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4EA426B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0A6E3B4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41E51C3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55123E28" w14:textId="77777777" w:rsidTr="00910A4A">
        <w:trPr>
          <w:trHeight w:val="173"/>
        </w:trPr>
        <w:tc>
          <w:tcPr>
            <w:tcW w:w="1091" w:type="dxa"/>
            <w:vAlign w:val="center"/>
          </w:tcPr>
          <w:p w14:paraId="54CC9AA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958" w:type="dxa"/>
            <w:vAlign w:val="center"/>
          </w:tcPr>
          <w:p w14:paraId="48555B8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679" w:type="dxa"/>
          </w:tcPr>
          <w:p w14:paraId="0DA4E44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577" w:type="dxa"/>
            <w:vAlign w:val="center"/>
          </w:tcPr>
          <w:p w14:paraId="09D5F49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7014662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599F82D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76C480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7013218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28FA501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25DEB18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6B4CA27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7600973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667" w:type="dxa"/>
            <w:vAlign w:val="center"/>
          </w:tcPr>
          <w:p w14:paraId="0FB56AC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866" w:type="dxa"/>
            <w:vAlign w:val="center"/>
          </w:tcPr>
          <w:p w14:paraId="3DCD1EE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0126F43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4E72835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1A26944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50EB5965" w14:textId="77777777" w:rsidTr="00910A4A">
        <w:trPr>
          <w:trHeight w:val="155"/>
        </w:trPr>
        <w:tc>
          <w:tcPr>
            <w:tcW w:w="1091" w:type="dxa"/>
            <w:vAlign w:val="center"/>
          </w:tcPr>
          <w:p w14:paraId="37E7556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958" w:type="dxa"/>
            <w:vAlign w:val="center"/>
          </w:tcPr>
          <w:p w14:paraId="40C343B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679" w:type="dxa"/>
          </w:tcPr>
          <w:p w14:paraId="1E09259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577" w:type="dxa"/>
            <w:vAlign w:val="center"/>
          </w:tcPr>
          <w:p w14:paraId="5FF3B31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232B9EF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5B7EBA2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7B95CF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0D312D6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32A88E6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076CF80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7A73741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3A38760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23140FA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53A96D3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5CF678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20C3F87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191EE2B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7BA5EA12" w14:textId="77777777" w:rsidTr="00910A4A">
        <w:trPr>
          <w:trHeight w:val="173"/>
        </w:trPr>
        <w:tc>
          <w:tcPr>
            <w:tcW w:w="1091" w:type="dxa"/>
            <w:vAlign w:val="center"/>
          </w:tcPr>
          <w:p w14:paraId="6FD1614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958" w:type="dxa"/>
            <w:vAlign w:val="center"/>
          </w:tcPr>
          <w:p w14:paraId="4E8D44E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679" w:type="dxa"/>
          </w:tcPr>
          <w:p w14:paraId="1C99D5B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577" w:type="dxa"/>
            <w:vAlign w:val="center"/>
          </w:tcPr>
          <w:p w14:paraId="54A7DDD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46F6423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7057324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C301EF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3D20AF7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29F92C5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572809C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60D271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31A2400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387E303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5C0D981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10913EF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2F2A616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07E8738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07F60310" w14:textId="77777777" w:rsidTr="00910A4A">
        <w:trPr>
          <w:trHeight w:val="200"/>
        </w:trPr>
        <w:tc>
          <w:tcPr>
            <w:tcW w:w="1091" w:type="dxa"/>
            <w:vAlign w:val="center"/>
          </w:tcPr>
          <w:p w14:paraId="2711AC6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58" w:type="dxa"/>
            <w:vAlign w:val="center"/>
          </w:tcPr>
          <w:p w14:paraId="6C109D0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679" w:type="dxa"/>
          </w:tcPr>
          <w:p w14:paraId="5465D23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577" w:type="dxa"/>
            <w:vAlign w:val="center"/>
          </w:tcPr>
          <w:p w14:paraId="613D6CF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0C89AD9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18D5A21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6B75E0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53A0574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4940A22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4F9A3CF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6B2288E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26EBF63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455086A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3D4A67C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6A7BC5C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295E917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2BFF9B4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086473AA" w14:textId="77777777" w:rsidTr="00910A4A">
        <w:trPr>
          <w:trHeight w:val="173"/>
        </w:trPr>
        <w:tc>
          <w:tcPr>
            <w:tcW w:w="1091" w:type="dxa"/>
            <w:vAlign w:val="center"/>
          </w:tcPr>
          <w:p w14:paraId="03E03CB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958" w:type="dxa"/>
            <w:vAlign w:val="center"/>
          </w:tcPr>
          <w:p w14:paraId="4C86831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679" w:type="dxa"/>
          </w:tcPr>
          <w:p w14:paraId="5F5FC2D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577" w:type="dxa"/>
            <w:vAlign w:val="center"/>
          </w:tcPr>
          <w:p w14:paraId="77C1FEB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6855285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25FA640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11DD58F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73AB849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160AE59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3B17473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071510D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4E347AA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667" w:type="dxa"/>
            <w:vAlign w:val="center"/>
          </w:tcPr>
          <w:p w14:paraId="4E520B0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866" w:type="dxa"/>
            <w:vAlign w:val="center"/>
          </w:tcPr>
          <w:p w14:paraId="3C7D9B0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39B2329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044AAD4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3FE67D5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19B8B5B5" w14:textId="77777777" w:rsidTr="00910A4A">
        <w:trPr>
          <w:trHeight w:val="155"/>
        </w:trPr>
        <w:tc>
          <w:tcPr>
            <w:tcW w:w="1091" w:type="dxa"/>
            <w:vAlign w:val="center"/>
          </w:tcPr>
          <w:p w14:paraId="10B6058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958" w:type="dxa"/>
            <w:vAlign w:val="center"/>
          </w:tcPr>
          <w:p w14:paraId="31FF759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304F28B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67DA3F9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AC72DE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06397FF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590" w:type="dxa"/>
            <w:vAlign w:val="center"/>
          </w:tcPr>
          <w:p w14:paraId="66EE05C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5460C39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1F3B597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42E3B7C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50EBBD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1149F45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5D2E718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59C671C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D06E2E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7C3BF0C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22906D2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08666D64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5E1FA53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958" w:type="dxa"/>
            <w:vAlign w:val="center"/>
          </w:tcPr>
          <w:p w14:paraId="7F12EFB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679" w:type="dxa"/>
          </w:tcPr>
          <w:p w14:paraId="1484636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577" w:type="dxa"/>
            <w:vAlign w:val="center"/>
          </w:tcPr>
          <w:p w14:paraId="35E556C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A3F08A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1F3AD76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F65D51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70ABE0C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0CDB89A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5D3C0D8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63E0C42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40D29FA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6B44ABE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44849B8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E4EA02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1963789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181568E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165C9116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5C7F586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58" w:type="dxa"/>
            <w:vAlign w:val="center"/>
          </w:tcPr>
          <w:p w14:paraId="1C6EBD9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1024</w:t>
            </w:r>
          </w:p>
        </w:tc>
        <w:tc>
          <w:tcPr>
            <w:tcW w:w="679" w:type="dxa"/>
          </w:tcPr>
          <w:p w14:paraId="5F6CD5D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1024</w:t>
            </w:r>
          </w:p>
        </w:tc>
        <w:tc>
          <w:tcPr>
            <w:tcW w:w="577" w:type="dxa"/>
            <w:vAlign w:val="center"/>
          </w:tcPr>
          <w:p w14:paraId="6D55C1C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0DF89DA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15C4005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1B4D845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07DBA23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0FEA642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2E102B8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D62458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7E11954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03985A6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06CFD45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6E11E1A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F0B7C0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36A295E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16EE216A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7836C33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958" w:type="dxa"/>
            <w:vAlign w:val="center"/>
          </w:tcPr>
          <w:p w14:paraId="67ED21F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0F3C4E0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1789575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0AE7F8A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0039D41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45893DA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3D0F39B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0C24ED2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7FA9DCC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288D88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46E7791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391DADE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42A5D12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6E56D67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146F27C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07565B0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77178278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4884902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958" w:type="dxa"/>
            <w:vAlign w:val="center"/>
          </w:tcPr>
          <w:p w14:paraId="209A642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5E0048E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4BF912D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90" w:type="dxa"/>
            <w:vAlign w:val="center"/>
          </w:tcPr>
          <w:p w14:paraId="2D53BA6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642" w:type="dxa"/>
            <w:vAlign w:val="center"/>
          </w:tcPr>
          <w:p w14:paraId="002329D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60099CF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6BD8550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6541C6F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277B46E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F5BDCD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4234048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609EF33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4CE5004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0847D32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467D07B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459EC5C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0DCF3233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5BF5217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958" w:type="dxa"/>
            <w:vAlign w:val="center"/>
          </w:tcPr>
          <w:p w14:paraId="6612A7D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74BD4DA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1D59C1A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90" w:type="dxa"/>
            <w:vAlign w:val="center"/>
          </w:tcPr>
          <w:p w14:paraId="1766515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642" w:type="dxa"/>
            <w:vAlign w:val="center"/>
          </w:tcPr>
          <w:p w14:paraId="4B4A9F1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08C6093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305BCD2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4CDB4DE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1447875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1720870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55E7D5C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3A0117C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56F9D0A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687" w:type="dxa"/>
            <w:vAlign w:val="center"/>
          </w:tcPr>
          <w:p w14:paraId="48C6B30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09CF8A1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79F02BD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2FD0CD45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60C5867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73</w:t>
            </w:r>
          </w:p>
        </w:tc>
        <w:tc>
          <w:tcPr>
            <w:tcW w:w="958" w:type="dxa"/>
            <w:vAlign w:val="center"/>
          </w:tcPr>
          <w:p w14:paraId="14C5AA4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7E222E1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004F59C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7F3452A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1553BA5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481FA1F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0096950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2BE0A5E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644A7A9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184EFEF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299819C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667" w:type="dxa"/>
            <w:vAlign w:val="center"/>
          </w:tcPr>
          <w:p w14:paraId="4B20DAA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866" w:type="dxa"/>
            <w:vAlign w:val="center"/>
          </w:tcPr>
          <w:p w14:paraId="467114D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687" w:type="dxa"/>
            <w:vAlign w:val="center"/>
          </w:tcPr>
          <w:p w14:paraId="7B38F2E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853" w:type="dxa"/>
            <w:vMerge/>
            <w:vAlign w:val="center"/>
          </w:tcPr>
          <w:p w14:paraId="52CAE18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4C3BDE6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4F262304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785FA97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958" w:type="dxa"/>
            <w:vAlign w:val="center"/>
          </w:tcPr>
          <w:p w14:paraId="08F4BBB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79" w:type="dxa"/>
          </w:tcPr>
          <w:p w14:paraId="2FD2C0B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4336EBE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2D0550E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3FFD0F5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6A429EF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18D9A7E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710AFC8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4D87401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58B31CF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6A6AB1F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1A3AAEE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5854505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687" w:type="dxa"/>
            <w:vAlign w:val="center"/>
          </w:tcPr>
          <w:p w14:paraId="359A3E6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853" w:type="dxa"/>
            <w:vMerge/>
            <w:vAlign w:val="center"/>
          </w:tcPr>
          <w:p w14:paraId="7959668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75BF838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308DE070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051A413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958" w:type="dxa"/>
            <w:vAlign w:val="center"/>
          </w:tcPr>
          <w:p w14:paraId="5B44E95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79" w:type="dxa"/>
          </w:tcPr>
          <w:p w14:paraId="7DB8B34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31C3851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4D671F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21DFE98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60F9C9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3FF81D6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2C8E027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5F01729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5595B8C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6BDEDE1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5FFC22B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66CC2C5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41CD83A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0440A88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3F8D735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453A1341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4DE805B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958" w:type="dxa"/>
            <w:vAlign w:val="center"/>
          </w:tcPr>
          <w:p w14:paraId="5931612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79" w:type="dxa"/>
          </w:tcPr>
          <w:p w14:paraId="5668FD2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14C538F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6D26DCC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06F0ACF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A283E2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54E4F70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6EE6468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132C613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289B43F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678C312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084682C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1412FAE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37316DF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7E54F0C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1BA5DDC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77CC777C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6001770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958" w:type="dxa"/>
            <w:vAlign w:val="center"/>
          </w:tcPr>
          <w:p w14:paraId="3340669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79" w:type="dxa"/>
          </w:tcPr>
          <w:p w14:paraId="48AD86C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44184FC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73B9EDD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3EE756A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4BF4525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7708596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165AB74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3136308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06F0900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55D2F08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18615E0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6A61123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905133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42BDE34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09C5795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61511CC8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7A10C66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958" w:type="dxa"/>
            <w:vAlign w:val="center"/>
          </w:tcPr>
          <w:p w14:paraId="709969D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487F1F8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4FE9223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DD3275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689A3D9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590" w:type="dxa"/>
            <w:vAlign w:val="center"/>
          </w:tcPr>
          <w:p w14:paraId="003A31D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822" w:type="dxa"/>
            <w:vMerge/>
            <w:vAlign w:val="center"/>
          </w:tcPr>
          <w:p w14:paraId="5396A00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5485283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1364DD1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1F83632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0E806D5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6FEEB09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32F872F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005FEBF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7AEC21F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4FE00C9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3D85FF54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7FCA098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958" w:type="dxa"/>
            <w:vAlign w:val="center"/>
          </w:tcPr>
          <w:p w14:paraId="04DBACC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7A80EF9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3F7459C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6DA4428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5198900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64DA40D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23F78D2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6AEF828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016EB7E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0F91EA5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6BD8DCA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667" w:type="dxa"/>
            <w:vAlign w:val="center"/>
          </w:tcPr>
          <w:p w14:paraId="799518F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866" w:type="dxa"/>
            <w:vAlign w:val="center"/>
          </w:tcPr>
          <w:p w14:paraId="67EAAEF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314621D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6A8D7AE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50B1513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296A9283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58A10A8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958" w:type="dxa"/>
            <w:vAlign w:val="center"/>
          </w:tcPr>
          <w:p w14:paraId="351D2AF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3B071F3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1B45BC7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D5B737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1868DD4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09FE49E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7B6623F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187DCC8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2D1B901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1573754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09681EF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7A786CE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78F5BF5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06BA511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4C582C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1837A2B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2ABE9DA8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7883765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958" w:type="dxa"/>
            <w:vAlign w:val="center"/>
          </w:tcPr>
          <w:p w14:paraId="6660D8A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79" w:type="dxa"/>
          </w:tcPr>
          <w:p w14:paraId="2C63624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7BBEADD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D20D03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4EE10BE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A93482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6F44F8A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4405219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13E6C42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16FEB56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4482DA1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6AF630E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01BEC16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0E0E117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4CBFD60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76836B7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48591AF2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6DB2FF6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958" w:type="dxa"/>
            <w:vAlign w:val="center"/>
          </w:tcPr>
          <w:p w14:paraId="06FC4C2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679" w:type="dxa"/>
          </w:tcPr>
          <w:p w14:paraId="1801A62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577" w:type="dxa"/>
            <w:vAlign w:val="center"/>
          </w:tcPr>
          <w:p w14:paraId="1250961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89ABB5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23128B7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197C51C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515A366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0CE6EC7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120A1DD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2926C88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4FE872B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238661E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756698F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7C06D82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2D9E3DD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2AB6F81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280AAB33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1D6B886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958" w:type="dxa"/>
            <w:vAlign w:val="center"/>
          </w:tcPr>
          <w:p w14:paraId="415CFD7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27745F2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36721E8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308E01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168A29D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4D7452F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029F54C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35840C9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25E4D75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5725786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5388B47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3E7F7FF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3C5DC91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74F7D8A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633EACE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767CAD2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6BA663DF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3C567FB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958" w:type="dxa"/>
            <w:vAlign w:val="center"/>
          </w:tcPr>
          <w:p w14:paraId="5D6DA40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679" w:type="dxa"/>
          </w:tcPr>
          <w:p w14:paraId="523AB4F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577" w:type="dxa"/>
            <w:vAlign w:val="center"/>
          </w:tcPr>
          <w:p w14:paraId="313DAE2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64E745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2AD12E1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5E1894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285B9A9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5D45949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5162AF5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51EC61F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7476E24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0.125</w:t>
            </w:r>
          </w:p>
        </w:tc>
        <w:tc>
          <w:tcPr>
            <w:tcW w:w="667" w:type="dxa"/>
            <w:vAlign w:val="center"/>
          </w:tcPr>
          <w:p w14:paraId="0FD465D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0.125</w:t>
            </w:r>
          </w:p>
        </w:tc>
        <w:tc>
          <w:tcPr>
            <w:tcW w:w="866" w:type="dxa"/>
            <w:vAlign w:val="center"/>
          </w:tcPr>
          <w:p w14:paraId="62538FB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3ABC680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68F059A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67ACCFA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737803DB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6952630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58" w:type="dxa"/>
            <w:vAlign w:val="center"/>
          </w:tcPr>
          <w:p w14:paraId="18AE486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679" w:type="dxa"/>
          </w:tcPr>
          <w:p w14:paraId="711B919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577" w:type="dxa"/>
            <w:vAlign w:val="center"/>
          </w:tcPr>
          <w:p w14:paraId="49AD64B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1BFC802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40CCB48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0835810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07A3739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2496020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29D7C94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5650F49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7AC347B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30A3776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0A27586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276EF3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47C3C04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3BB3956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75805748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5E38EE8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58" w:type="dxa"/>
            <w:vAlign w:val="center"/>
          </w:tcPr>
          <w:p w14:paraId="4923A88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679" w:type="dxa"/>
          </w:tcPr>
          <w:p w14:paraId="78061E8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577" w:type="dxa"/>
            <w:vAlign w:val="center"/>
          </w:tcPr>
          <w:p w14:paraId="1DCF3F0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32B1926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6149A53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6153691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57F2C5A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1796A4D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093F876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653A617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0BB922E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587C3B7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3101949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4ADB78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7666DA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6F88FDD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0512A143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57A16E5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958" w:type="dxa"/>
            <w:vAlign w:val="center"/>
          </w:tcPr>
          <w:p w14:paraId="67133CA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79" w:type="dxa"/>
          </w:tcPr>
          <w:p w14:paraId="680A90D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577" w:type="dxa"/>
            <w:vAlign w:val="center"/>
          </w:tcPr>
          <w:p w14:paraId="7864189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3311574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3B4E8F5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4FDD03A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6CE2B0E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4FA887F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0F74317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7799B6C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5F0604B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04F026F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0C13B1F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6A9E26B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5040353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4A4646B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3CB94188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36C13A3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958" w:type="dxa"/>
            <w:vAlign w:val="center"/>
          </w:tcPr>
          <w:p w14:paraId="2DE336A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679" w:type="dxa"/>
          </w:tcPr>
          <w:p w14:paraId="00B3B8D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09C7281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858AF6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3D4CD8B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4823D18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212A267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6911CDA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6B0BBBF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C36B7F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1A3C524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172D359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3C6D22B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41D8B56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1B4B0E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7BF3380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46EAFD43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2A13C1E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958" w:type="dxa"/>
            <w:vAlign w:val="center"/>
          </w:tcPr>
          <w:p w14:paraId="5303211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512</w:t>
            </w:r>
          </w:p>
        </w:tc>
        <w:tc>
          <w:tcPr>
            <w:tcW w:w="679" w:type="dxa"/>
          </w:tcPr>
          <w:p w14:paraId="3A1995E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512</w:t>
            </w:r>
          </w:p>
        </w:tc>
        <w:tc>
          <w:tcPr>
            <w:tcW w:w="577" w:type="dxa"/>
            <w:vAlign w:val="center"/>
          </w:tcPr>
          <w:p w14:paraId="0299506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90" w:type="dxa"/>
            <w:vAlign w:val="center"/>
          </w:tcPr>
          <w:p w14:paraId="4EAE7F2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642" w:type="dxa"/>
            <w:vAlign w:val="center"/>
          </w:tcPr>
          <w:p w14:paraId="1751893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E09BF6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46FF88C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542F68B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39D17C0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48F742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7E66E52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667" w:type="dxa"/>
            <w:vAlign w:val="center"/>
          </w:tcPr>
          <w:p w14:paraId="4C733C0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866" w:type="dxa"/>
            <w:vAlign w:val="center"/>
          </w:tcPr>
          <w:p w14:paraId="7BD3A1D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00F50DF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5424F08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282C4F4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00E16085" w14:textId="77777777" w:rsidTr="00910A4A">
        <w:trPr>
          <w:trHeight w:val="20"/>
        </w:trPr>
        <w:tc>
          <w:tcPr>
            <w:tcW w:w="1091" w:type="dxa"/>
            <w:vAlign w:val="center"/>
          </w:tcPr>
          <w:p w14:paraId="4002C75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58" w:type="dxa"/>
            <w:vAlign w:val="center"/>
          </w:tcPr>
          <w:p w14:paraId="45A5F97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512</w:t>
            </w:r>
          </w:p>
        </w:tc>
        <w:tc>
          <w:tcPr>
            <w:tcW w:w="679" w:type="dxa"/>
          </w:tcPr>
          <w:p w14:paraId="0B60588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512</w:t>
            </w:r>
          </w:p>
        </w:tc>
        <w:tc>
          <w:tcPr>
            <w:tcW w:w="577" w:type="dxa"/>
            <w:vAlign w:val="center"/>
          </w:tcPr>
          <w:p w14:paraId="0A30BDB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0AE9B47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42BD4DE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7361E5B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0DB5842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079C9A4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1DD746C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66C3D20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015C5EA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4FA83B4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03F61FD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1430E17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245471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26C579E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40DEA19D" w14:textId="77777777" w:rsidTr="00910A4A">
        <w:trPr>
          <w:trHeight w:val="45"/>
        </w:trPr>
        <w:tc>
          <w:tcPr>
            <w:tcW w:w="1091" w:type="dxa"/>
            <w:vAlign w:val="center"/>
          </w:tcPr>
          <w:p w14:paraId="61406F2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958" w:type="dxa"/>
            <w:vAlign w:val="center"/>
          </w:tcPr>
          <w:p w14:paraId="7FF45A9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679" w:type="dxa"/>
          </w:tcPr>
          <w:p w14:paraId="5C4560F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32</w:t>
            </w:r>
          </w:p>
        </w:tc>
        <w:tc>
          <w:tcPr>
            <w:tcW w:w="577" w:type="dxa"/>
            <w:vAlign w:val="center"/>
          </w:tcPr>
          <w:p w14:paraId="6CA5265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16BDA0B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03CA772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0949C64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6E481A4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5F2443F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0D5073D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6277A98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23B0B93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667" w:type="dxa"/>
            <w:vAlign w:val="center"/>
          </w:tcPr>
          <w:p w14:paraId="4DBEBD9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866" w:type="dxa"/>
            <w:vAlign w:val="center"/>
          </w:tcPr>
          <w:p w14:paraId="297C035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15986D3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13A24CD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546BA67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75148602" w14:textId="77777777" w:rsidTr="00910A4A">
        <w:trPr>
          <w:trHeight w:val="42"/>
        </w:trPr>
        <w:tc>
          <w:tcPr>
            <w:tcW w:w="1091" w:type="dxa"/>
            <w:vAlign w:val="center"/>
          </w:tcPr>
          <w:p w14:paraId="37EAD13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58" w:type="dxa"/>
            <w:vAlign w:val="center"/>
          </w:tcPr>
          <w:p w14:paraId="4668E1E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679" w:type="dxa"/>
          </w:tcPr>
          <w:p w14:paraId="40AF3A3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577" w:type="dxa"/>
            <w:vAlign w:val="center"/>
          </w:tcPr>
          <w:p w14:paraId="1D599EB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122A653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7F79B23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7AB5D90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2D5358C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71819A8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14128E9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26F493B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0FD3A60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4596210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2B7D0CD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77634A88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72F31D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2898482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2486BB12" w14:textId="77777777" w:rsidTr="00910A4A">
        <w:trPr>
          <w:trHeight w:val="42"/>
        </w:trPr>
        <w:tc>
          <w:tcPr>
            <w:tcW w:w="1091" w:type="dxa"/>
            <w:vAlign w:val="center"/>
          </w:tcPr>
          <w:p w14:paraId="2F66016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58" w:type="dxa"/>
            <w:vAlign w:val="center"/>
          </w:tcPr>
          <w:p w14:paraId="774F831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679" w:type="dxa"/>
          </w:tcPr>
          <w:p w14:paraId="4064BA3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577" w:type="dxa"/>
            <w:vAlign w:val="center"/>
          </w:tcPr>
          <w:p w14:paraId="73486D9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3CA096F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77CB5CC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4FB4796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59A2E06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5887A3C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66A3441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2077F9A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35B23B1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667" w:type="dxa"/>
            <w:vAlign w:val="center"/>
          </w:tcPr>
          <w:p w14:paraId="1191A1A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0.25</w:t>
            </w:r>
          </w:p>
        </w:tc>
        <w:tc>
          <w:tcPr>
            <w:tcW w:w="866" w:type="dxa"/>
            <w:vAlign w:val="center"/>
          </w:tcPr>
          <w:p w14:paraId="1AF30AF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78F7646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45D41E6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75A05FC3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2A4AB38C" w14:textId="77777777" w:rsidTr="00910A4A">
        <w:trPr>
          <w:trHeight w:val="42"/>
        </w:trPr>
        <w:tc>
          <w:tcPr>
            <w:tcW w:w="1091" w:type="dxa"/>
            <w:vAlign w:val="center"/>
          </w:tcPr>
          <w:p w14:paraId="5FC3657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958" w:type="dxa"/>
            <w:vAlign w:val="center"/>
          </w:tcPr>
          <w:p w14:paraId="6619AFA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679" w:type="dxa"/>
          </w:tcPr>
          <w:p w14:paraId="027540F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128</w:t>
            </w:r>
          </w:p>
        </w:tc>
        <w:tc>
          <w:tcPr>
            <w:tcW w:w="577" w:type="dxa"/>
            <w:vAlign w:val="center"/>
          </w:tcPr>
          <w:p w14:paraId="6749F14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1ABA682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7C3A302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5F552FE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621BFA4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665C45B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7CEB367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6696AF1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3DC87A2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4F02C764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38A81B0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24218AE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5DA6B9A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175EC8D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3F5DFC61" w14:textId="77777777" w:rsidTr="00910A4A">
        <w:trPr>
          <w:trHeight w:val="42"/>
        </w:trPr>
        <w:tc>
          <w:tcPr>
            <w:tcW w:w="1091" w:type="dxa"/>
            <w:vAlign w:val="center"/>
          </w:tcPr>
          <w:p w14:paraId="0ED6CF7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58" w:type="dxa"/>
            <w:vAlign w:val="center"/>
          </w:tcPr>
          <w:p w14:paraId="61E2A8C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679" w:type="dxa"/>
          </w:tcPr>
          <w:p w14:paraId="4F71C73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256</w:t>
            </w:r>
          </w:p>
        </w:tc>
        <w:tc>
          <w:tcPr>
            <w:tcW w:w="577" w:type="dxa"/>
            <w:vAlign w:val="center"/>
          </w:tcPr>
          <w:p w14:paraId="5AF54D0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590" w:type="dxa"/>
            <w:vAlign w:val="center"/>
          </w:tcPr>
          <w:p w14:paraId="0F998FB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42" w:type="dxa"/>
            <w:vAlign w:val="center"/>
          </w:tcPr>
          <w:p w14:paraId="112A33F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1B18938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18E155A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179EA6F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3C77B196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56E4A44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1C7E268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2E981B5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1C5E022C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5D86077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79D9EE0B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388E1F9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D3542" w:rsidRPr="004D3542" w14:paraId="3D3552A4" w14:textId="77777777" w:rsidTr="00910A4A">
        <w:trPr>
          <w:trHeight w:val="42"/>
        </w:trPr>
        <w:tc>
          <w:tcPr>
            <w:tcW w:w="1091" w:type="dxa"/>
            <w:vAlign w:val="center"/>
          </w:tcPr>
          <w:p w14:paraId="13A7F500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58" w:type="dxa"/>
            <w:vAlign w:val="center"/>
          </w:tcPr>
          <w:p w14:paraId="2D6EB9B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679" w:type="dxa"/>
          </w:tcPr>
          <w:p w14:paraId="0BD7B4F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577" w:type="dxa"/>
            <w:vAlign w:val="center"/>
          </w:tcPr>
          <w:p w14:paraId="6D45470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15C2002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42" w:type="dxa"/>
            <w:vAlign w:val="center"/>
          </w:tcPr>
          <w:p w14:paraId="4E8DA04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590" w:type="dxa"/>
            <w:vAlign w:val="center"/>
          </w:tcPr>
          <w:p w14:paraId="2A4AAD25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822" w:type="dxa"/>
            <w:vMerge/>
            <w:vAlign w:val="center"/>
          </w:tcPr>
          <w:p w14:paraId="0DE126C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14:paraId="11988A71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2" w:type="dxa"/>
            <w:vMerge/>
            <w:vAlign w:val="center"/>
          </w:tcPr>
          <w:p w14:paraId="2403B9BD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27" w:type="dxa"/>
            <w:vMerge/>
          </w:tcPr>
          <w:p w14:paraId="3DF9535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5" w:type="dxa"/>
            <w:vAlign w:val="center"/>
          </w:tcPr>
          <w:p w14:paraId="20FEF59E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667" w:type="dxa"/>
            <w:vAlign w:val="center"/>
          </w:tcPr>
          <w:p w14:paraId="70216D0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0.5</w:t>
            </w:r>
          </w:p>
        </w:tc>
        <w:tc>
          <w:tcPr>
            <w:tcW w:w="866" w:type="dxa"/>
            <w:vAlign w:val="center"/>
          </w:tcPr>
          <w:p w14:paraId="4D60ECC7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687" w:type="dxa"/>
            <w:vAlign w:val="center"/>
          </w:tcPr>
          <w:p w14:paraId="1A686789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4D3542">
              <w:rPr>
                <w:rFonts w:asciiTheme="majorBidi" w:hAnsiTheme="majorBidi" w:cstheme="majorBidi"/>
                <w:sz w:val="16"/>
                <w:szCs w:val="16"/>
              </w:rPr>
              <w:t>&gt;4</w:t>
            </w:r>
          </w:p>
        </w:tc>
        <w:tc>
          <w:tcPr>
            <w:tcW w:w="853" w:type="dxa"/>
            <w:vMerge/>
            <w:vAlign w:val="center"/>
          </w:tcPr>
          <w:p w14:paraId="3258B30F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4" w:type="dxa"/>
            <w:vMerge/>
          </w:tcPr>
          <w:p w14:paraId="0FDA1A72" w14:textId="77777777" w:rsidR="00910A4A" w:rsidRPr="004D3542" w:rsidRDefault="00910A4A" w:rsidP="00910A4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0CA45F77" w14:textId="34AB67F3" w:rsidR="00AF43A6" w:rsidRPr="004D3542" w:rsidRDefault="00F12E47" w:rsidP="00910A4A">
      <w:pPr>
        <w:rPr>
          <w:rFonts w:asciiTheme="majorBidi" w:hAnsiTheme="majorBidi" w:cstheme="majorBidi"/>
          <w:b/>
          <w:bCs/>
          <w:sz w:val="16"/>
          <w:szCs w:val="16"/>
        </w:rPr>
      </w:pPr>
      <w:proofErr w:type="spellStart"/>
      <w:r w:rsidRPr="004D3542">
        <w:rPr>
          <w:rFonts w:asciiTheme="majorBidi" w:hAnsiTheme="majorBidi" w:cstheme="majorBidi"/>
          <w:b/>
          <w:bCs/>
          <w:sz w:val="16"/>
          <w:szCs w:val="16"/>
          <w:vertAlign w:val="superscript"/>
        </w:rPr>
        <w:t>a</w:t>
      </w:r>
      <w:r w:rsidRPr="004D3542">
        <w:rPr>
          <w:rFonts w:asciiTheme="majorBidi" w:hAnsiTheme="majorBidi" w:cstheme="majorBidi"/>
          <w:b/>
          <w:bCs/>
          <w:sz w:val="16"/>
          <w:szCs w:val="16"/>
        </w:rPr>
        <w:t>MIC</w:t>
      </w:r>
      <w:r w:rsidR="002A45EE" w:rsidRPr="004D3542">
        <w:rPr>
          <w:rFonts w:asciiTheme="majorBidi" w:hAnsiTheme="majorBidi" w:cstheme="majorBidi"/>
          <w:b/>
          <w:bCs/>
          <w:sz w:val="16"/>
          <w:szCs w:val="16"/>
        </w:rPr>
        <w:t>s</w:t>
      </w:r>
      <w:proofErr w:type="spellEnd"/>
      <w:r w:rsidR="0042134E" w:rsidRPr="004D3542">
        <w:rPr>
          <w:rFonts w:asciiTheme="majorBidi" w:hAnsiTheme="majorBidi" w:cstheme="majorBidi"/>
          <w:b/>
          <w:bCs/>
          <w:sz w:val="16"/>
          <w:szCs w:val="16"/>
        </w:rPr>
        <w:t xml:space="preserve">: Minimum Inhibitory </w:t>
      </w:r>
      <w:proofErr w:type="spellStart"/>
      <w:r w:rsidR="00BE4241" w:rsidRPr="004D3542">
        <w:rPr>
          <w:rFonts w:asciiTheme="majorBidi" w:hAnsiTheme="majorBidi" w:cstheme="majorBidi"/>
          <w:b/>
          <w:bCs/>
          <w:sz w:val="16"/>
          <w:szCs w:val="16"/>
        </w:rPr>
        <w:t>Concertations</w:t>
      </w:r>
      <w:proofErr w:type="spellEnd"/>
      <w:r w:rsidR="00BE4241" w:rsidRPr="004D3542">
        <w:rPr>
          <w:rFonts w:asciiTheme="majorBidi" w:hAnsiTheme="majorBidi" w:cstheme="majorBidi"/>
          <w:b/>
          <w:bCs/>
          <w:sz w:val="16"/>
          <w:szCs w:val="16"/>
        </w:rPr>
        <w:t>.</w:t>
      </w:r>
    </w:p>
    <w:p w14:paraId="0B37DD5E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3F0395E9" w14:textId="2E28EF4E" w:rsidR="00BE4241" w:rsidRPr="004D3542" w:rsidRDefault="00BE4241" w:rsidP="00BE42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54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bookmarkStart w:id="0" w:name="_Hlk33290997"/>
      <w:r w:rsidRPr="004D3542">
        <w:rPr>
          <w:rFonts w:ascii="Times New Roman" w:hAnsi="Times New Roman" w:cs="Times New Roman"/>
          <w:b/>
          <w:bCs/>
          <w:sz w:val="24"/>
          <w:szCs w:val="24"/>
        </w:rPr>
        <w:t>S3: Chemical composition of cinnamon and thyme essential oils using GC/MS/MS analysis.</w:t>
      </w:r>
      <w:bookmarkEnd w:id="0"/>
    </w:p>
    <w:tbl>
      <w:tblPr>
        <w:tblStyle w:val="TableGrid"/>
        <w:tblW w:w="8815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875"/>
        <w:gridCol w:w="2689"/>
        <w:gridCol w:w="650"/>
        <w:gridCol w:w="792"/>
        <w:gridCol w:w="2355"/>
        <w:gridCol w:w="883"/>
      </w:tblGrid>
      <w:tr w:rsidR="004D3542" w:rsidRPr="004D3542" w14:paraId="7E5F2AD3" w14:textId="77777777" w:rsidTr="00BE4241">
        <w:trPr>
          <w:trHeight w:val="26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D40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C4D5DA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E6B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Cinnamon oil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97C6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3A880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</w:t>
            </w:r>
          </w:p>
          <w:p w14:paraId="3981738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972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Thyme oil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B98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91B81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</w:t>
            </w:r>
          </w:p>
          <w:p w14:paraId="1E5001BB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</w:p>
        </w:tc>
      </w:tr>
      <w:tr w:rsidR="004D3542" w:rsidRPr="004D3542" w14:paraId="4BC33099" w14:textId="77777777" w:rsidTr="00BE4241">
        <w:trPr>
          <w:trHeight w:val="170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D894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61A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RT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62B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Compound</w:t>
            </w: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B84F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808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RT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55A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Compound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60ED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542" w:rsidRPr="004D3542" w14:paraId="77EF7058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48E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BDC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4.752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2D3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4-Terpinenyl acetate.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AFF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06D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9.24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793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α-Pinene.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15C9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</w:tr>
      <w:tr w:rsidR="004D3542" w:rsidRPr="004D3542" w14:paraId="6DFEDBEF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E63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9F2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4.887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8C9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ϒ-Terpinene.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5CE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2B8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9.69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F92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Trans-</w:t>
            </w:r>
            <w:r w:rsidRPr="004D354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-Menthane.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790D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4D3542" w:rsidRPr="004D3542" w14:paraId="3F8C5901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57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709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5.347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8A8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β-Myrcene.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3AE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86C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9.74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D46B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β-Pinene.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C90B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</w:tr>
      <w:tr w:rsidR="004D3542" w:rsidRPr="004D3542" w14:paraId="55EB5959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E9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190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5.502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AB5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α-Thujene.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009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7E3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9.87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106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Myrcene.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01C2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</w:tr>
      <w:tr w:rsidR="004D3542" w:rsidRPr="004D3542" w14:paraId="33F2FFD7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9E6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6F1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5.695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FD9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-cymene.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C9F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FEB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10.04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75F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Pseudolimonene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5DFF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4D3542" w:rsidRPr="004D3542" w14:paraId="1C7A12A4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4DACC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A27A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5.785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132C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α-Terpinene.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06AE3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6.38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B30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B43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m-cymene.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830A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</w:tr>
      <w:tr w:rsidR="004D3542" w:rsidRPr="004D3542" w14:paraId="31DED07F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29E8B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D22EE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5.962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5DBC5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α-Pinene.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0E410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E1559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10.24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DC74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-cymene</w:t>
            </w: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F353B3" w14:textId="77777777" w:rsidR="00BE4241" w:rsidRPr="004D3542" w:rsidRDefault="00BE42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29.05</w:t>
            </w:r>
          </w:p>
        </w:tc>
      </w:tr>
      <w:tr w:rsidR="004D3542" w:rsidRPr="004D3542" w14:paraId="0FCAEE38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632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2F1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6.409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B5C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2’-Hydroxy-3,4,5-trimethoxychalcone.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BD5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5EB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10.28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51F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Limonene.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AB13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3.68</w:t>
            </w:r>
          </w:p>
        </w:tc>
      </w:tr>
      <w:tr w:rsidR="004D3542" w:rsidRPr="004D3542" w14:paraId="70604AD3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186A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68F6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6.536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273B6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Linalool.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EBCF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18.54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A58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10.31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01C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Eucalytol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21A9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4D3542" w:rsidRPr="004D3542" w14:paraId="28128837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795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B03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7.389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EAA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Terpinen-4-ol.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ED7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CDC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10.59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C87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ᵞ</w:t>
            </w: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Terpiene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C118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5.03</w:t>
            </w:r>
          </w:p>
        </w:tc>
      </w:tr>
      <w:tr w:rsidR="004D3542" w:rsidRPr="004D3542" w14:paraId="30FEBD2C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007F4B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204DD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8.852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580D8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Cinnamaldehyde.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0B994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6.69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438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10.73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AE1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Cis-Linalool oxide.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E2AC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</w:tr>
      <w:tr w:rsidR="004D3542" w:rsidRPr="004D3542" w14:paraId="1D1916F2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AC0EE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C4D6E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8.725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749EE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Coumarin.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1C97B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33.90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564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10.88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303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Trans-linalool oxide (</w:t>
            </w: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furanoid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BE4C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</w:tr>
      <w:tr w:rsidR="004D3542" w:rsidRPr="004D3542" w14:paraId="6791540A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F14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B61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9.127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4C6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6-methyl-phenol.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EB6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2A9C1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B4129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Linalool.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3A6067" w14:textId="77777777" w:rsidR="00BE4241" w:rsidRPr="004D3542" w:rsidRDefault="00BE42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5.24</w:t>
            </w:r>
          </w:p>
        </w:tc>
      </w:tr>
      <w:tr w:rsidR="004D3542" w:rsidRPr="004D3542" w14:paraId="4E6B4F57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F0F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9B0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9.476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517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2-(1,1-dimethylethyl)-5-methyl-Eugenol.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8BA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896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11.34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CDB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Cis-</w:t>
            </w:r>
            <w:r w:rsidRPr="004D354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-mentha-1(7),8-dien-2-ol.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2139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4D3542" w:rsidRPr="004D3542" w14:paraId="1764DC6B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F88F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5FC5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9.738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6F621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Longifolene.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11D75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45.08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15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11.68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E96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Trans-Verbenol.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3DB9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</w:tr>
      <w:tr w:rsidR="004D3542" w:rsidRPr="004D3542" w14:paraId="13FEF0A3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B22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BF1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9.853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9F6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Caryophyllene.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17E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6.23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C3B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11.78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682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 xml:space="preserve">Trans- </w:t>
            </w: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Sabienenehydrate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1D2B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</w:tr>
      <w:tr w:rsidR="004D3542" w:rsidRPr="004D3542" w14:paraId="45B9FAE9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6253F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3CE24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9.103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C1C80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Isoeugenol.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23E00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15.29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4A4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12.60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8EA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Trans-</w:t>
            </w:r>
            <w:r w:rsidRPr="004D354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-Mentha-2,8-dien-1-ol.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1087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4D3542" w:rsidRPr="004D3542" w14:paraId="5763FC0A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B9DD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42980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10.025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CFC98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Cinnamyl alcohol.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2BFE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10.84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38801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13.02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96F2A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Thymol.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E7097E" w14:textId="77777777" w:rsidR="00BE4241" w:rsidRPr="004D3542" w:rsidRDefault="00BE424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51.80</w:t>
            </w:r>
          </w:p>
        </w:tc>
      </w:tr>
      <w:tr w:rsidR="004D3542" w:rsidRPr="004D3542" w14:paraId="2FE5DD7F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009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B5D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10.091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CA4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α-</w:t>
            </w: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Guaiene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A85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E10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13.07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DE2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Carvacol.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78F9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</w:tr>
      <w:tr w:rsidR="004D3542" w:rsidRPr="004D3542" w14:paraId="4BBF5FAF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207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1C9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10.214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F47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Dimethylfraxetin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861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AB332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5BF8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24509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542" w:rsidRPr="004D3542" w14:paraId="0D649F95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884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EA9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10.407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BAC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α-Selinene.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55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AC09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193A87B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5746571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542" w:rsidRPr="004D3542" w14:paraId="11FEAAF9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D099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63A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10.517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26D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5,7-Dihydroxy-4-methylcoumarin.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58D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6.60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B61C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07B2430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CC1CDBD" w14:textId="77777777" w:rsidR="00BE4241" w:rsidRPr="004D3542" w:rsidRDefault="00BE42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3542" w:rsidRPr="004D3542" w14:paraId="2E378776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C7B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306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10.71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560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Myricetin-3’,5’-dimethy ether.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15E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B149C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6F325D2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A2D12CF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6F0339EC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81E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373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10.891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B50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3,4,5-Trimethoxycinamic acid.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F5F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95E85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285BD5BB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623305C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37F0F96C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004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933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11.108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5C4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Cis-</w:t>
            </w: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Sesquisabinene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 xml:space="preserve"> hydrate.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EB9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9B7A28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0BAA583B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107811D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17AB6D0A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6D7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4D4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11.21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BD1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Ledol.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FCF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1.65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071D4B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1CFB9B5E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B8425CF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50594852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CF6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9A2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11.538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AE0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Nerolidol.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E11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6139CC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5AF2FACF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68CBDC7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46D83F1F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412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C34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11.666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E29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Thunbergol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A15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20C7A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35859E28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211257E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5DB90D85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54C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A82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12.309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24B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Nopol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(terpene).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B20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6.78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A11C65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45CB198B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B9FD4F2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7D127963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9DB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DBE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12.887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15A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Gardenin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5EA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DD5FF1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43B67A64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A822000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000B49BA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BF8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765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13.704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B39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3,7,8,2’-Tetramethoxyflavone.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3C03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D139B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23D61D51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82F7794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656247BE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19B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9330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13.884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718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Dihydroquercitrin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20C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0E8EB7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7685CCF5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614C1FA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616A8904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3F8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1EE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14.429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E14E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Diethylstilbestrol.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23F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C157CE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69524DFA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5866F5A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6B4E6779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369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49E4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14.597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9B4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o-Cresol.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B86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5C1771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6FFC2396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6EE3405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7695573B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8DF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CE4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15.75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F39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Α-phenyl-3,5-di-tert-butyl-4-hydroxyacetophenone.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4B6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D8EDA3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52214EAB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2D3E8C2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4B89FFE4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5CD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2E85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16.701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87A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(-)-</w:t>
            </w:r>
            <w:proofErr w:type="spellStart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Spathulenol</w:t>
            </w:r>
            <w:proofErr w:type="spellEnd"/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A5E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1.63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226A23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1D4E8FEB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9F3DD9F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066A1A36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B39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283A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17.427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35C1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3’-Benzyloxy-4,5,6,7-tetramethoxyflavone.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EA2F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2C1F9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18B85071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1F2B080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542" w:rsidRPr="004D3542" w14:paraId="0E8DC4AF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38E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9AA2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20.302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12D7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Retinal.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A1B8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27BAA0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582F8176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18676F1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241" w:rsidRPr="004D3542" w14:paraId="64EEB136" w14:textId="77777777" w:rsidTr="00BE4241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2BD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AEC6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23.127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A97D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542">
              <w:rPr>
                <w:rFonts w:ascii="Times New Roman" w:hAnsi="Times New Roman" w:cs="Times New Roman"/>
                <w:sz w:val="18"/>
                <w:szCs w:val="18"/>
              </w:rPr>
              <w:t>3-(3,4-Dimethoxyphenyl)-4,7-dimethylcoumarin.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E5CC" w14:textId="77777777" w:rsidR="00BE4241" w:rsidRPr="004D3542" w:rsidRDefault="00BE4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542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D07E3B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14:paraId="31875CF9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106977F" w14:textId="77777777" w:rsidR="00BE4241" w:rsidRPr="004D3542" w:rsidRDefault="00BE42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CC420EB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619AA60C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489A10F2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737AC947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3A0ADB86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555540D7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5C8A53F8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22924C3E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33"/>
        <w:tblW w:w="0" w:type="auto"/>
        <w:tblLook w:val="04A0" w:firstRow="1" w:lastRow="0" w:firstColumn="1" w:lastColumn="0" w:noHBand="0" w:noVBand="1"/>
      </w:tblPr>
      <w:tblGrid>
        <w:gridCol w:w="4428"/>
        <w:gridCol w:w="4847"/>
      </w:tblGrid>
      <w:tr w:rsidR="004D3542" w:rsidRPr="004D3542" w14:paraId="6DDB0541" w14:textId="77777777" w:rsidTr="00BE424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F717" w14:textId="77777777" w:rsidR="00BE4241" w:rsidRPr="004D3542" w:rsidRDefault="00BE4241" w:rsidP="00BE424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542">
              <w:rPr>
                <w:b/>
                <w:bCs/>
                <w:noProof/>
                <w:sz w:val="28"/>
                <w:szCs w:val="28"/>
                <w:lang w:val="en-GB" w:eastAsia="en-GB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78F57B18" wp14:editId="5462895C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205105</wp:posOffset>
                  </wp:positionV>
                  <wp:extent cx="2674620" cy="1543050"/>
                  <wp:effectExtent l="0" t="0" r="0" b="0"/>
                  <wp:wrapTight wrapText="bothSides">
                    <wp:wrapPolygon edited="0">
                      <wp:start x="0" y="0"/>
                      <wp:lineTo x="0" y="21333"/>
                      <wp:lineTo x="21385" y="21333"/>
                      <wp:lineTo x="21385" y="0"/>
                      <wp:lineTo x="0" y="0"/>
                    </wp:wrapPolygon>
                  </wp:wrapTight>
                  <wp:docPr id="3111129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3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EE9E" w14:textId="77777777" w:rsidR="00BE4241" w:rsidRPr="004D3542" w:rsidRDefault="00BE4241" w:rsidP="00BE424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542">
              <w:rPr>
                <w:b/>
                <w:bCs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0288" behindDoc="1" locked="0" layoutInCell="1" allowOverlap="1" wp14:anchorId="618D4C4F" wp14:editId="287F9DE0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186055</wp:posOffset>
                  </wp:positionV>
                  <wp:extent cx="2714625" cy="1555750"/>
                  <wp:effectExtent l="0" t="0" r="9525" b="6350"/>
                  <wp:wrapTight wrapText="bothSides">
                    <wp:wrapPolygon edited="0">
                      <wp:start x="0" y="0"/>
                      <wp:lineTo x="0" y="21424"/>
                      <wp:lineTo x="21524" y="21424"/>
                      <wp:lineTo x="21524" y="0"/>
                      <wp:lineTo x="0" y="0"/>
                    </wp:wrapPolygon>
                  </wp:wrapTight>
                  <wp:docPr id="11650986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3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4D3542" w:rsidRPr="004D3542" w14:paraId="077B3B5D" w14:textId="77777777" w:rsidTr="00BE4241">
        <w:trPr>
          <w:trHeight w:val="174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70FF" w14:textId="4719ADAD" w:rsidR="00BE4241" w:rsidRPr="004D3542" w:rsidRDefault="00BE4241" w:rsidP="00BE424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542">
              <w:rPr>
                <w:b/>
                <w:bCs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1312" behindDoc="1" locked="0" layoutInCell="1" allowOverlap="1" wp14:anchorId="3BE4092F" wp14:editId="5EB354C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196850</wp:posOffset>
                  </wp:positionV>
                  <wp:extent cx="2640330" cy="1695450"/>
                  <wp:effectExtent l="0" t="0" r="7620" b="0"/>
                  <wp:wrapTight wrapText="bothSides">
                    <wp:wrapPolygon edited="0">
                      <wp:start x="0" y="0"/>
                      <wp:lineTo x="0" y="21357"/>
                      <wp:lineTo x="21506" y="21357"/>
                      <wp:lineTo x="21506" y="0"/>
                      <wp:lineTo x="0" y="0"/>
                    </wp:wrapPolygon>
                  </wp:wrapTight>
                  <wp:docPr id="4102918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330" cy="169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3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AD24" w14:textId="77777777" w:rsidR="00BE4241" w:rsidRPr="004D3542" w:rsidRDefault="00BE4241" w:rsidP="00BE424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D3542">
              <w:rPr>
                <w:b/>
                <w:bCs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2336" behindDoc="1" locked="0" layoutInCell="1" allowOverlap="1" wp14:anchorId="7A2EA77E" wp14:editId="325D0CEA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196850</wp:posOffset>
                  </wp:positionV>
                  <wp:extent cx="2940685" cy="1676400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409" y="21355"/>
                      <wp:lineTo x="21409" y="0"/>
                      <wp:lineTo x="0" y="0"/>
                    </wp:wrapPolygon>
                  </wp:wrapTight>
                  <wp:docPr id="7729153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68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3542">
              <w:rPr>
                <w:rFonts w:asciiTheme="majorBidi" w:hAnsiTheme="majorBidi" w:cstheme="majorBidi"/>
                <w:b/>
                <w:bCs/>
              </w:rPr>
              <w:t>d</w:t>
            </w:r>
          </w:p>
        </w:tc>
      </w:tr>
    </w:tbl>
    <w:p w14:paraId="3D83A9E6" w14:textId="77777777" w:rsidR="00BE4241" w:rsidRPr="004D3542" w:rsidRDefault="00BE4241" w:rsidP="00F12E47">
      <w:pPr>
        <w:ind w:firstLine="720"/>
        <w:rPr>
          <w:rFonts w:asciiTheme="majorBidi" w:hAnsiTheme="majorBidi" w:cstheme="majorBidi"/>
          <w:b/>
          <w:bCs/>
          <w:sz w:val="16"/>
          <w:szCs w:val="16"/>
        </w:rPr>
      </w:pPr>
    </w:p>
    <w:p w14:paraId="53033780" w14:textId="77777777" w:rsidR="00BE4241" w:rsidRPr="004D3542" w:rsidRDefault="00BE4241" w:rsidP="00BE4241">
      <w:pPr>
        <w:jc w:val="both"/>
      </w:pPr>
    </w:p>
    <w:p w14:paraId="168B887B" w14:textId="77777777" w:rsidR="00BE4241" w:rsidRPr="004D3542" w:rsidRDefault="00BE4241" w:rsidP="00F12E47">
      <w:pPr>
        <w:ind w:firstLine="720"/>
        <w:rPr>
          <w:sz w:val="20"/>
          <w:szCs w:val="20"/>
        </w:rPr>
      </w:pPr>
    </w:p>
    <w:p w14:paraId="7F87332A" w14:textId="77777777" w:rsidR="00AF43A6" w:rsidRPr="004D3542" w:rsidRDefault="00AF43A6">
      <w:pPr>
        <w:rPr>
          <w:sz w:val="20"/>
          <w:szCs w:val="20"/>
        </w:rPr>
      </w:pPr>
    </w:p>
    <w:p w14:paraId="18EAD787" w14:textId="77777777" w:rsidR="00BE4241" w:rsidRPr="004D3542" w:rsidRDefault="00BE4241" w:rsidP="00BE4241">
      <w:pPr>
        <w:rPr>
          <w:sz w:val="20"/>
          <w:szCs w:val="20"/>
        </w:rPr>
      </w:pPr>
    </w:p>
    <w:p w14:paraId="37829735" w14:textId="77777777" w:rsidR="00BE4241" w:rsidRPr="004D3542" w:rsidRDefault="00BE4241" w:rsidP="00BE4241">
      <w:pPr>
        <w:rPr>
          <w:sz w:val="20"/>
          <w:szCs w:val="20"/>
        </w:rPr>
      </w:pPr>
    </w:p>
    <w:p w14:paraId="2F8A3AFA" w14:textId="77777777" w:rsidR="00BE4241" w:rsidRPr="004D3542" w:rsidRDefault="00BE4241" w:rsidP="00BE4241">
      <w:pPr>
        <w:rPr>
          <w:sz w:val="20"/>
          <w:szCs w:val="20"/>
        </w:rPr>
      </w:pPr>
    </w:p>
    <w:p w14:paraId="1B6FF604" w14:textId="77777777" w:rsidR="00BE4241" w:rsidRPr="004D3542" w:rsidRDefault="00BE4241" w:rsidP="00BE4241">
      <w:pPr>
        <w:rPr>
          <w:sz w:val="20"/>
          <w:szCs w:val="20"/>
        </w:rPr>
      </w:pPr>
    </w:p>
    <w:p w14:paraId="28851F19" w14:textId="77777777" w:rsidR="00BE4241" w:rsidRPr="004D3542" w:rsidRDefault="00BE4241" w:rsidP="00BE4241">
      <w:pPr>
        <w:rPr>
          <w:sz w:val="20"/>
          <w:szCs w:val="20"/>
        </w:rPr>
      </w:pPr>
    </w:p>
    <w:p w14:paraId="1BA0B2EA" w14:textId="77777777" w:rsidR="00BE4241" w:rsidRPr="004D3542" w:rsidRDefault="00BE4241" w:rsidP="00BE4241">
      <w:pPr>
        <w:rPr>
          <w:sz w:val="20"/>
          <w:szCs w:val="20"/>
        </w:rPr>
      </w:pPr>
    </w:p>
    <w:p w14:paraId="389CB4E3" w14:textId="77777777" w:rsidR="00BE4241" w:rsidRPr="004D3542" w:rsidRDefault="00BE4241" w:rsidP="00BE4241">
      <w:pPr>
        <w:rPr>
          <w:sz w:val="20"/>
          <w:szCs w:val="20"/>
        </w:rPr>
      </w:pPr>
    </w:p>
    <w:p w14:paraId="5F768237" w14:textId="77777777" w:rsidR="00BE4241" w:rsidRPr="004D3542" w:rsidRDefault="00BE4241" w:rsidP="00BE4241">
      <w:pPr>
        <w:rPr>
          <w:sz w:val="20"/>
          <w:szCs w:val="20"/>
        </w:rPr>
      </w:pPr>
    </w:p>
    <w:p w14:paraId="04202D23" w14:textId="77777777" w:rsidR="00BE4241" w:rsidRPr="004D3542" w:rsidRDefault="00BE4241" w:rsidP="00BE4241">
      <w:pPr>
        <w:rPr>
          <w:sz w:val="20"/>
          <w:szCs w:val="20"/>
        </w:rPr>
      </w:pPr>
    </w:p>
    <w:p w14:paraId="2AFEB41D" w14:textId="77777777" w:rsidR="00BE4241" w:rsidRPr="004D3542" w:rsidRDefault="00BE4241" w:rsidP="00BE4241">
      <w:pPr>
        <w:rPr>
          <w:sz w:val="20"/>
          <w:szCs w:val="20"/>
        </w:rPr>
      </w:pPr>
    </w:p>
    <w:p w14:paraId="14ABC950" w14:textId="6B401154" w:rsidR="00BE4241" w:rsidRPr="004D3542" w:rsidRDefault="00BE4241" w:rsidP="00BE4241">
      <w:pPr>
        <w:tabs>
          <w:tab w:val="left" w:pos="5430"/>
        </w:tabs>
        <w:ind w:left="1350" w:right="1440"/>
        <w:jc w:val="center"/>
        <w:rPr>
          <w:b/>
          <w:bCs/>
        </w:rPr>
      </w:pPr>
      <w:r w:rsidRPr="004D3542">
        <w:rPr>
          <w:rFonts w:asciiTheme="majorBidi" w:hAnsiTheme="majorBidi" w:cstheme="majorBidi"/>
          <w:b/>
          <w:bCs/>
          <w:noProof/>
        </w:rPr>
        <w:t xml:space="preserve">Figure S1: </w:t>
      </w:r>
      <w:r w:rsidRPr="004D3542">
        <w:rPr>
          <w:rFonts w:asciiTheme="majorBidi" w:eastAsia="MinionPro-Regular" w:hAnsiTheme="majorBidi" w:cstheme="majorBidi"/>
          <w:b/>
          <w:bCs/>
        </w:rPr>
        <w:t xml:space="preserve">Electrophoretogram of the PCR amplification of the efflux pump genes in </w:t>
      </w:r>
      <w:proofErr w:type="spellStart"/>
      <w:r w:rsidRPr="004D3542">
        <w:rPr>
          <w:rFonts w:asciiTheme="majorBidi" w:eastAsia="MinionPro-Regular" w:hAnsiTheme="majorBidi" w:cstheme="majorBidi"/>
          <w:b/>
          <w:bCs/>
        </w:rPr>
        <w:t>CRAb</w:t>
      </w:r>
      <w:proofErr w:type="spellEnd"/>
      <w:r w:rsidRPr="004D3542">
        <w:rPr>
          <w:rFonts w:asciiTheme="majorBidi" w:eastAsia="MinionPro-Regular" w:hAnsiTheme="majorBidi" w:cstheme="majorBidi"/>
          <w:b/>
          <w:bCs/>
        </w:rPr>
        <w:t xml:space="preserve"> strains, where a. </w:t>
      </w:r>
      <w:proofErr w:type="spellStart"/>
      <w:r w:rsidRPr="004D3542">
        <w:rPr>
          <w:rFonts w:asciiTheme="majorBidi" w:eastAsia="MinionPro-Regular" w:hAnsiTheme="majorBidi" w:cstheme="majorBidi"/>
          <w:b/>
          <w:bCs/>
          <w:i/>
          <w:iCs/>
        </w:rPr>
        <w:t>adeJ</w:t>
      </w:r>
      <w:proofErr w:type="spellEnd"/>
      <w:r w:rsidRPr="004D3542">
        <w:rPr>
          <w:rFonts w:asciiTheme="majorBidi" w:eastAsia="MinionPro-Regular" w:hAnsiTheme="majorBidi" w:cstheme="majorBidi"/>
          <w:b/>
          <w:bCs/>
        </w:rPr>
        <w:t xml:space="preserve"> gene amplified at 221bp; b. </w:t>
      </w:r>
      <w:proofErr w:type="spellStart"/>
      <w:r w:rsidRPr="004D3542">
        <w:rPr>
          <w:rFonts w:asciiTheme="majorBidi" w:eastAsia="MinionPro-Regular" w:hAnsiTheme="majorBidi" w:cstheme="majorBidi"/>
          <w:b/>
          <w:bCs/>
          <w:i/>
          <w:iCs/>
        </w:rPr>
        <w:t>adeK</w:t>
      </w:r>
      <w:proofErr w:type="spellEnd"/>
      <w:r w:rsidRPr="004D3542">
        <w:rPr>
          <w:rFonts w:asciiTheme="majorBidi" w:eastAsia="MinionPro-Regular" w:hAnsiTheme="majorBidi" w:cstheme="majorBidi"/>
          <w:b/>
          <w:bCs/>
          <w:i/>
          <w:iCs/>
        </w:rPr>
        <w:t xml:space="preserve"> </w:t>
      </w:r>
      <w:r w:rsidRPr="004D3542">
        <w:rPr>
          <w:rFonts w:asciiTheme="majorBidi" w:eastAsia="MinionPro-Regular" w:hAnsiTheme="majorBidi" w:cstheme="majorBidi"/>
          <w:b/>
          <w:bCs/>
        </w:rPr>
        <w:t xml:space="preserve">gene amplified at 162bp; c. </w:t>
      </w:r>
      <w:proofErr w:type="spellStart"/>
      <w:r w:rsidRPr="004D3542">
        <w:rPr>
          <w:rFonts w:asciiTheme="majorBidi" w:eastAsia="MinionPro-Regular" w:hAnsiTheme="majorBidi" w:cstheme="majorBidi"/>
          <w:b/>
          <w:bCs/>
          <w:i/>
          <w:iCs/>
        </w:rPr>
        <w:t>adeB</w:t>
      </w:r>
      <w:proofErr w:type="spellEnd"/>
      <w:r w:rsidRPr="004D3542">
        <w:rPr>
          <w:rFonts w:asciiTheme="majorBidi" w:eastAsia="MinionPro-Regular" w:hAnsiTheme="majorBidi" w:cstheme="majorBidi"/>
          <w:b/>
          <w:bCs/>
        </w:rPr>
        <w:t xml:space="preserve"> amplified at 168bp; and d. </w:t>
      </w:r>
      <w:proofErr w:type="spellStart"/>
      <w:r w:rsidRPr="004D3542">
        <w:rPr>
          <w:rFonts w:asciiTheme="majorBidi" w:eastAsia="MinionPro-Regular" w:hAnsiTheme="majorBidi" w:cstheme="majorBidi"/>
          <w:b/>
          <w:bCs/>
          <w:i/>
          <w:iCs/>
        </w:rPr>
        <w:t>adeC</w:t>
      </w:r>
      <w:proofErr w:type="spellEnd"/>
      <w:r w:rsidRPr="004D3542">
        <w:rPr>
          <w:rFonts w:asciiTheme="majorBidi" w:eastAsia="MinionPro-Regular" w:hAnsiTheme="majorBidi" w:cstheme="majorBidi"/>
          <w:b/>
          <w:bCs/>
        </w:rPr>
        <w:t xml:space="preserve"> gene amplified at 117bp; DNA ladder; 100-1000bp.</w:t>
      </w:r>
    </w:p>
    <w:sectPr w:rsidR="00BE4241" w:rsidRPr="004D3542" w:rsidSect="000745EC">
      <w:footerReference w:type="default" r:id="rId11"/>
      <w:pgSz w:w="15840" w:h="12240" w:orient="landscape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D420" w14:textId="77777777" w:rsidR="008C5713" w:rsidRDefault="008C5713" w:rsidP="002C0699">
      <w:pPr>
        <w:spacing w:after="0" w:line="240" w:lineRule="auto"/>
      </w:pPr>
      <w:r>
        <w:separator/>
      </w:r>
    </w:p>
  </w:endnote>
  <w:endnote w:type="continuationSeparator" w:id="0">
    <w:p w14:paraId="63638657" w14:textId="77777777" w:rsidR="008C5713" w:rsidRDefault="008C5713" w:rsidP="002C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B146" w14:textId="15B57257" w:rsidR="00910A4A" w:rsidRDefault="00910A4A">
    <w:pPr>
      <w:pStyle w:val="Footer"/>
    </w:pPr>
  </w:p>
  <w:p w14:paraId="6CF03850" w14:textId="54579505" w:rsidR="00910A4A" w:rsidRDefault="00910A4A">
    <w:pPr>
      <w:pStyle w:val="Footer"/>
    </w:pPr>
    <w: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5F340" w14:textId="77777777" w:rsidR="008C5713" w:rsidRDefault="008C5713" w:rsidP="002C0699">
      <w:pPr>
        <w:spacing w:after="0" w:line="240" w:lineRule="auto"/>
      </w:pPr>
      <w:r>
        <w:separator/>
      </w:r>
    </w:p>
  </w:footnote>
  <w:footnote w:type="continuationSeparator" w:id="0">
    <w:p w14:paraId="196CEB4A" w14:textId="77777777" w:rsidR="008C5713" w:rsidRDefault="008C5713" w:rsidP="002C0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60786"/>
    <w:multiLevelType w:val="hybridMultilevel"/>
    <w:tmpl w:val="EA041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7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AAlMLc1MTA0NTYyUdpeDU4uLM/DyQAsNaAMsUl8osAAAA"/>
  </w:docVars>
  <w:rsids>
    <w:rsidRoot w:val="00B1617A"/>
    <w:rsid w:val="0007003C"/>
    <w:rsid w:val="0007318A"/>
    <w:rsid w:val="000745EC"/>
    <w:rsid w:val="00163697"/>
    <w:rsid w:val="0022752C"/>
    <w:rsid w:val="00247DF2"/>
    <w:rsid w:val="0025362A"/>
    <w:rsid w:val="0025559A"/>
    <w:rsid w:val="002A45EE"/>
    <w:rsid w:val="002B5F7A"/>
    <w:rsid w:val="002C0699"/>
    <w:rsid w:val="00336A16"/>
    <w:rsid w:val="0042134E"/>
    <w:rsid w:val="00434570"/>
    <w:rsid w:val="00454795"/>
    <w:rsid w:val="004D3542"/>
    <w:rsid w:val="004F1358"/>
    <w:rsid w:val="004F2FAC"/>
    <w:rsid w:val="004F566F"/>
    <w:rsid w:val="00524601"/>
    <w:rsid w:val="00526508"/>
    <w:rsid w:val="00532CFA"/>
    <w:rsid w:val="00583416"/>
    <w:rsid w:val="005903A0"/>
    <w:rsid w:val="005949EB"/>
    <w:rsid w:val="005D3993"/>
    <w:rsid w:val="0061711A"/>
    <w:rsid w:val="00680B31"/>
    <w:rsid w:val="00684A24"/>
    <w:rsid w:val="0068557D"/>
    <w:rsid w:val="006965C3"/>
    <w:rsid w:val="006C40F7"/>
    <w:rsid w:val="006E3197"/>
    <w:rsid w:val="00717C9C"/>
    <w:rsid w:val="00727C1E"/>
    <w:rsid w:val="00730EB3"/>
    <w:rsid w:val="007407B1"/>
    <w:rsid w:val="00772C45"/>
    <w:rsid w:val="00824839"/>
    <w:rsid w:val="008B5E50"/>
    <w:rsid w:val="008C5713"/>
    <w:rsid w:val="00910A4A"/>
    <w:rsid w:val="009838CE"/>
    <w:rsid w:val="00983A39"/>
    <w:rsid w:val="0099765C"/>
    <w:rsid w:val="009D4410"/>
    <w:rsid w:val="009D5405"/>
    <w:rsid w:val="00A118C3"/>
    <w:rsid w:val="00A54F96"/>
    <w:rsid w:val="00AD213C"/>
    <w:rsid w:val="00AE49E3"/>
    <w:rsid w:val="00AF43A6"/>
    <w:rsid w:val="00B1617A"/>
    <w:rsid w:val="00B231A0"/>
    <w:rsid w:val="00B44FB0"/>
    <w:rsid w:val="00B80BA9"/>
    <w:rsid w:val="00BB05EF"/>
    <w:rsid w:val="00BB3110"/>
    <w:rsid w:val="00BE4241"/>
    <w:rsid w:val="00C34FCC"/>
    <w:rsid w:val="00CA25E7"/>
    <w:rsid w:val="00CD7636"/>
    <w:rsid w:val="00D30366"/>
    <w:rsid w:val="00D533CD"/>
    <w:rsid w:val="00DB35AF"/>
    <w:rsid w:val="00DE321E"/>
    <w:rsid w:val="00E00D59"/>
    <w:rsid w:val="00E342B8"/>
    <w:rsid w:val="00E63F70"/>
    <w:rsid w:val="00E8279C"/>
    <w:rsid w:val="00EF5B8D"/>
    <w:rsid w:val="00F12E47"/>
    <w:rsid w:val="00F43677"/>
    <w:rsid w:val="00F52B75"/>
    <w:rsid w:val="00F708B6"/>
    <w:rsid w:val="00FC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9E371"/>
  <w15:chartTrackingRefBased/>
  <w15:docId w15:val="{068E8F0F-8389-4267-9CD3-BC110245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6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617A"/>
    <w:pPr>
      <w:ind w:left="720"/>
      <w:contextualSpacing/>
    </w:pPr>
  </w:style>
  <w:style w:type="paragraph" w:customStyle="1" w:styleId="Default">
    <w:name w:val="Default"/>
    <w:rsid w:val="00E82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0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699"/>
  </w:style>
  <w:style w:type="paragraph" w:styleId="Footer">
    <w:name w:val="footer"/>
    <w:basedOn w:val="Normal"/>
    <w:link w:val="FooterChar"/>
    <w:uiPriority w:val="99"/>
    <w:unhideWhenUsed/>
    <w:rsid w:val="002C0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699"/>
  </w:style>
  <w:style w:type="paragraph" w:styleId="BalloonText">
    <w:name w:val="Balloon Text"/>
    <w:basedOn w:val="Normal"/>
    <w:link w:val="BalloonTextChar"/>
    <w:uiPriority w:val="99"/>
    <w:semiHidden/>
    <w:unhideWhenUsed/>
    <w:rsid w:val="00E00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 saleh</dc:creator>
  <cp:keywords/>
  <dc:description/>
  <cp:lastModifiedBy>Dr Gharieb</cp:lastModifiedBy>
  <cp:revision>3</cp:revision>
  <dcterms:created xsi:type="dcterms:W3CDTF">2023-12-27T20:30:00Z</dcterms:created>
  <dcterms:modified xsi:type="dcterms:W3CDTF">2023-12-28T07:31:00Z</dcterms:modified>
</cp:coreProperties>
</file>