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D14F" w14:textId="08048482" w:rsidR="007F78E2" w:rsidRPr="001C141A" w:rsidRDefault="00635273" w:rsidP="007F78E2">
      <w:pPr>
        <w:ind w:firstLine="7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544AD167" wp14:editId="6CCA6CD0">
            <wp:simplePos x="0" y="0"/>
            <wp:positionH relativeFrom="margin">
              <wp:align>center</wp:align>
            </wp:positionH>
            <wp:positionV relativeFrom="paragraph">
              <wp:posOffset>405</wp:posOffset>
            </wp:positionV>
            <wp:extent cx="5350510" cy="3891280"/>
            <wp:effectExtent l="0" t="0" r="2540" b="0"/>
            <wp:wrapNone/>
            <wp:docPr id="28" name="Picture 28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1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FD5DE7" w14:textId="20085CDB" w:rsidR="007F78E2" w:rsidRPr="001C141A" w:rsidRDefault="007F78E2" w:rsidP="007F78E2">
      <w:pPr>
        <w:tabs>
          <w:tab w:val="left" w:pos="1715"/>
        </w:tabs>
        <w:rPr>
          <w:rFonts w:ascii="Arial" w:hAnsi="Arial" w:cs="Arial"/>
        </w:rPr>
      </w:pPr>
    </w:p>
    <w:p w14:paraId="7BDF13CC" w14:textId="598762A8" w:rsidR="007F78E2" w:rsidRPr="001C141A" w:rsidRDefault="007F78E2" w:rsidP="007F78E2">
      <w:pPr>
        <w:tabs>
          <w:tab w:val="left" w:pos="1715"/>
        </w:tabs>
        <w:rPr>
          <w:rFonts w:ascii="Arial" w:hAnsi="Arial" w:cs="Arial"/>
        </w:rPr>
      </w:pPr>
    </w:p>
    <w:p w14:paraId="122A5F5C" w14:textId="308561C5" w:rsidR="007F78E2" w:rsidRPr="001C141A" w:rsidRDefault="007F78E2" w:rsidP="007F78E2">
      <w:pPr>
        <w:tabs>
          <w:tab w:val="left" w:pos="1715"/>
        </w:tabs>
        <w:rPr>
          <w:rFonts w:ascii="Arial" w:hAnsi="Arial" w:cs="Arial"/>
        </w:rPr>
      </w:pPr>
    </w:p>
    <w:p w14:paraId="4676169C" w14:textId="305C1CB6" w:rsidR="00B32837" w:rsidRDefault="00B32837" w:rsidP="00B32837">
      <w:pPr>
        <w:rPr>
          <w:rFonts w:ascii="Arial" w:hAnsi="Arial" w:cs="Arial"/>
        </w:rPr>
      </w:pPr>
    </w:p>
    <w:p w14:paraId="58C62F68" w14:textId="76875D21" w:rsidR="00635273" w:rsidRDefault="00635273" w:rsidP="00B32837">
      <w:pPr>
        <w:rPr>
          <w:rFonts w:ascii="Arial" w:hAnsi="Arial" w:cs="Arial"/>
        </w:rPr>
      </w:pPr>
    </w:p>
    <w:p w14:paraId="420C9F78" w14:textId="794E8865" w:rsidR="00635273" w:rsidRDefault="00635273" w:rsidP="00B32837">
      <w:pPr>
        <w:rPr>
          <w:rFonts w:ascii="Arial" w:hAnsi="Arial" w:cs="Arial"/>
        </w:rPr>
      </w:pPr>
    </w:p>
    <w:p w14:paraId="54D387AC" w14:textId="5208AA6C" w:rsidR="00635273" w:rsidRDefault="00635273" w:rsidP="00B32837">
      <w:pPr>
        <w:rPr>
          <w:rFonts w:ascii="Arial" w:hAnsi="Arial" w:cs="Arial"/>
        </w:rPr>
      </w:pPr>
    </w:p>
    <w:p w14:paraId="317EE261" w14:textId="6BBF615A" w:rsidR="00635273" w:rsidRDefault="00635273" w:rsidP="00B32837">
      <w:pPr>
        <w:rPr>
          <w:rFonts w:ascii="Arial" w:hAnsi="Arial" w:cs="Arial"/>
        </w:rPr>
      </w:pPr>
    </w:p>
    <w:p w14:paraId="2806A9CA" w14:textId="22AC7A09" w:rsidR="00635273" w:rsidRDefault="00635273" w:rsidP="00B32837">
      <w:pPr>
        <w:rPr>
          <w:rFonts w:ascii="Arial" w:hAnsi="Arial" w:cs="Arial"/>
        </w:rPr>
      </w:pPr>
    </w:p>
    <w:p w14:paraId="4DD261F7" w14:textId="1B053180" w:rsidR="00635273" w:rsidRDefault="00635273" w:rsidP="00B32837">
      <w:pPr>
        <w:rPr>
          <w:rFonts w:ascii="Arial" w:hAnsi="Arial" w:cs="Arial"/>
        </w:rPr>
      </w:pPr>
    </w:p>
    <w:p w14:paraId="3148BD23" w14:textId="77777777" w:rsidR="00635273" w:rsidRPr="001C141A" w:rsidRDefault="00635273" w:rsidP="00B32837">
      <w:pPr>
        <w:rPr>
          <w:rFonts w:ascii="Arial" w:hAnsi="Arial" w:cs="Arial"/>
        </w:rPr>
      </w:pPr>
    </w:p>
    <w:p w14:paraId="4C3B0DC1" w14:textId="108B77EA" w:rsidR="00B32837" w:rsidRPr="001C141A" w:rsidRDefault="00B32837" w:rsidP="00B32837">
      <w:pPr>
        <w:rPr>
          <w:rFonts w:ascii="Arial" w:hAnsi="Arial" w:cs="Arial"/>
        </w:rPr>
      </w:pPr>
    </w:p>
    <w:p w14:paraId="329D45D1" w14:textId="77777777" w:rsidR="00635273" w:rsidRDefault="00635273" w:rsidP="00B32837">
      <w:pPr>
        <w:rPr>
          <w:rFonts w:ascii="Arial" w:hAnsi="Arial" w:cs="Arial"/>
          <w:b/>
          <w:bCs/>
          <w:lang w:val="en-MY"/>
        </w:rPr>
      </w:pPr>
    </w:p>
    <w:p w14:paraId="5DAAB55F" w14:textId="77777777" w:rsidR="00635273" w:rsidRDefault="00635273" w:rsidP="00B32837">
      <w:pPr>
        <w:rPr>
          <w:rFonts w:ascii="Arial" w:hAnsi="Arial" w:cs="Arial"/>
          <w:b/>
          <w:bCs/>
          <w:lang w:val="en-MY"/>
        </w:rPr>
      </w:pPr>
    </w:p>
    <w:p w14:paraId="4B8F6171" w14:textId="5C7A86FD" w:rsidR="00B32837" w:rsidRPr="001C141A" w:rsidRDefault="00B32837" w:rsidP="00B32837">
      <w:pPr>
        <w:rPr>
          <w:rFonts w:ascii="Arial" w:hAnsi="Arial" w:cs="Arial"/>
        </w:rPr>
      </w:pPr>
      <w:r w:rsidRPr="001C141A">
        <w:rPr>
          <w:rFonts w:ascii="Arial" w:hAnsi="Arial" w:cs="Arial"/>
          <w:b/>
          <w:bCs/>
          <w:lang w:val="en-MY"/>
        </w:rPr>
        <w:t>Fig. S</w:t>
      </w:r>
      <w:r w:rsidR="00E00184">
        <w:rPr>
          <w:rFonts w:ascii="Arial" w:hAnsi="Arial" w:cs="Arial"/>
          <w:b/>
          <w:bCs/>
          <w:lang w:val="en-MY"/>
        </w:rPr>
        <w:t>1</w:t>
      </w:r>
      <w:r w:rsidRPr="001C141A">
        <w:rPr>
          <w:rFonts w:ascii="Arial" w:hAnsi="Arial" w:cs="Arial"/>
          <w:b/>
          <w:bCs/>
          <w:lang w:val="en-MY"/>
        </w:rPr>
        <w:t>: Individual SCFA profiles across prebiotic fermentations based on the sum of acetate and butyrate concentrations.</w:t>
      </w:r>
      <w:r w:rsidRPr="001C141A">
        <w:rPr>
          <w:rFonts w:ascii="Arial" w:hAnsi="Arial" w:cs="Arial"/>
          <w:lang w:val="en-MY"/>
        </w:rPr>
        <w:t xml:space="preserve"> For every subject, each datapoint represents SCFA measurements at the end of every 12-hour fermentation cycle per substrate in duplicates. Baseline concentrations were subtracted from the sum of acetate and butyrate concentrations</w:t>
      </w:r>
      <w:r w:rsidR="005A2E59">
        <w:rPr>
          <w:rFonts w:ascii="Arial" w:hAnsi="Arial" w:cs="Arial"/>
          <w:lang w:val="en-MY"/>
        </w:rPr>
        <w:t xml:space="preserve"> after fermentation</w:t>
      </w:r>
      <w:r w:rsidRPr="001C141A">
        <w:rPr>
          <w:rFonts w:ascii="Arial" w:hAnsi="Arial" w:cs="Arial"/>
          <w:lang w:val="en-MY"/>
        </w:rPr>
        <w:t xml:space="preserve">. Dunnett’s test was used to compare SCFA concentrations of each prebiotic with parallel negative controls </w:t>
      </w:r>
      <w:r w:rsidR="005A2E59">
        <w:rPr>
          <w:rFonts w:ascii="Arial" w:hAnsi="Arial" w:cs="Arial"/>
          <w:lang w:val="en-MY"/>
        </w:rPr>
        <w:t xml:space="preserve">(NP) </w:t>
      </w:r>
      <w:r w:rsidRPr="001C141A">
        <w:rPr>
          <w:rFonts w:ascii="Arial" w:hAnsi="Arial" w:cs="Arial"/>
          <w:lang w:val="en-MY"/>
        </w:rPr>
        <w:t>to determine responder and non-responder phenotypes</w:t>
      </w:r>
      <w:r w:rsidR="00AE1B20">
        <w:rPr>
          <w:rFonts w:ascii="Arial" w:hAnsi="Arial" w:cs="Arial"/>
          <w:lang w:val="en-MY"/>
        </w:rPr>
        <w:t xml:space="preserve">. </w:t>
      </w:r>
      <w:r w:rsidR="005F423A">
        <w:rPr>
          <w:rFonts w:ascii="Arial" w:hAnsi="Arial" w:cs="Arial"/>
          <w:lang w:val="en-MY"/>
        </w:rPr>
        <w:t xml:space="preserve">Black </w:t>
      </w:r>
      <w:r w:rsidR="00BB51DF">
        <w:rPr>
          <w:rFonts w:ascii="Arial" w:hAnsi="Arial" w:cs="Arial"/>
          <w:lang w:val="en-MY"/>
        </w:rPr>
        <w:t>circles</w:t>
      </w:r>
      <w:r w:rsidR="005F423A">
        <w:rPr>
          <w:rFonts w:ascii="Arial" w:hAnsi="Arial" w:cs="Arial"/>
          <w:lang w:val="en-MY"/>
        </w:rPr>
        <w:t xml:space="preserve"> represent individual observations</w:t>
      </w:r>
      <w:r w:rsidR="00BB51DF">
        <w:rPr>
          <w:rFonts w:ascii="Arial" w:hAnsi="Arial" w:cs="Arial"/>
          <w:lang w:val="en-MY"/>
        </w:rPr>
        <w:t xml:space="preserve"> and diamonds represent the mean.</w:t>
      </w:r>
      <w:r w:rsidRPr="001C141A">
        <w:rPr>
          <w:rFonts w:ascii="Arial" w:hAnsi="Arial" w:cs="Arial"/>
          <w:lang w:val="en-MY"/>
        </w:rPr>
        <w:t xml:space="preserve"> </w:t>
      </w:r>
      <w:proofErr w:type="spellStart"/>
      <w:r w:rsidRPr="001C141A">
        <w:rPr>
          <w:rFonts w:ascii="Arial" w:hAnsi="Arial" w:cs="Arial"/>
          <w:lang w:val="en-MY"/>
        </w:rPr>
        <w:t>Colors</w:t>
      </w:r>
      <w:proofErr w:type="spellEnd"/>
      <w:r w:rsidRPr="001C141A">
        <w:rPr>
          <w:rFonts w:ascii="Arial" w:hAnsi="Arial" w:cs="Arial"/>
          <w:lang w:val="en-MY"/>
        </w:rPr>
        <w:t xml:space="preserve"> corresponds to each treatment; FOS: blue, inulin: red, XOS: green and NP (no prebiotic control): purple.</w:t>
      </w:r>
    </w:p>
    <w:p w14:paraId="51840B79" w14:textId="78FCF46B" w:rsidR="00B32837" w:rsidRDefault="00B32837" w:rsidP="00B32837">
      <w:pPr>
        <w:rPr>
          <w:rFonts w:ascii="Arial" w:hAnsi="Arial" w:cs="Arial"/>
        </w:rPr>
      </w:pPr>
    </w:p>
    <w:p w14:paraId="1B39B731" w14:textId="10359245" w:rsidR="00635273" w:rsidRDefault="00635273" w:rsidP="00B32837">
      <w:pPr>
        <w:rPr>
          <w:rFonts w:ascii="Arial" w:hAnsi="Arial" w:cs="Arial"/>
        </w:rPr>
      </w:pPr>
    </w:p>
    <w:p w14:paraId="72390EC5" w14:textId="054E3E19" w:rsidR="00635273" w:rsidRDefault="00635273" w:rsidP="00B32837">
      <w:pPr>
        <w:rPr>
          <w:rFonts w:ascii="Arial" w:hAnsi="Arial" w:cs="Arial"/>
        </w:rPr>
      </w:pPr>
    </w:p>
    <w:p w14:paraId="25B1054C" w14:textId="77777777" w:rsidR="00635273" w:rsidRPr="001C141A" w:rsidRDefault="00635273" w:rsidP="00B32837">
      <w:pPr>
        <w:rPr>
          <w:rFonts w:ascii="Arial" w:hAnsi="Arial" w:cs="Arial"/>
        </w:rPr>
      </w:pPr>
    </w:p>
    <w:p w14:paraId="3946744B" w14:textId="5EE841FA" w:rsidR="0009267D" w:rsidRPr="001C141A" w:rsidRDefault="0009267D" w:rsidP="0009267D">
      <w:pPr>
        <w:rPr>
          <w:rFonts w:ascii="Arial" w:hAnsi="Arial" w:cs="Arial"/>
        </w:rPr>
      </w:pPr>
    </w:p>
    <w:p w14:paraId="0F3800C5" w14:textId="7DCE76D7" w:rsidR="0009267D" w:rsidRDefault="0009267D" w:rsidP="0009267D">
      <w:pPr>
        <w:rPr>
          <w:rFonts w:ascii="Arial" w:hAnsi="Arial" w:cs="Arial"/>
        </w:rPr>
      </w:pPr>
    </w:p>
    <w:p w14:paraId="74B206CC" w14:textId="77777777" w:rsidR="00891121" w:rsidRPr="001C141A" w:rsidRDefault="00891121" w:rsidP="0009267D">
      <w:pPr>
        <w:rPr>
          <w:rFonts w:ascii="Arial" w:hAnsi="Arial" w:cs="Arial"/>
        </w:rPr>
      </w:pPr>
    </w:p>
    <w:p w14:paraId="096E65B0" w14:textId="6B3FCB9B" w:rsidR="0009267D" w:rsidRPr="001C141A" w:rsidRDefault="0009267D" w:rsidP="0009267D">
      <w:pPr>
        <w:rPr>
          <w:rFonts w:ascii="Arial" w:hAnsi="Arial" w:cs="Arial"/>
        </w:rPr>
      </w:pPr>
    </w:p>
    <w:p w14:paraId="1C5E84AB" w14:textId="1A27B8A3" w:rsidR="00D55562" w:rsidRPr="00F13E78" w:rsidRDefault="0009267D" w:rsidP="00F13E78">
      <w:pPr>
        <w:tabs>
          <w:tab w:val="left" w:pos="2692"/>
        </w:tabs>
        <w:rPr>
          <w:rFonts w:ascii="Arial" w:hAnsi="Arial" w:cs="Arial"/>
        </w:rPr>
      </w:pPr>
      <w:r w:rsidRPr="001C141A">
        <w:rPr>
          <w:rFonts w:ascii="Arial" w:hAnsi="Arial" w:cs="Arial"/>
        </w:rPr>
        <w:tab/>
      </w:r>
    </w:p>
    <w:p w14:paraId="36023C9A" w14:textId="611DBC75" w:rsidR="00D55562" w:rsidRPr="001C141A" w:rsidRDefault="004902FA" w:rsidP="00D55562">
      <w:pPr>
        <w:tabs>
          <w:tab w:val="left" w:pos="3055"/>
        </w:tabs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D0E35D" wp14:editId="4FC40A37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73046" cy="266268"/>
                <wp:effectExtent l="0" t="0" r="0" b="0"/>
                <wp:wrapNone/>
                <wp:docPr id="9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46" cy="2662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801A61" w14:textId="77777777" w:rsidR="004902FA" w:rsidRDefault="004902FA" w:rsidP="004902FA">
                            <w:pPr>
                              <w:spacing w:after="90" w:line="256" w:lineRule="auto"/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MY"/>
                              </w:rPr>
                            </w:pPr>
                            <w:r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lang w:val="en-MY"/>
                              </w:rPr>
                              <w:t>B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0E35D" id="TextBox 14" o:spid="_x0000_s1106" type="#_x0000_t202" style="position:absolute;margin-left:0;margin-top:.4pt;width:37.25pt;height:20.95pt;z-index:2517084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" filled="f" stroked="f">
                <v:textbox>
                  <w:txbxContent>
                    <w:p w14:paraId="5F801A61" w14:textId="77777777" w:rsidR="004902FA" w:rsidRDefault="004902FA" w:rsidP="004902FA">
                      <w:pPr>
                        <w:spacing w:after="90" w:line="256" w:lineRule="auto"/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MY"/>
                        </w:rPr>
                      </w:pPr>
                      <w:r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lang w:val="en-MY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86C2C6" wp14:editId="35210B87">
                <wp:simplePos x="0" y="0"/>
                <wp:positionH relativeFrom="column">
                  <wp:posOffset>-293511</wp:posOffset>
                </wp:positionH>
                <wp:positionV relativeFrom="paragraph">
                  <wp:posOffset>0</wp:posOffset>
                </wp:positionV>
                <wp:extent cx="473046" cy="266268"/>
                <wp:effectExtent l="0" t="0" r="0" b="0"/>
                <wp:wrapNone/>
                <wp:docPr id="88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46" cy="2662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CC8001" w14:textId="77777777" w:rsidR="004902FA" w:rsidRDefault="004902FA" w:rsidP="004902FA">
                            <w:pPr>
                              <w:spacing w:after="90" w:line="256" w:lineRule="auto"/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MY"/>
                              </w:rPr>
                            </w:pPr>
                            <w:r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lang w:val="en-MY"/>
                              </w:rPr>
                              <w:t>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6C2C6" id="_x0000_s1107" type="#_x0000_t202" style="position:absolute;margin-left:-23.1pt;margin-top:0;width:37.25pt;height:20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" filled="f" stroked="f">
                <v:textbox>
                  <w:txbxContent>
                    <w:p w14:paraId="05CC8001" w14:textId="77777777" w:rsidR="004902FA" w:rsidRDefault="004902FA" w:rsidP="004902FA">
                      <w:pPr>
                        <w:spacing w:after="90" w:line="256" w:lineRule="auto"/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MY"/>
                        </w:rPr>
                      </w:pPr>
                      <w:r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lang w:val="en-MY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55562" w:rsidRPr="001C141A">
        <w:rPr>
          <w:rFonts w:ascii="Arial" w:hAnsi="Arial" w:cs="Arial"/>
        </w:rPr>
        <w:tab/>
      </w:r>
    </w:p>
    <w:p w14:paraId="4460B4C1" w14:textId="163EA8AE" w:rsidR="00D55562" w:rsidRPr="001C141A" w:rsidRDefault="004902FA" w:rsidP="00D55562">
      <w:pPr>
        <w:tabs>
          <w:tab w:val="left" w:pos="3055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1F419A4" wp14:editId="60A1AAC4">
            <wp:simplePos x="0" y="0"/>
            <wp:positionH relativeFrom="column">
              <wp:posOffset>178365</wp:posOffset>
            </wp:positionH>
            <wp:positionV relativeFrom="paragraph">
              <wp:posOffset>7267</wp:posOffset>
            </wp:positionV>
            <wp:extent cx="2268855" cy="4925060"/>
            <wp:effectExtent l="0" t="0" r="0" b="8890"/>
            <wp:wrapNone/>
            <wp:docPr id="69" name="Picture 5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2" descr="Char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1" r="12631"/>
                    <a:stretch/>
                  </pic:blipFill>
                  <pic:spPr bwMode="auto">
                    <a:xfrm>
                      <a:off x="0" y="0"/>
                      <a:ext cx="226885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52415" w14:textId="55CA67BC" w:rsidR="00D55562" w:rsidRPr="001C141A" w:rsidRDefault="00D55562" w:rsidP="00D55562">
      <w:pPr>
        <w:tabs>
          <w:tab w:val="left" w:pos="3055"/>
        </w:tabs>
        <w:rPr>
          <w:rFonts w:ascii="Arial" w:hAnsi="Arial" w:cs="Arial"/>
        </w:rPr>
      </w:pPr>
    </w:p>
    <w:p w14:paraId="26938270" w14:textId="2EE739A3" w:rsidR="00D55562" w:rsidRPr="001C141A" w:rsidRDefault="00D55562" w:rsidP="00D55562">
      <w:pPr>
        <w:tabs>
          <w:tab w:val="left" w:pos="3055"/>
        </w:tabs>
        <w:rPr>
          <w:rFonts w:ascii="Arial" w:hAnsi="Arial" w:cs="Arial"/>
        </w:rPr>
      </w:pPr>
      <w:r w:rsidRPr="001C141A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17280" behindDoc="0" locked="1" layoutInCell="1" allowOverlap="1" wp14:anchorId="05F0646E" wp14:editId="7F7CC00B">
            <wp:simplePos x="0" y="0"/>
            <wp:positionH relativeFrom="page">
              <wp:posOffset>3995420</wp:posOffset>
            </wp:positionH>
            <wp:positionV relativeFrom="paragraph">
              <wp:posOffset>-544195</wp:posOffset>
            </wp:positionV>
            <wp:extent cx="3453765" cy="4914900"/>
            <wp:effectExtent l="0" t="0" r="0" b="0"/>
            <wp:wrapThrough wrapText="bothSides">
              <wp:wrapPolygon edited="0">
                <wp:start x="2264" y="0"/>
                <wp:lineTo x="953" y="335"/>
                <wp:lineTo x="119" y="921"/>
                <wp:lineTo x="0" y="3433"/>
                <wp:lineTo x="0" y="13395"/>
                <wp:lineTo x="834" y="17916"/>
                <wp:lineTo x="1191" y="18753"/>
                <wp:lineTo x="2502" y="20093"/>
                <wp:lineTo x="2502" y="20512"/>
                <wp:lineTo x="2621" y="21433"/>
                <wp:lineTo x="2740" y="21516"/>
                <wp:lineTo x="9412" y="21516"/>
                <wp:lineTo x="9769" y="21433"/>
                <wp:lineTo x="10842" y="20344"/>
                <wp:lineTo x="11318" y="20093"/>
                <wp:lineTo x="11437" y="19423"/>
                <wp:lineTo x="11437" y="17414"/>
                <wp:lineTo x="11318" y="16074"/>
                <wp:lineTo x="15131" y="14819"/>
                <wp:lineTo x="15131" y="14735"/>
                <wp:lineTo x="21445" y="14400"/>
                <wp:lineTo x="21445" y="13395"/>
                <wp:lineTo x="18347" y="13395"/>
                <wp:lineTo x="18109" y="12140"/>
                <wp:lineTo x="21326" y="10884"/>
                <wp:lineTo x="21326" y="10549"/>
                <wp:lineTo x="18109" y="9460"/>
                <wp:lineTo x="17156" y="9377"/>
                <wp:lineTo x="20730" y="8958"/>
                <wp:lineTo x="20730" y="8707"/>
                <wp:lineTo x="17990" y="8037"/>
                <wp:lineTo x="19420" y="6865"/>
                <wp:lineTo x="19420" y="6698"/>
                <wp:lineTo x="11080" y="5358"/>
                <wp:lineTo x="12748" y="5358"/>
                <wp:lineTo x="13105" y="5023"/>
                <wp:lineTo x="12391" y="4019"/>
                <wp:lineTo x="12986" y="4019"/>
                <wp:lineTo x="12748" y="84"/>
                <wp:lineTo x="12391" y="0"/>
                <wp:lineTo x="2264" y="0"/>
              </wp:wrapPolygon>
            </wp:wrapThrough>
            <wp:docPr id="101" name="Picture 10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089DF" w14:textId="259D3322" w:rsidR="002907F7" w:rsidRPr="001C141A" w:rsidRDefault="002907F7" w:rsidP="002907F7">
      <w:pPr>
        <w:rPr>
          <w:rFonts w:ascii="Arial" w:hAnsi="Arial" w:cs="Arial"/>
        </w:rPr>
      </w:pPr>
    </w:p>
    <w:p w14:paraId="7D30969E" w14:textId="4D14AC20" w:rsidR="002907F7" w:rsidRPr="001C141A" w:rsidRDefault="002907F7" w:rsidP="002907F7">
      <w:pPr>
        <w:rPr>
          <w:rFonts w:ascii="Arial" w:hAnsi="Arial" w:cs="Arial"/>
        </w:rPr>
      </w:pPr>
    </w:p>
    <w:p w14:paraId="7B733700" w14:textId="313E63FF" w:rsidR="002907F7" w:rsidRPr="001C141A" w:rsidRDefault="002907F7" w:rsidP="002907F7">
      <w:pPr>
        <w:rPr>
          <w:rFonts w:ascii="Arial" w:hAnsi="Arial" w:cs="Arial"/>
        </w:rPr>
      </w:pPr>
    </w:p>
    <w:p w14:paraId="5FFC0CF3" w14:textId="63899E8B" w:rsidR="002907F7" w:rsidRPr="001C141A" w:rsidRDefault="002907F7" w:rsidP="002907F7">
      <w:pPr>
        <w:rPr>
          <w:rFonts w:ascii="Arial" w:hAnsi="Arial" w:cs="Arial"/>
        </w:rPr>
      </w:pPr>
    </w:p>
    <w:p w14:paraId="3194134A" w14:textId="18B4BABA" w:rsidR="002907F7" w:rsidRPr="001C141A" w:rsidRDefault="002907F7" w:rsidP="002907F7">
      <w:pPr>
        <w:rPr>
          <w:rFonts w:ascii="Arial" w:hAnsi="Arial" w:cs="Arial"/>
        </w:rPr>
      </w:pPr>
    </w:p>
    <w:p w14:paraId="686C37ED" w14:textId="1AAA6E72" w:rsidR="002907F7" w:rsidRPr="001C141A" w:rsidRDefault="002907F7" w:rsidP="002907F7">
      <w:pPr>
        <w:rPr>
          <w:rFonts w:ascii="Arial" w:hAnsi="Arial" w:cs="Arial"/>
        </w:rPr>
      </w:pPr>
    </w:p>
    <w:p w14:paraId="175BBBBF" w14:textId="616E653A" w:rsidR="002907F7" w:rsidRPr="001C141A" w:rsidRDefault="002907F7" w:rsidP="002907F7">
      <w:pPr>
        <w:rPr>
          <w:rFonts w:ascii="Arial" w:hAnsi="Arial" w:cs="Arial"/>
        </w:rPr>
      </w:pPr>
    </w:p>
    <w:p w14:paraId="315A627C" w14:textId="7380ED89" w:rsidR="002907F7" w:rsidRPr="001C141A" w:rsidRDefault="002907F7" w:rsidP="002907F7">
      <w:pPr>
        <w:rPr>
          <w:rFonts w:ascii="Arial" w:hAnsi="Arial" w:cs="Arial"/>
        </w:rPr>
      </w:pPr>
    </w:p>
    <w:p w14:paraId="34258D57" w14:textId="1FAC2417" w:rsidR="002907F7" w:rsidRPr="001C141A" w:rsidRDefault="002907F7" w:rsidP="002907F7">
      <w:pPr>
        <w:rPr>
          <w:rFonts w:ascii="Arial" w:hAnsi="Arial" w:cs="Arial"/>
        </w:rPr>
      </w:pPr>
    </w:p>
    <w:p w14:paraId="29F145E5" w14:textId="28133D3B" w:rsidR="002907F7" w:rsidRPr="001C141A" w:rsidRDefault="002907F7" w:rsidP="002907F7">
      <w:pPr>
        <w:rPr>
          <w:rFonts w:ascii="Arial" w:hAnsi="Arial" w:cs="Arial"/>
        </w:rPr>
      </w:pPr>
    </w:p>
    <w:p w14:paraId="0520CE83" w14:textId="569F3568" w:rsidR="002907F7" w:rsidRPr="001C141A" w:rsidRDefault="002907F7" w:rsidP="002907F7">
      <w:pPr>
        <w:rPr>
          <w:rFonts w:ascii="Arial" w:hAnsi="Arial" w:cs="Arial"/>
        </w:rPr>
      </w:pPr>
    </w:p>
    <w:p w14:paraId="34D0AB00" w14:textId="443CFF22" w:rsidR="002907F7" w:rsidRPr="001C141A" w:rsidRDefault="002907F7" w:rsidP="002907F7">
      <w:pPr>
        <w:rPr>
          <w:rFonts w:ascii="Arial" w:hAnsi="Arial" w:cs="Arial"/>
        </w:rPr>
      </w:pPr>
    </w:p>
    <w:p w14:paraId="731496E9" w14:textId="095310B0" w:rsidR="002907F7" w:rsidRPr="001C141A" w:rsidRDefault="002907F7" w:rsidP="002907F7">
      <w:pPr>
        <w:rPr>
          <w:rFonts w:ascii="Arial" w:hAnsi="Arial" w:cs="Arial"/>
        </w:rPr>
      </w:pPr>
    </w:p>
    <w:p w14:paraId="100560E9" w14:textId="3963822B" w:rsidR="002907F7" w:rsidRPr="001C141A" w:rsidRDefault="002907F7" w:rsidP="002907F7">
      <w:pPr>
        <w:rPr>
          <w:rFonts w:ascii="Arial" w:hAnsi="Arial" w:cs="Arial"/>
        </w:rPr>
      </w:pPr>
    </w:p>
    <w:p w14:paraId="398575F3" w14:textId="3864A2DF" w:rsidR="002907F7" w:rsidRPr="001C141A" w:rsidRDefault="002907F7" w:rsidP="002907F7">
      <w:pPr>
        <w:rPr>
          <w:rFonts w:ascii="Arial" w:hAnsi="Arial" w:cs="Arial"/>
        </w:rPr>
      </w:pPr>
    </w:p>
    <w:p w14:paraId="1ED390E0" w14:textId="356996E0" w:rsidR="002907F7" w:rsidRPr="001C141A" w:rsidRDefault="002907F7" w:rsidP="002907F7">
      <w:pPr>
        <w:rPr>
          <w:rFonts w:ascii="Arial" w:hAnsi="Arial" w:cs="Arial"/>
        </w:rPr>
      </w:pPr>
    </w:p>
    <w:p w14:paraId="2ECDDD60" w14:textId="2AB28916" w:rsidR="002907F7" w:rsidRPr="001C141A" w:rsidRDefault="002907F7" w:rsidP="002907F7">
      <w:pPr>
        <w:rPr>
          <w:rFonts w:ascii="Arial" w:hAnsi="Arial" w:cs="Arial"/>
        </w:rPr>
      </w:pPr>
    </w:p>
    <w:p w14:paraId="025FE94E" w14:textId="43FAB841" w:rsidR="002907F7" w:rsidRPr="001C141A" w:rsidRDefault="002907F7" w:rsidP="002907F7">
      <w:pPr>
        <w:spacing w:line="240" w:lineRule="auto"/>
        <w:rPr>
          <w:rFonts w:ascii="Arial" w:hAnsi="Arial" w:cs="Arial"/>
          <w:lang w:val="en-MY"/>
        </w:rPr>
      </w:pPr>
      <w:r w:rsidRPr="001C141A">
        <w:rPr>
          <w:rFonts w:ascii="Arial" w:hAnsi="Arial" w:cs="Arial"/>
          <w:b/>
          <w:bCs/>
          <w:lang w:val="en-MY"/>
        </w:rPr>
        <w:t>Fig</w:t>
      </w:r>
      <w:r w:rsidR="00EF4553" w:rsidRPr="001C141A">
        <w:rPr>
          <w:rFonts w:ascii="Arial" w:hAnsi="Arial" w:cs="Arial"/>
          <w:b/>
          <w:bCs/>
          <w:lang w:val="en-MY"/>
        </w:rPr>
        <w:t>.</w:t>
      </w:r>
      <w:r w:rsidRPr="001C141A">
        <w:rPr>
          <w:rFonts w:ascii="Arial" w:hAnsi="Arial" w:cs="Arial"/>
          <w:b/>
          <w:bCs/>
          <w:lang w:val="en-MY"/>
        </w:rPr>
        <w:t xml:space="preserve"> S</w:t>
      </w:r>
      <w:r w:rsidR="005D4D8E">
        <w:rPr>
          <w:rFonts w:ascii="Arial" w:hAnsi="Arial" w:cs="Arial"/>
          <w:b/>
          <w:bCs/>
          <w:lang w:val="en-MY"/>
        </w:rPr>
        <w:t>2</w:t>
      </w:r>
      <w:r w:rsidRPr="001C141A">
        <w:rPr>
          <w:rFonts w:ascii="Arial" w:hAnsi="Arial" w:cs="Arial"/>
          <w:b/>
          <w:bCs/>
          <w:lang w:val="en-MY"/>
        </w:rPr>
        <w:t>: Hierarchical clustering of</w:t>
      </w:r>
      <w:r w:rsidR="003075FF">
        <w:rPr>
          <w:rFonts w:ascii="Arial" w:hAnsi="Arial" w:cs="Arial"/>
          <w:b/>
          <w:bCs/>
          <w:lang w:val="en-MY"/>
        </w:rPr>
        <w:t xml:space="preserve"> </w:t>
      </w:r>
      <w:r w:rsidR="009045BB">
        <w:rPr>
          <w:rFonts w:ascii="Arial" w:hAnsi="Arial" w:cs="Arial"/>
          <w:b/>
          <w:bCs/>
          <w:lang w:val="en-MY"/>
        </w:rPr>
        <w:t xml:space="preserve">taxonomic species </w:t>
      </w:r>
      <w:r w:rsidR="003075FF">
        <w:rPr>
          <w:rFonts w:ascii="Arial" w:hAnsi="Arial" w:cs="Arial"/>
          <w:b/>
          <w:bCs/>
          <w:lang w:val="en-MY"/>
        </w:rPr>
        <w:t xml:space="preserve">and </w:t>
      </w:r>
      <w:r w:rsidRPr="001C141A">
        <w:rPr>
          <w:rFonts w:ascii="Arial" w:hAnsi="Arial" w:cs="Arial"/>
          <w:b/>
          <w:bCs/>
          <w:lang w:val="en-MY"/>
        </w:rPr>
        <w:t>COG functional genes</w:t>
      </w:r>
      <w:r w:rsidR="009045BB">
        <w:rPr>
          <w:rFonts w:ascii="Arial" w:hAnsi="Arial" w:cs="Arial"/>
          <w:b/>
          <w:bCs/>
          <w:lang w:val="en-MY"/>
        </w:rPr>
        <w:t xml:space="preserve"> from metagenomes.</w:t>
      </w:r>
      <w:r w:rsidR="00AB52A1">
        <w:rPr>
          <w:rFonts w:ascii="Arial" w:hAnsi="Arial" w:cs="Arial"/>
          <w:b/>
          <w:bCs/>
          <w:lang w:val="en-MY"/>
        </w:rPr>
        <w:t xml:space="preserve"> </w:t>
      </w:r>
      <w:r w:rsidR="00AB52A1" w:rsidRPr="00AB52A1">
        <w:rPr>
          <w:rFonts w:ascii="Arial" w:hAnsi="Arial" w:cs="Arial"/>
          <w:lang w:val="en-MY"/>
        </w:rPr>
        <w:t>A,B)</w:t>
      </w:r>
      <w:r w:rsidR="009045BB">
        <w:rPr>
          <w:rFonts w:ascii="Arial" w:hAnsi="Arial" w:cs="Arial"/>
          <w:b/>
          <w:bCs/>
          <w:lang w:val="en-MY"/>
        </w:rPr>
        <w:t xml:space="preserve"> </w:t>
      </w:r>
      <w:r w:rsidR="009045BB" w:rsidRPr="009045BB">
        <w:rPr>
          <w:rFonts w:ascii="Arial" w:hAnsi="Arial" w:cs="Arial"/>
          <w:lang w:val="en-MY"/>
        </w:rPr>
        <w:t>Taxonomic species</w:t>
      </w:r>
      <w:r w:rsidR="00AB52A1">
        <w:rPr>
          <w:rFonts w:ascii="Arial" w:hAnsi="Arial" w:cs="Arial"/>
          <w:lang w:val="en-MY"/>
        </w:rPr>
        <w:t xml:space="preserve"> (A)</w:t>
      </w:r>
      <w:r w:rsidR="009045BB" w:rsidRPr="009045BB">
        <w:rPr>
          <w:rFonts w:ascii="Arial" w:hAnsi="Arial" w:cs="Arial"/>
          <w:lang w:val="en-MY"/>
        </w:rPr>
        <w:t xml:space="preserve"> and </w:t>
      </w:r>
      <w:r w:rsidR="005112CA">
        <w:rPr>
          <w:rFonts w:ascii="Arial" w:hAnsi="Arial" w:cs="Arial"/>
          <w:lang w:val="en-MY"/>
        </w:rPr>
        <w:t xml:space="preserve">COG </w:t>
      </w:r>
      <w:r w:rsidR="009045BB" w:rsidRPr="009045BB">
        <w:rPr>
          <w:rFonts w:ascii="Arial" w:hAnsi="Arial" w:cs="Arial"/>
          <w:lang w:val="en-MY"/>
        </w:rPr>
        <w:t>f</w:t>
      </w:r>
      <w:r w:rsidRPr="001C141A">
        <w:rPr>
          <w:rFonts w:ascii="Arial" w:hAnsi="Arial" w:cs="Arial"/>
          <w:lang w:val="en-MY"/>
        </w:rPr>
        <w:t xml:space="preserve">unctional genes </w:t>
      </w:r>
      <w:r w:rsidR="00FC12F5">
        <w:rPr>
          <w:rFonts w:ascii="Arial" w:hAnsi="Arial" w:cs="Arial"/>
          <w:lang w:val="en-MY"/>
        </w:rPr>
        <w:t xml:space="preserve">(B) </w:t>
      </w:r>
      <w:r w:rsidR="005112CA">
        <w:rPr>
          <w:rFonts w:ascii="Arial" w:hAnsi="Arial" w:cs="Arial"/>
          <w:lang w:val="en-MY"/>
        </w:rPr>
        <w:t>were</w:t>
      </w:r>
      <w:r w:rsidRPr="001C141A">
        <w:rPr>
          <w:rFonts w:ascii="Arial" w:hAnsi="Arial" w:cs="Arial"/>
          <w:lang w:val="en-MY"/>
        </w:rPr>
        <w:t xml:space="preserve"> grouped based on responder and non-responder phenotypes across prebiotic substrates. Each alphabet refers to a COG function assigned according to the COG database. R: responder, NR: non-responder.</w:t>
      </w:r>
    </w:p>
    <w:p w14:paraId="3485F5B5" w14:textId="38CB61D8" w:rsidR="002907F7" w:rsidRDefault="002907F7" w:rsidP="002907F7">
      <w:pPr>
        <w:spacing w:line="240" w:lineRule="auto"/>
        <w:rPr>
          <w:rFonts w:ascii="Arial" w:hAnsi="Arial" w:cs="Arial"/>
          <w:lang w:val="en-MY"/>
        </w:rPr>
      </w:pPr>
    </w:p>
    <w:p w14:paraId="6D755FF3" w14:textId="4AEEEE3B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4B361823" w14:textId="7548D439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060282ED" w14:textId="55793F97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278977D9" w14:textId="5FC77A33" w:rsidR="00891121" w:rsidRDefault="00891121" w:rsidP="002907F7">
      <w:pPr>
        <w:spacing w:line="240" w:lineRule="auto"/>
        <w:rPr>
          <w:rFonts w:ascii="Arial" w:hAnsi="Arial" w:cs="Arial"/>
          <w:lang w:val="en-MY"/>
        </w:rPr>
      </w:pPr>
    </w:p>
    <w:p w14:paraId="02A7E37A" w14:textId="77777777" w:rsidR="00891121" w:rsidRDefault="00891121" w:rsidP="002907F7">
      <w:pPr>
        <w:spacing w:line="240" w:lineRule="auto"/>
        <w:rPr>
          <w:rFonts w:ascii="Arial" w:hAnsi="Arial" w:cs="Arial"/>
          <w:lang w:val="en-MY"/>
        </w:rPr>
      </w:pPr>
    </w:p>
    <w:p w14:paraId="22DADCE4" w14:textId="77777777" w:rsidR="00F13E78" w:rsidRDefault="00F13E78" w:rsidP="002907F7">
      <w:pPr>
        <w:spacing w:line="240" w:lineRule="auto"/>
        <w:rPr>
          <w:rFonts w:ascii="Arial" w:hAnsi="Arial" w:cs="Arial"/>
          <w:lang w:val="en-MY"/>
        </w:rPr>
      </w:pPr>
    </w:p>
    <w:p w14:paraId="3230782E" w14:textId="087F579A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18506F16" w14:textId="3640BC45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6C837E2D" wp14:editId="10ED28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62550" cy="3105150"/>
            <wp:effectExtent l="0" t="0" r="0" b="0"/>
            <wp:wrapNone/>
            <wp:docPr id="67" name="Picture 6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AB7732" w14:textId="790879F9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553C4A3B" w14:textId="04F88E2E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4E733EE5" w14:textId="280DEF40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39A01F73" w14:textId="4EE35744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0297B967" w14:textId="11B054E6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34B5C30A" w14:textId="3C082C0D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208ECB43" w14:textId="21188955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45593A00" w14:textId="0B12EDB7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7036458B" w14:textId="6D16CAF2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1E74A405" w14:textId="77777777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086E0DD8" w14:textId="42D401A9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5A509AA4" w14:textId="61497525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5B1FD134" w14:textId="5BAEF31C" w:rsidR="005D4D8E" w:rsidRPr="001C141A" w:rsidRDefault="005D4D8E" w:rsidP="005D4D8E">
      <w:pPr>
        <w:rPr>
          <w:rFonts w:ascii="Arial" w:hAnsi="Arial" w:cs="Arial"/>
          <w:lang w:val="en-MY"/>
        </w:rPr>
      </w:pPr>
      <w:r w:rsidRPr="001C141A">
        <w:rPr>
          <w:rFonts w:ascii="Arial" w:hAnsi="Arial" w:cs="Arial"/>
          <w:b/>
          <w:bCs/>
        </w:rPr>
        <w:t>Fig. S</w:t>
      </w:r>
      <w:r>
        <w:rPr>
          <w:rFonts w:ascii="Arial" w:hAnsi="Arial" w:cs="Arial"/>
          <w:b/>
          <w:bCs/>
        </w:rPr>
        <w:t>3</w:t>
      </w:r>
      <w:r w:rsidRPr="001C141A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  <w:lang w:val="en-MY"/>
        </w:rPr>
        <w:t>R</w:t>
      </w:r>
      <w:r w:rsidRPr="001C141A">
        <w:rPr>
          <w:rFonts w:ascii="Arial" w:hAnsi="Arial" w:cs="Arial"/>
          <w:b/>
          <w:bCs/>
          <w:lang w:val="en-MY"/>
        </w:rPr>
        <w:t xml:space="preserve">elative abundances </w:t>
      </w:r>
      <w:r>
        <w:rPr>
          <w:rFonts w:ascii="Arial" w:hAnsi="Arial" w:cs="Arial"/>
          <w:b/>
          <w:bCs/>
          <w:lang w:val="en-MY"/>
        </w:rPr>
        <w:t xml:space="preserve">of </w:t>
      </w:r>
      <w:r w:rsidR="004209A3">
        <w:rPr>
          <w:rFonts w:ascii="Arial" w:hAnsi="Arial" w:cs="Arial"/>
          <w:b/>
          <w:bCs/>
          <w:lang w:val="en-MY"/>
        </w:rPr>
        <w:t xml:space="preserve">selected </w:t>
      </w:r>
      <w:r>
        <w:rPr>
          <w:rFonts w:ascii="Arial" w:hAnsi="Arial" w:cs="Arial"/>
          <w:b/>
          <w:bCs/>
          <w:lang w:val="en-MY"/>
        </w:rPr>
        <w:t>species</w:t>
      </w:r>
      <w:r w:rsidRPr="001C141A">
        <w:rPr>
          <w:rFonts w:ascii="Arial" w:hAnsi="Arial" w:cs="Arial"/>
          <w:b/>
          <w:bCs/>
          <w:lang w:val="en-MY"/>
        </w:rPr>
        <w:t xml:space="preserve"> between responders (R) and non-responders (NR) for each prebiotic.</w:t>
      </w:r>
      <w:r w:rsidRPr="001C141A">
        <w:rPr>
          <w:rFonts w:ascii="Arial" w:hAnsi="Arial" w:cs="Arial"/>
          <w:lang w:val="en-MY"/>
        </w:rPr>
        <w:t xml:space="preserve"> Each data point represents a metagenome sample. Each </w:t>
      </w:r>
      <w:proofErr w:type="spellStart"/>
      <w:r w:rsidRPr="001C141A">
        <w:rPr>
          <w:rFonts w:ascii="Arial" w:hAnsi="Arial" w:cs="Arial"/>
          <w:lang w:val="en-MY"/>
        </w:rPr>
        <w:t>color</w:t>
      </w:r>
      <w:proofErr w:type="spellEnd"/>
      <w:r w:rsidRPr="001C141A">
        <w:rPr>
          <w:rFonts w:ascii="Arial" w:hAnsi="Arial" w:cs="Arial"/>
          <w:lang w:val="en-MY"/>
        </w:rPr>
        <w:t xml:space="preserve"> represents a prebiotic treatment; FOS: blue, inulin: red, XOS: green</w:t>
      </w:r>
      <w:r>
        <w:rPr>
          <w:rFonts w:ascii="Arial" w:hAnsi="Arial" w:cs="Arial"/>
          <w:lang w:val="en-MY"/>
        </w:rPr>
        <w:t>, no-prebiotic control: NP</w:t>
      </w:r>
      <w:r w:rsidRPr="001C141A">
        <w:rPr>
          <w:rFonts w:ascii="Arial" w:hAnsi="Arial" w:cs="Arial"/>
          <w:lang w:val="en-MY"/>
        </w:rPr>
        <w:t>.</w:t>
      </w:r>
    </w:p>
    <w:p w14:paraId="5A1FF80A" w14:textId="177B6B2E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4CB8B7D" w14:textId="3FB33B10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59EDAA01" w14:textId="7BC52243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54C06B5C" w14:textId="74E38E8C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58E080CD" w14:textId="37BA20B3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7A853FE7" w14:textId="64F168B1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1C4A3E2C" w14:textId="673FD8BA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176A40FF" w14:textId="624C3FEA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223CE693" w14:textId="156664D4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1436E12D" w14:textId="18692BC1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15C04BA1" w14:textId="0D222207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71802568" w14:textId="5C27EFD4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0E84B73C" w14:textId="77777777" w:rsidR="00A021CC" w:rsidRDefault="00A021CC" w:rsidP="002907F7">
      <w:pPr>
        <w:spacing w:line="240" w:lineRule="auto"/>
        <w:rPr>
          <w:rFonts w:ascii="Arial" w:hAnsi="Arial" w:cs="Arial"/>
          <w:lang w:val="en-MY"/>
        </w:rPr>
      </w:pPr>
    </w:p>
    <w:p w14:paraId="47EF53C6" w14:textId="0DF4CAAD" w:rsidR="00696281" w:rsidRDefault="00264E04" w:rsidP="002907F7">
      <w:pPr>
        <w:spacing w:line="240" w:lineRule="auto"/>
        <w:rPr>
          <w:rFonts w:ascii="Arial" w:hAnsi="Arial" w:cs="Arial"/>
          <w:lang w:val="en-MY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B92C3B" wp14:editId="15701FFB">
                <wp:simplePos x="0" y="0"/>
                <wp:positionH relativeFrom="column">
                  <wp:posOffset>534692</wp:posOffset>
                </wp:positionH>
                <wp:positionV relativeFrom="paragraph">
                  <wp:posOffset>7544</wp:posOffset>
                </wp:positionV>
                <wp:extent cx="473014" cy="266274"/>
                <wp:effectExtent l="0" t="0" r="0" b="0"/>
                <wp:wrapNone/>
                <wp:docPr id="77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14" cy="2662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7F97C5" w14:textId="77777777" w:rsidR="009273E6" w:rsidRDefault="009273E6" w:rsidP="009273E6">
                            <w:pPr>
                              <w:spacing w:after="90" w:line="256" w:lineRule="auto"/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MY"/>
                              </w:rPr>
                            </w:pPr>
                            <w:r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lang w:val="en-MY"/>
                              </w:rPr>
                              <w:t>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2C3B" id="_x0000_s1108" type="#_x0000_t202" style="position:absolute;margin-left:42.1pt;margin-top:.6pt;width:37.25pt;height:20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" filled="f" stroked="f">
                <v:textbox>
                  <w:txbxContent>
                    <w:p w14:paraId="7D7F97C5" w14:textId="77777777" w:rsidR="009273E6" w:rsidRDefault="009273E6" w:rsidP="009273E6">
                      <w:pPr>
                        <w:spacing w:after="90" w:line="256" w:lineRule="auto"/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MY"/>
                        </w:rPr>
                      </w:pPr>
                      <w:r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lang w:val="en-MY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210ED28" w14:textId="030FF6B7" w:rsidR="00696281" w:rsidRDefault="00EF6EA4" w:rsidP="002907F7">
      <w:pPr>
        <w:spacing w:line="240" w:lineRule="auto"/>
        <w:rPr>
          <w:rFonts w:ascii="Arial" w:hAnsi="Arial" w:cs="Arial"/>
          <w:lang w:val="en-MY"/>
        </w:rPr>
      </w:pPr>
      <w:r>
        <w:rPr>
          <w:noProof/>
          <w:lang w:eastAsia="en-US"/>
        </w:rPr>
        <w:drawing>
          <wp:anchor distT="0" distB="0" distL="114300" distR="114300" simplePos="0" relativeHeight="251729920" behindDoc="0" locked="0" layoutInCell="1" allowOverlap="1" wp14:anchorId="157BE23C" wp14:editId="1E909E4D">
            <wp:simplePos x="0" y="0"/>
            <wp:positionH relativeFrom="margin">
              <wp:align>center</wp:align>
            </wp:positionH>
            <wp:positionV relativeFrom="paragraph">
              <wp:posOffset>12511</wp:posOffset>
            </wp:positionV>
            <wp:extent cx="3390900" cy="2824523"/>
            <wp:effectExtent l="0" t="0" r="0" b="0"/>
            <wp:wrapNone/>
            <wp:docPr id="122" name="Picture 1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82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D3CFB" w14:textId="39B8FD84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1271DBFD" w14:textId="6720D525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1A3C3D2" w14:textId="7AC94CBF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2F1E837E" w14:textId="40A7352A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69AF7588" w14:textId="0B3CC41E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353C60FB" w14:textId="5AB787A0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7A8061E" w14:textId="117C4C46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0297F082" w14:textId="4B4D6632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03F0FC82" w14:textId="065C1265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4019FDA7" w14:textId="76EFCB7D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5EA98E04" w14:textId="0C04723E" w:rsidR="00696281" w:rsidRDefault="00264E04" w:rsidP="002907F7">
      <w:pPr>
        <w:spacing w:line="240" w:lineRule="auto"/>
        <w:rPr>
          <w:rFonts w:ascii="Arial" w:hAnsi="Arial" w:cs="Arial"/>
          <w:lang w:val="en-MY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618049" wp14:editId="09879576">
                <wp:simplePos x="0" y="0"/>
                <wp:positionH relativeFrom="column">
                  <wp:posOffset>563341</wp:posOffset>
                </wp:positionH>
                <wp:positionV relativeFrom="paragraph">
                  <wp:posOffset>221109</wp:posOffset>
                </wp:positionV>
                <wp:extent cx="473014" cy="266274"/>
                <wp:effectExtent l="0" t="0" r="0" b="0"/>
                <wp:wrapNone/>
                <wp:docPr id="8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014" cy="2662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51F727" w14:textId="5A1156C7" w:rsidR="00264E04" w:rsidRDefault="00264E04" w:rsidP="00264E04">
                            <w:pPr>
                              <w:spacing w:after="90" w:line="256" w:lineRule="auto"/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MY"/>
                              </w:rPr>
                            </w:pPr>
                            <w:r>
                              <w:rPr>
                                <w:rFonts w:ascii="Arial" w:eastAsia="DengXian" w:hAnsi="Arial"/>
                                <w:b/>
                                <w:bCs/>
                                <w:color w:val="000000"/>
                                <w:kern w:val="24"/>
                                <w:lang w:val="en-MY"/>
                              </w:rPr>
                              <w:t>B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18049" id="_x0000_s1109" type="#_x0000_t202" style="position:absolute;margin-left:44.35pt;margin-top:17.4pt;width:37.25pt;height:20.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" filled="f" stroked="f">
                <v:textbox>
                  <w:txbxContent>
                    <w:p w14:paraId="6A51F727" w14:textId="5A1156C7" w:rsidR="00264E04" w:rsidRDefault="00264E04" w:rsidP="00264E04">
                      <w:pPr>
                        <w:spacing w:after="90" w:line="256" w:lineRule="auto"/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MY"/>
                        </w:rPr>
                      </w:pPr>
                      <w:r>
                        <w:rPr>
                          <w:rFonts w:ascii="Arial" w:eastAsia="DengXian" w:hAnsi="Arial"/>
                          <w:b/>
                          <w:bCs/>
                          <w:color w:val="000000"/>
                          <w:kern w:val="24"/>
                          <w:lang w:val="en-MY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56A2138" w14:textId="33895CE7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37BDD18D" w14:textId="6C7ACF6B" w:rsidR="00696281" w:rsidRDefault="00C854A6" w:rsidP="002907F7">
      <w:pPr>
        <w:spacing w:line="240" w:lineRule="auto"/>
        <w:rPr>
          <w:rFonts w:ascii="Arial" w:hAnsi="Arial" w:cs="Arial"/>
          <w:lang w:val="en-MY"/>
        </w:rPr>
      </w:pPr>
      <w:r>
        <w:rPr>
          <w:rFonts w:ascii="Arial" w:hAnsi="Arial" w:cs="Arial"/>
          <w:noProof/>
          <w:lang w:val="en-MY"/>
        </w:rPr>
        <w:drawing>
          <wp:anchor distT="0" distB="0" distL="114300" distR="114300" simplePos="0" relativeHeight="251727872" behindDoc="0" locked="0" layoutInCell="1" allowOverlap="1" wp14:anchorId="3E7429F1" wp14:editId="699BF19A">
            <wp:simplePos x="0" y="0"/>
            <wp:positionH relativeFrom="margin">
              <wp:posOffset>1079770</wp:posOffset>
            </wp:positionH>
            <wp:positionV relativeFrom="paragraph">
              <wp:posOffset>232829</wp:posOffset>
            </wp:positionV>
            <wp:extent cx="3441700" cy="2866839"/>
            <wp:effectExtent l="0" t="0" r="6350" b="0"/>
            <wp:wrapNone/>
            <wp:docPr id="124" name="Picture 12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86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A16C3" w14:textId="5891F1B2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4791DF6A" w14:textId="6C3481AB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D8380A8" w14:textId="38EB9602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40E690A3" w14:textId="684782BF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1A6FC8CF" w14:textId="28161B99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85737EC" w14:textId="0F78CDD7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0FD44153" w14:textId="6039D6B8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4ED4D565" w14:textId="4ED75E1A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0B2FF1AE" w14:textId="55117267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F820366" w14:textId="6718666F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7FAC3CA1" w14:textId="77777777" w:rsidR="00696281" w:rsidRDefault="00696281" w:rsidP="002907F7">
      <w:pPr>
        <w:spacing w:line="240" w:lineRule="auto"/>
        <w:rPr>
          <w:rFonts w:ascii="Arial" w:hAnsi="Arial" w:cs="Arial"/>
          <w:lang w:val="en-MY"/>
        </w:rPr>
      </w:pPr>
    </w:p>
    <w:p w14:paraId="593EB411" w14:textId="5CF1A28E" w:rsidR="00C45279" w:rsidRDefault="00C45279" w:rsidP="002907F7">
      <w:pPr>
        <w:spacing w:line="240" w:lineRule="auto"/>
        <w:rPr>
          <w:rFonts w:ascii="Arial" w:hAnsi="Arial" w:cs="Arial"/>
          <w:lang w:val="en-MY"/>
        </w:rPr>
      </w:pPr>
    </w:p>
    <w:p w14:paraId="17EBAA1B" w14:textId="3B945C15" w:rsidR="00C45279" w:rsidRPr="001C141A" w:rsidRDefault="00264E04" w:rsidP="002907F7">
      <w:pPr>
        <w:spacing w:line="240" w:lineRule="auto"/>
        <w:rPr>
          <w:rFonts w:ascii="Arial" w:hAnsi="Arial" w:cs="Arial"/>
          <w:lang w:val="en-MY"/>
        </w:rPr>
      </w:pPr>
      <w:r w:rsidRPr="001C141A">
        <w:rPr>
          <w:rFonts w:ascii="Arial" w:hAnsi="Arial" w:cs="Arial"/>
          <w:b/>
          <w:bCs/>
          <w:lang w:val="en-MY"/>
        </w:rPr>
        <w:t>Fig. S</w:t>
      </w:r>
      <w:r w:rsidR="00E00184">
        <w:rPr>
          <w:rFonts w:ascii="Arial" w:hAnsi="Arial" w:cs="Arial"/>
          <w:b/>
          <w:bCs/>
          <w:lang w:val="en-MY"/>
        </w:rPr>
        <w:t>4</w:t>
      </w:r>
      <w:r w:rsidRPr="001C141A">
        <w:rPr>
          <w:rFonts w:ascii="Arial" w:hAnsi="Arial" w:cs="Arial"/>
          <w:b/>
          <w:bCs/>
          <w:lang w:val="en-MY"/>
        </w:rPr>
        <w:t xml:space="preserve">: </w:t>
      </w:r>
      <w:r>
        <w:rPr>
          <w:rFonts w:ascii="Arial" w:hAnsi="Arial" w:cs="Arial"/>
          <w:b/>
          <w:bCs/>
          <w:lang w:val="en-MY"/>
        </w:rPr>
        <w:t>Changes in</w:t>
      </w:r>
      <w:r w:rsidR="00A772B5">
        <w:rPr>
          <w:rFonts w:ascii="Arial" w:hAnsi="Arial" w:cs="Arial"/>
          <w:b/>
          <w:bCs/>
          <w:lang w:val="en-MY"/>
        </w:rPr>
        <w:t xml:space="preserve"> </w:t>
      </w:r>
      <w:r w:rsidR="00520538">
        <w:rPr>
          <w:rFonts w:ascii="Arial" w:hAnsi="Arial" w:cs="Arial"/>
          <w:b/>
          <w:bCs/>
          <w:lang w:val="en-MY"/>
        </w:rPr>
        <w:t>S</w:t>
      </w:r>
      <w:r>
        <w:rPr>
          <w:rFonts w:ascii="Arial" w:hAnsi="Arial" w:cs="Arial"/>
          <w:b/>
          <w:bCs/>
          <w:lang w:val="en-MY"/>
        </w:rPr>
        <w:t xml:space="preserve">CFA and </w:t>
      </w:r>
      <w:r w:rsidRPr="00264E04">
        <w:rPr>
          <w:rFonts w:ascii="Arial" w:hAnsi="Arial" w:cs="Arial"/>
          <w:b/>
          <w:bCs/>
          <w:i/>
          <w:iCs/>
          <w:lang w:val="en-MY"/>
        </w:rPr>
        <w:t>Bifidobacterium</w:t>
      </w:r>
      <w:r>
        <w:rPr>
          <w:rFonts w:ascii="Arial" w:hAnsi="Arial" w:cs="Arial"/>
          <w:b/>
          <w:bCs/>
          <w:lang w:val="en-MY"/>
        </w:rPr>
        <w:t xml:space="preserve"> </w:t>
      </w:r>
      <w:r w:rsidR="00105840">
        <w:rPr>
          <w:rFonts w:ascii="Arial" w:hAnsi="Arial" w:cs="Arial"/>
          <w:b/>
          <w:bCs/>
          <w:lang w:val="en-MY"/>
        </w:rPr>
        <w:t>relative a</w:t>
      </w:r>
      <w:r>
        <w:rPr>
          <w:rFonts w:ascii="Arial" w:hAnsi="Arial" w:cs="Arial"/>
          <w:b/>
          <w:bCs/>
          <w:lang w:val="en-MY"/>
        </w:rPr>
        <w:t>bundance in</w:t>
      </w:r>
      <w:r w:rsidRPr="001C141A">
        <w:rPr>
          <w:rFonts w:ascii="Arial" w:hAnsi="Arial" w:cs="Arial"/>
          <w:b/>
          <w:bCs/>
          <w:lang w:val="en-MY"/>
        </w:rPr>
        <w:t xml:space="preserve"> human feeding trial. </w:t>
      </w:r>
      <w:r w:rsidRPr="001C141A">
        <w:rPr>
          <w:rFonts w:ascii="Arial" w:hAnsi="Arial" w:cs="Arial"/>
          <w:lang w:val="en-MY"/>
        </w:rPr>
        <w:t xml:space="preserve">A) Changes </w:t>
      </w:r>
      <w:r>
        <w:rPr>
          <w:rFonts w:ascii="Arial" w:hAnsi="Arial" w:cs="Arial"/>
          <w:lang w:val="en-MY"/>
        </w:rPr>
        <w:t xml:space="preserve">in </w:t>
      </w:r>
      <w:r w:rsidR="008C31DB">
        <w:rPr>
          <w:rFonts w:ascii="Arial" w:hAnsi="Arial" w:cs="Arial"/>
          <w:lang w:val="en-MY"/>
        </w:rPr>
        <w:t xml:space="preserve">total </w:t>
      </w:r>
      <w:r>
        <w:rPr>
          <w:rFonts w:ascii="Arial" w:hAnsi="Arial" w:cs="Arial"/>
          <w:lang w:val="en-MY"/>
        </w:rPr>
        <w:t xml:space="preserve">SCFA </w:t>
      </w:r>
      <w:r w:rsidR="0086736B">
        <w:rPr>
          <w:rFonts w:ascii="Arial" w:hAnsi="Arial" w:cs="Arial"/>
          <w:lang w:val="en-MY"/>
        </w:rPr>
        <w:t>pre- and post-</w:t>
      </w:r>
      <w:r>
        <w:rPr>
          <w:rFonts w:ascii="Arial" w:hAnsi="Arial" w:cs="Arial"/>
          <w:lang w:val="en-MY"/>
        </w:rPr>
        <w:t xml:space="preserve"> prebiotic feeding period</w:t>
      </w:r>
      <w:r w:rsidR="00675930">
        <w:rPr>
          <w:rFonts w:ascii="Arial" w:hAnsi="Arial" w:cs="Arial"/>
          <w:lang w:val="en-MY"/>
        </w:rPr>
        <w:t xml:space="preserve"> </w:t>
      </w:r>
      <w:r w:rsidR="0095766B">
        <w:rPr>
          <w:rFonts w:ascii="Arial" w:hAnsi="Arial" w:cs="Arial"/>
          <w:lang w:val="en-MY"/>
        </w:rPr>
        <w:t xml:space="preserve">as </w:t>
      </w:r>
      <w:proofErr w:type="spellStart"/>
      <w:r w:rsidR="0095766B">
        <w:rPr>
          <w:rFonts w:ascii="Arial" w:hAnsi="Arial" w:cs="Arial"/>
          <w:lang w:val="en-MY"/>
        </w:rPr>
        <w:t>analyzed</w:t>
      </w:r>
      <w:proofErr w:type="spellEnd"/>
      <w:r w:rsidR="0095766B">
        <w:rPr>
          <w:rFonts w:ascii="Arial" w:hAnsi="Arial" w:cs="Arial"/>
          <w:lang w:val="en-MY"/>
        </w:rPr>
        <w:t xml:space="preserve"> using paired t-tests (*</w:t>
      </w:r>
      <w:r w:rsidR="00B35A96">
        <w:rPr>
          <w:rFonts w:ascii="Arial" w:hAnsi="Arial" w:cs="Arial"/>
          <w:lang w:val="en-MY"/>
        </w:rPr>
        <w:t xml:space="preserve">, </w:t>
      </w:r>
      <w:r w:rsidR="0095766B">
        <w:rPr>
          <w:rFonts w:ascii="Arial" w:hAnsi="Arial" w:cs="Arial"/>
          <w:lang w:val="en-MY"/>
        </w:rPr>
        <w:t>p&lt;0.05</w:t>
      </w:r>
      <w:r w:rsidR="00675930">
        <w:rPr>
          <w:rFonts w:ascii="Arial" w:hAnsi="Arial" w:cs="Arial"/>
          <w:lang w:val="en-MY"/>
        </w:rPr>
        <w:t>)</w:t>
      </w:r>
      <w:r>
        <w:rPr>
          <w:rFonts w:ascii="Arial" w:hAnsi="Arial" w:cs="Arial"/>
          <w:lang w:val="en-MY"/>
        </w:rPr>
        <w:t xml:space="preserve">. B) Changes in </w:t>
      </w:r>
      <w:r w:rsidRPr="00264E04">
        <w:rPr>
          <w:rFonts w:ascii="Arial" w:hAnsi="Arial" w:cs="Arial"/>
          <w:i/>
          <w:iCs/>
          <w:lang w:val="en-MY"/>
        </w:rPr>
        <w:t xml:space="preserve">Bifidobacterium </w:t>
      </w:r>
      <w:r>
        <w:rPr>
          <w:rFonts w:ascii="Arial" w:hAnsi="Arial" w:cs="Arial"/>
          <w:lang w:val="en-MY"/>
        </w:rPr>
        <w:t>relative abundances from 16S rRNA sequencing before after the prebiotic feeding period</w:t>
      </w:r>
      <w:r w:rsidR="0048444C">
        <w:rPr>
          <w:rFonts w:ascii="Arial" w:hAnsi="Arial" w:cs="Arial"/>
          <w:lang w:val="en-MY"/>
        </w:rPr>
        <w:t xml:space="preserve">. </w:t>
      </w:r>
      <w:r w:rsidR="0034326B">
        <w:rPr>
          <w:rFonts w:ascii="Arial" w:hAnsi="Arial" w:cs="Arial"/>
          <w:lang w:val="en-MY"/>
        </w:rPr>
        <w:t>Statistical</w:t>
      </w:r>
      <w:r w:rsidR="0048444C">
        <w:rPr>
          <w:rFonts w:ascii="Arial" w:hAnsi="Arial" w:cs="Arial"/>
          <w:lang w:val="en-MY"/>
        </w:rPr>
        <w:t xml:space="preserve"> significance determined </w:t>
      </w:r>
      <w:r w:rsidR="00262C57">
        <w:rPr>
          <w:rFonts w:ascii="Arial" w:hAnsi="Arial" w:cs="Arial"/>
          <w:lang w:val="en-MY"/>
        </w:rPr>
        <w:t>using</w:t>
      </w:r>
      <w:r w:rsidR="006B02D6">
        <w:rPr>
          <w:rFonts w:ascii="Arial" w:hAnsi="Arial" w:cs="Arial"/>
          <w:lang w:val="en-MY"/>
        </w:rPr>
        <w:t xml:space="preserve"> paired</w:t>
      </w:r>
      <w:r w:rsidR="0048444C">
        <w:rPr>
          <w:rFonts w:ascii="Arial" w:hAnsi="Arial" w:cs="Arial"/>
          <w:lang w:val="en-MY"/>
        </w:rPr>
        <w:t xml:space="preserve"> Wilcoxon test</w:t>
      </w:r>
      <w:r>
        <w:rPr>
          <w:rFonts w:ascii="Arial" w:hAnsi="Arial" w:cs="Arial"/>
          <w:lang w:val="en-MY"/>
        </w:rPr>
        <w:t>;</w:t>
      </w:r>
      <w:r w:rsidR="0067754F">
        <w:rPr>
          <w:rFonts w:ascii="Arial" w:hAnsi="Arial" w:cs="Arial"/>
          <w:lang w:val="en-MY"/>
        </w:rPr>
        <w:t xml:space="preserve"> (</w:t>
      </w:r>
      <w:r>
        <w:rPr>
          <w:rFonts w:ascii="Arial" w:hAnsi="Arial" w:cs="Arial"/>
          <w:lang w:val="en-MY"/>
        </w:rPr>
        <w:t>*, p&lt;0.05</w:t>
      </w:r>
      <w:r w:rsidR="0067754F">
        <w:rPr>
          <w:rFonts w:ascii="Arial" w:hAnsi="Arial" w:cs="Arial"/>
          <w:lang w:val="en-MY"/>
        </w:rPr>
        <w:t>)</w:t>
      </w:r>
      <w:r>
        <w:rPr>
          <w:rFonts w:ascii="Arial" w:hAnsi="Arial" w:cs="Arial"/>
          <w:lang w:val="en-MY"/>
        </w:rPr>
        <w:t xml:space="preserve">. </w:t>
      </w:r>
    </w:p>
    <w:p w14:paraId="5C00D456" w14:textId="77777777" w:rsidR="00D65AE4" w:rsidRDefault="00D65AE4" w:rsidP="002907F7">
      <w:pPr>
        <w:tabs>
          <w:tab w:val="left" w:pos="902"/>
        </w:tabs>
        <w:rPr>
          <w:rFonts w:ascii="Arial" w:hAnsi="Arial" w:cs="Arial"/>
        </w:rPr>
      </w:pPr>
    </w:p>
    <w:p w14:paraId="6F42D81C" w14:textId="0CB29BCD" w:rsidR="00B82DBB" w:rsidRPr="001C141A" w:rsidRDefault="00EA1F0C" w:rsidP="002907F7">
      <w:pPr>
        <w:tabs>
          <w:tab w:val="left" w:pos="90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54724529" wp14:editId="665BC4DB">
            <wp:simplePos x="0" y="0"/>
            <wp:positionH relativeFrom="margin">
              <wp:posOffset>3330508</wp:posOffset>
            </wp:positionH>
            <wp:positionV relativeFrom="paragraph">
              <wp:posOffset>132810</wp:posOffset>
            </wp:positionV>
            <wp:extent cx="2457450" cy="1969061"/>
            <wp:effectExtent l="0" t="0" r="0" b="0"/>
            <wp:wrapNone/>
            <wp:docPr id="121" name="Picture 12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DengXian" w:hAnsi="Arial"/>
          <w:b/>
          <w:bCs/>
          <w:noProof/>
          <w:color w:val="000000"/>
          <w:kern w:val="24"/>
          <w:lang w:val="en-MY"/>
        </w:rPr>
        <w:drawing>
          <wp:anchor distT="0" distB="0" distL="114300" distR="114300" simplePos="0" relativeHeight="251723776" behindDoc="0" locked="0" layoutInCell="1" allowOverlap="1" wp14:anchorId="349A2A5B" wp14:editId="6798A76C">
            <wp:simplePos x="0" y="0"/>
            <wp:positionH relativeFrom="margin">
              <wp:posOffset>331268</wp:posOffset>
            </wp:positionH>
            <wp:positionV relativeFrom="paragraph">
              <wp:posOffset>165572</wp:posOffset>
            </wp:positionV>
            <wp:extent cx="2000250" cy="1972546"/>
            <wp:effectExtent l="0" t="0" r="0" b="8890"/>
            <wp:wrapNone/>
            <wp:docPr id="113" name="Picture 11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DengXian" w:hAnsi="Arial"/>
          <w:b/>
          <w:bCs/>
          <w:noProof/>
          <w:color w:val="000000"/>
          <w:kern w:val="24"/>
          <w:lang w:val="en-MY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16A5D8D4" wp14:editId="6FE053D7">
                <wp:simplePos x="0" y="0"/>
                <wp:positionH relativeFrom="column">
                  <wp:posOffset>-116732</wp:posOffset>
                </wp:positionH>
                <wp:positionV relativeFrom="paragraph">
                  <wp:posOffset>-9728</wp:posOffset>
                </wp:positionV>
                <wp:extent cx="3407075" cy="4822381"/>
                <wp:effectExtent l="0" t="0" r="0" b="0"/>
                <wp:wrapNone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7075" cy="4822381"/>
                          <a:chOff x="0" y="0"/>
                          <a:chExt cx="3407075" cy="4822381"/>
                        </a:xfrm>
                      </wpg:grpSpPr>
                      <wps:wsp>
                        <wps:cNvPr id="106" name="TextBox 14"/>
                        <wps:cNvSpPr txBox="1"/>
                        <wps:spPr>
                          <a:xfrm>
                            <a:off x="0" y="15902"/>
                            <a:ext cx="473043" cy="266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BC6B71" w14:textId="77777777" w:rsidR="00264BEF" w:rsidRDefault="00264BEF" w:rsidP="00264BEF">
                              <w:pPr>
                                <w:spacing w:after="90" w:line="256" w:lineRule="auto"/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lang w:val="en-MY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7" name="TextBox 14"/>
                        <wps:cNvSpPr txBox="1"/>
                        <wps:spPr>
                          <a:xfrm>
                            <a:off x="2910178" y="0"/>
                            <a:ext cx="473043" cy="266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CF0071" w14:textId="53546C18" w:rsidR="00264BEF" w:rsidRDefault="00264BEF" w:rsidP="00264BEF">
                              <w:pPr>
                                <w:spacing w:after="90" w:line="256" w:lineRule="auto"/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lang w:val="en-MY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8" name="TextBox 14"/>
                        <wps:cNvSpPr txBox="1"/>
                        <wps:spPr>
                          <a:xfrm>
                            <a:off x="31806" y="2496709"/>
                            <a:ext cx="473043" cy="266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B6454B" w14:textId="1B9A762B" w:rsidR="00264BEF" w:rsidRDefault="00264BEF" w:rsidP="00264BEF">
                              <w:pPr>
                                <w:spacing w:after="90" w:line="256" w:lineRule="auto"/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lang w:val="en-MY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1" name="TextBox 14"/>
                        <wps:cNvSpPr txBox="1"/>
                        <wps:spPr>
                          <a:xfrm>
                            <a:off x="2910178" y="2464904"/>
                            <a:ext cx="473043" cy="266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00C9C6" w14:textId="39146C5B" w:rsidR="008F4CCB" w:rsidRDefault="008F4CCB" w:rsidP="008F4CCB">
                              <w:pPr>
                                <w:spacing w:after="90" w:line="256" w:lineRule="auto"/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lang w:val="en-MY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4" name="TextBox 14"/>
                        <wps:cNvSpPr txBox="1"/>
                        <wps:spPr>
                          <a:xfrm>
                            <a:off x="55660" y="4556097"/>
                            <a:ext cx="473043" cy="266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3DE3E1" w14:textId="58DDFBEE" w:rsidR="008F4CCB" w:rsidRDefault="008F4CCB" w:rsidP="008F4CCB">
                              <w:pPr>
                                <w:spacing w:after="90" w:line="256" w:lineRule="auto"/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lang w:val="en-MY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5" name="TextBox 14"/>
                        <wps:cNvSpPr txBox="1"/>
                        <wps:spPr>
                          <a:xfrm>
                            <a:off x="2934032" y="4556097"/>
                            <a:ext cx="473043" cy="2662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7734E" w14:textId="368D313E" w:rsidR="008F4CCB" w:rsidRDefault="008F4CCB" w:rsidP="008F4CCB">
                              <w:pPr>
                                <w:spacing w:after="90" w:line="256" w:lineRule="auto"/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>
                                <w:rPr>
                                  <w:rFonts w:ascii="Arial" w:eastAsia="DengXian" w:hAnsi="Arial"/>
                                  <w:b/>
                                  <w:bCs/>
                                  <w:color w:val="000000"/>
                                  <w:kern w:val="24"/>
                                  <w:lang w:val="en-MY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5D8D4" id="Group 116" o:spid="_x0000_s1110" style="position:absolute;margin-left:-9.2pt;margin-top:-.75pt;width:268.25pt;height:379.7pt;z-index:251619328" coordsize="34070,4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">
                <v:shape id="_x0000_s1111" type="#_x0000_t202" style="position:absolute;top:159;width:4730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<v:textbox>
                    <w:txbxContent>
                      <w:p w14:paraId="33BC6B71" w14:textId="77777777" w:rsidR="00264BEF" w:rsidRDefault="00264BEF" w:rsidP="00264BEF">
                        <w:pPr>
                          <w:spacing w:after="90" w:line="256" w:lineRule="auto"/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lang w:val="en-MY"/>
                          </w:rPr>
                        </w:pPr>
                        <w:r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lang w:val="en-MY"/>
                          </w:rPr>
                          <w:t>A</w:t>
                        </w:r>
                      </w:p>
                    </w:txbxContent>
                  </v:textbox>
                </v:shape>
                <v:shape id="_x0000_s1112" type="#_x0000_t202" style="position:absolute;left:29101;width:4731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<v:textbox>
                    <w:txbxContent>
                      <w:p w14:paraId="16CF0071" w14:textId="53546C18" w:rsidR="00264BEF" w:rsidRDefault="00264BEF" w:rsidP="00264BEF">
                        <w:pPr>
                          <w:spacing w:after="90" w:line="256" w:lineRule="auto"/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lang w:val="en-MY"/>
                          </w:rPr>
                        </w:pPr>
                        <w:r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lang w:val="en-MY"/>
                          </w:rPr>
                          <w:t>B</w:t>
                        </w:r>
                      </w:p>
                    </w:txbxContent>
                  </v:textbox>
                </v:shape>
                <v:shape id="_x0000_s1113" type="#_x0000_t202" style="position:absolute;left:318;top:24967;width:4730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<v:textbox>
                    <w:txbxContent>
                      <w:p w14:paraId="6BB6454B" w14:textId="1B9A762B" w:rsidR="00264BEF" w:rsidRDefault="00264BEF" w:rsidP="00264BEF">
                        <w:pPr>
                          <w:spacing w:after="90" w:line="256" w:lineRule="auto"/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lang w:val="en-MY"/>
                          </w:rPr>
                        </w:pPr>
                        <w:r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lang w:val="en-MY"/>
                          </w:rPr>
                          <w:t>C</w:t>
                        </w:r>
                      </w:p>
                    </w:txbxContent>
                  </v:textbox>
                </v:shape>
                <v:shape id="_x0000_s1114" type="#_x0000_t202" style="position:absolute;left:29101;top:24649;width:4731;height:2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<v:textbox>
                    <w:txbxContent>
                      <w:p w14:paraId="4200C9C6" w14:textId="39146C5B" w:rsidR="008F4CCB" w:rsidRDefault="008F4CCB" w:rsidP="008F4CCB">
                        <w:pPr>
                          <w:spacing w:after="90" w:line="256" w:lineRule="auto"/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lang w:val="en-MY"/>
                          </w:rPr>
                        </w:pPr>
                        <w:r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lang w:val="en-MY"/>
                          </w:rPr>
                          <w:t>D</w:t>
                        </w:r>
                      </w:p>
                    </w:txbxContent>
                  </v:textbox>
                </v:shape>
                <v:shape id="_x0000_s1115" type="#_x0000_t202" style="position:absolute;left:556;top:45560;width:4731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083DE3E1" w14:textId="58DDFBEE" w:rsidR="008F4CCB" w:rsidRDefault="008F4CCB" w:rsidP="008F4CCB">
                        <w:pPr>
                          <w:spacing w:after="90" w:line="256" w:lineRule="auto"/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lang w:val="en-MY"/>
                          </w:rPr>
                        </w:pPr>
                        <w:r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lang w:val="en-MY"/>
                          </w:rPr>
                          <w:t>E</w:t>
                        </w:r>
                      </w:p>
                    </w:txbxContent>
                  </v:textbox>
                </v:shape>
                <v:shape id="_x0000_s1116" type="#_x0000_t202" style="position:absolute;left:29340;top:45560;width:4730;height:2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<v:textbox>
                    <w:txbxContent>
                      <w:p w14:paraId="6A87734E" w14:textId="368D313E" w:rsidR="008F4CCB" w:rsidRDefault="008F4CCB" w:rsidP="008F4CCB">
                        <w:pPr>
                          <w:spacing w:after="90" w:line="256" w:lineRule="auto"/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:lang w:val="en-MY"/>
                          </w:rPr>
                        </w:pPr>
                        <w:r>
                          <w:rPr>
                            <w:rFonts w:ascii="Arial" w:eastAsia="DengXian" w:hAnsi="Arial"/>
                            <w:b/>
                            <w:bCs/>
                            <w:color w:val="000000"/>
                            <w:kern w:val="24"/>
                            <w:lang w:val="en-MY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52A6DC" w14:textId="2FC8943D" w:rsidR="00B82DBB" w:rsidRPr="001C141A" w:rsidRDefault="00B82DBB" w:rsidP="002907F7">
      <w:pPr>
        <w:tabs>
          <w:tab w:val="left" w:pos="902"/>
        </w:tabs>
        <w:rPr>
          <w:rFonts w:ascii="Arial" w:hAnsi="Arial" w:cs="Arial"/>
        </w:rPr>
      </w:pPr>
    </w:p>
    <w:p w14:paraId="4CC519C8" w14:textId="42938311" w:rsidR="00B82DBB" w:rsidRPr="001C141A" w:rsidRDefault="00B82DBB" w:rsidP="002907F7">
      <w:pPr>
        <w:tabs>
          <w:tab w:val="left" w:pos="902"/>
        </w:tabs>
        <w:rPr>
          <w:rFonts w:ascii="Arial" w:hAnsi="Arial" w:cs="Arial"/>
        </w:rPr>
      </w:pPr>
    </w:p>
    <w:p w14:paraId="462C8384" w14:textId="3C160D74" w:rsidR="00B82DBB" w:rsidRPr="001C141A" w:rsidRDefault="00B82DBB" w:rsidP="002907F7">
      <w:pPr>
        <w:tabs>
          <w:tab w:val="left" w:pos="902"/>
        </w:tabs>
        <w:rPr>
          <w:rFonts w:ascii="Arial" w:hAnsi="Arial" w:cs="Arial"/>
        </w:rPr>
      </w:pPr>
    </w:p>
    <w:p w14:paraId="00171B1D" w14:textId="26CAB7DB" w:rsidR="00B82DBB" w:rsidRPr="001C141A" w:rsidRDefault="00B82DBB" w:rsidP="002907F7">
      <w:pPr>
        <w:tabs>
          <w:tab w:val="left" w:pos="902"/>
        </w:tabs>
        <w:rPr>
          <w:rFonts w:ascii="Arial" w:hAnsi="Arial" w:cs="Arial"/>
        </w:rPr>
      </w:pPr>
    </w:p>
    <w:p w14:paraId="3C7626A5" w14:textId="6C098868" w:rsidR="00B82DBB" w:rsidRPr="001C141A" w:rsidRDefault="00B82DBB" w:rsidP="002907F7">
      <w:pPr>
        <w:tabs>
          <w:tab w:val="left" w:pos="902"/>
        </w:tabs>
        <w:rPr>
          <w:rFonts w:ascii="Arial" w:hAnsi="Arial" w:cs="Arial"/>
        </w:rPr>
      </w:pPr>
    </w:p>
    <w:p w14:paraId="189DFD78" w14:textId="3FF4FEA2" w:rsidR="00B82DBB" w:rsidRPr="001C141A" w:rsidRDefault="00B82DBB" w:rsidP="002907F7">
      <w:pPr>
        <w:tabs>
          <w:tab w:val="left" w:pos="902"/>
        </w:tabs>
        <w:rPr>
          <w:rFonts w:ascii="Arial" w:hAnsi="Arial" w:cs="Arial"/>
        </w:rPr>
      </w:pPr>
    </w:p>
    <w:p w14:paraId="5B3D9604" w14:textId="200E54A7" w:rsidR="003A29FF" w:rsidRPr="001C141A" w:rsidRDefault="003A29FF" w:rsidP="003A29FF">
      <w:pPr>
        <w:rPr>
          <w:rFonts w:ascii="Arial" w:hAnsi="Arial" w:cs="Arial"/>
        </w:rPr>
      </w:pPr>
    </w:p>
    <w:p w14:paraId="76A0B3D3" w14:textId="6B3C4A73" w:rsidR="003A29FF" w:rsidRPr="001C141A" w:rsidRDefault="003A29FF" w:rsidP="003A29FF">
      <w:pPr>
        <w:rPr>
          <w:rFonts w:ascii="Arial" w:hAnsi="Arial" w:cs="Arial"/>
        </w:rPr>
      </w:pPr>
    </w:p>
    <w:p w14:paraId="6D5EA8FF" w14:textId="7C2B7398" w:rsidR="003A29FF" w:rsidRPr="001C141A" w:rsidRDefault="003A29FF" w:rsidP="003A29FF">
      <w:pPr>
        <w:rPr>
          <w:rFonts w:ascii="Arial" w:hAnsi="Arial" w:cs="Arial"/>
        </w:rPr>
      </w:pPr>
    </w:p>
    <w:p w14:paraId="2C73DA7A" w14:textId="61A361AF" w:rsidR="003A29FF" w:rsidRPr="001C141A" w:rsidRDefault="00C308C7" w:rsidP="003A29FF">
      <w:pPr>
        <w:rPr>
          <w:rFonts w:ascii="Arial" w:hAnsi="Arial" w:cs="Arial"/>
        </w:rPr>
      </w:pPr>
      <w:r w:rsidRPr="00C308C7">
        <w:rPr>
          <w:noProof/>
          <w:lang w:eastAsia="en-US"/>
        </w:rPr>
        <w:drawing>
          <wp:anchor distT="0" distB="0" distL="114300" distR="114300" simplePos="0" relativeHeight="251694080" behindDoc="0" locked="0" layoutInCell="1" allowOverlap="1" wp14:anchorId="6886EFB8" wp14:editId="317D88F7">
            <wp:simplePos x="0" y="0"/>
            <wp:positionH relativeFrom="margin">
              <wp:posOffset>482757</wp:posOffset>
            </wp:positionH>
            <wp:positionV relativeFrom="paragraph">
              <wp:posOffset>44766</wp:posOffset>
            </wp:positionV>
            <wp:extent cx="4765103" cy="1745168"/>
            <wp:effectExtent l="0" t="0" r="0" b="762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583" cy="1747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32EDF" w14:textId="6F30C35A" w:rsidR="003A29FF" w:rsidRPr="001C141A" w:rsidRDefault="003A29FF" w:rsidP="003A29FF">
      <w:pPr>
        <w:rPr>
          <w:rFonts w:ascii="Arial" w:hAnsi="Arial" w:cs="Arial"/>
        </w:rPr>
      </w:pPr>
    </w:p>
    <w:p w14:paraId="65C4986F" w14:textId="0D3CD9F1" w:rsidR="003A29FF" w:rsidRPr="001C141A" w:rsidRDefault="003A29FF" w:rsidP="003A29FF">
      <w:pPr>
        <w:rPr>
          <w:rFonts w:ascii="Arial" w:hAnsi="Arial" w:cs="Arial"/>
        </w:rPr>
      </w:pPr>
    </w:p>
    <w:p w14:paraId="4E2842DA" w14:textId="2639B850" w:rsidR="003A29FF" w:rsidRPr="001C141A" w:rsidRDefault="003A29FF" w:rsidP="003A29FF">
      <w:pPr>
        <w:rPr>
          <w:rFonts w:ascii="Arial" w:hAnsi="Arial" w:cs="Arial"/>
        </w:rPr>
      </w:pPr>
    </w:p>
    <w:p w14:paraId="131DF1C0" w14:textId="7368748C" w:rsidR="003A29FF" w:rsidRPr="001C141A" w:rsidRDefault="003A29FF" w:rsidP="003A29FF">
      <w:pPr>
        <w:rPr>
          <w:rFonts w:ascii="Arial" w:hAnsi="Arial" w:cs="Arial"/>
        </w:rPr>
      </w:pPr>
    </w:p>
    <w:p w14:paraId="10D30AFB" w14:textId="24B82BBD" w:rsidR="003A29FF" w:rsidRPr="001C141A" w:rsidRDefault="003A29FF" w:rsidP="003A29FF">
      <w:pPr>
        <w:rPr>
          <w:rFonts w:ascii="Arial" w:hAnsi="Arial" w:cs="Arial"/>
        </w:rPr>
      </w:pPr>
    </w:p>
    <w:p w14:paraId="71F9E5AE" w14:textId="4D84B039" w:rsidR="003A29FF" w:rsidRPr="001C141A" w:rsidRDefault="003A29FF" w:rsidP="003A29FF">
      <w:pPr>
        <w:rPr>
          <w:rFonts w:ascii="Arial" w:hAnsi="Arial" w:cs="Arial"/>
        </w:rPr>
      </w:pPr>
    </w:p>
    <w:p w14:paraId="192D41DD" w14:textId="0F60AE91" w:rsidR="003A29FF" w:rsidRPr="001C141A" w:rsidRDefault="00C308C7" w:rsidP="003A29FF">
      <w:pPr>
        <w:rPr>
          <w:rFonts w:ascii="Arial" w:hAnsi="Arial" w:cs="Arial"/>
        </w:rPr>
      </w:pPr>
      <w:r w:rsidRPr="00C308C7">
        <w:rPr>
          <w:noProof/>
          <w:lang w:eastAsia="en-US"/>
        </w:rPr>
        <w:drawing>
          <wp:anchor distT="0" distB="0" distL="114300" distR="114300" simplePos="0" relativeHeight="251695104" behindDoc="0" locked="0" layoutInCell="1" allowOverlap="1" wp14:anchorId="2B4BB0E3" wp14:editId="37FC2EF1">
            <wp:simplePos x="0" y="0"/>
            <wp:positionH relativeFrom="column">
              <wp:posOffset>493497</wp:posOffset>
            </wp:positionH>
            <wp:positionV relativeFrom="paragraph">
              <wp:posOffset>130345</wp:posOffset>
            </wp:positionV>
            <wp:extent cx="4890052" cy="1790929"/>
            <wp:effectExtent l="0" t="0" r="635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052" cy="1790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3B6">
        <w:rPr>
          <w:rFonts w:ascii="Arial" w:hAnsi="Arial" w:cs="Arial"/>
        </w:rPr>
        <w:tab/>
      </w:r>
    </w:p>
    <w:p w14:paraId="3BF25138" w14:textId="482917F3" w:rsidR="00066F0A" w:rsidRPr="001C141A" w:rsidRDefault="00066F0A" w:rsidP="003A29FF">
      <w:pPr>
        <w:rPr>
          <w:rFonts w:ascii="Arial" w:hAnsi="Arial" w:cs="Arial"/>
          <w:b/>
          <w:bCs/>
          <w:sz w:val="24"/>
          <w:szCs w:val="24"/>
          <w:lang w:val="en-MY"/>
        </w:rPr>
      </w:pPr>
    </w:p>
    <w:p w14:paraId="7C33DC97" w14:textId="792A5375" w:rsidR="00066F0A" w:rsidRPr="001C141A" w:rsidRDefault="00066F0A" w:rsidP="003A29FF">
      <w:pPr>
        <w:rPr>
          <w:rFonts w:ascii="Arial" w:hAnsi="Arial" w:cs="Arial"/>
          <w:b/>
          <w:bCs/>
          <w:sz w:val="24"/>
          <w:szCs w:val="24"/>
          <w:lang w:val="en-MY"/>
        </w:rPr>
      </w:pPr>
    </w:p>
    <w:p w14:paraId="349CB817" w14:textId="0B15B62D" w:rsidR="00066F0A" w:rsidRDefault="00066F0A" w:rsidP="003A29FF">
      <w:pPr>
        <w:rPr>
          <w:rFonts w:ascii="Arial" w:hAnsi="Arial" w:cs="Arial"/>
          <w:b/>
          <w:bCs/>
          <w:sz w:val="24"/>
          <w:szCs w:val="24"/>
          <w:lang w:val="en-MY"/>
        </w:rPr>
      </w:pPr>
    </w:p>
    <w:p w14:paraId="5AFA8EBC" w14:textId="5942B533" w:rsidR="00C308C7" w:rsidRDefault="00C308C7" w:rsidP="003A29FF">
      <w:pPr>
        <w:rPr>
          <w:rFonts w:ascii="Arial" w:hAnsi="Arial" w:cs="Arial"/>
          <w:b/>
          <w:bCs/>
          <w:sz w:val="24"/>
          <w:szCs w:val="24"/>
          <w:lang w:val="en-MY"/>
        </w:rPr>
      </w:pPr>
    </w:p>
    <w:p w14:paraId="6F2E4116" w14:textId="77777777" w:rsidR="00C308C7" w:rsidRPr="001C141A" w:rsidRDefault="00C308C7" w:rsidP="003A29FF">
      <w:pPr>
        <w:rPr>
          <w:rFonts w:ascii="Arial" w:hAnsi="Arial" w:cs="Arial"/>
          <w:b/>
          <w:bCs/>
          <w:sz w:val="24"/>
          <w:szCs w:val="24"/>
          <w:lang w:val="en-MY"/>
        </w:rPr>
      </w:pPr>
    </w:p>
    <w:p w14:paraId="26EFDB0B" w14:textId="77777777" w:rsidR="00066F0A" w:rsidRPr="001C141A" w:rsidRDefault="00066F0A" w:rsidP="003A29FF">
      <w:pPr>
        <w:rPr>
          <w:rFonts w:ascii="Arial" w:hAnsi="Arial" w:cs="Arial"/>
          <w:b/>
          <w:bCs/>
          <w:sz w:val="24"/>
          <w:szCs w:val="24"/>
          <w:lang w:val="en-MY"/>
        </w:rPr>
      </w:pPr>
    </w:p>
    <w:p w14:paraId="76E0C369" w14:textId="68C87775" w:rsidR="003A29FF" w:rsidRPr="001C141A" w:rsidRDefault="003A29FF" w:rsidP="003A29FF">
      <w:pPr>
        <w:rPr>
          <w:rFonts w:ascii="Arial" w:hAnsi="Arial" w:cs="Arial"/>
        </w:rPr>
      </w:pPr>
      <w:r w:rsidRPr="001C141A">
        <w:rPr>
          <w:rFonts w:ascii="Arial" w:hAnsi="Arial" w:cs="Arial"/>
          <w:b/>
          <w:bCs/>
          <w:lang w:val="en-MY"/>
        </w:rPr>
        <w:t>Fig. S</w:t>
      </w:r>
      <w:r w:rsidR="00E00184">
        <w:rPr>
          <w:rFonts w:ascii="Arial" w:hAnsi="Arial" w:cs="Arial"/>
          <w:b/>
          <w:bCs/>
          <w:lang w:val="en-MY"/>
        </w:rPr>
        <w:t>5</w:t>
      </w:r>
      <w:r w:rsidRPr="001C141A">
        <w:rPr>
          <w:rFonts w:ascii="Arial" w:hAnsi="Arial" w:cs="Arial"/>
          <w:b/>
          <w:bCs/>
          <w:lang w:val="en-MY"/>
        </w:rPr>
        <w:t xml:space="preserve">: </w:t>
      </w:r>
      <w:r w:rsidR="00BF3A7E" w:rsidRPr="001C141A">
        <w:rPr>
          <w:rFonts w:ascii="Arial" w:hAnsi="Arial" w:cs="Arial"/>
          <w:b/>
          <w:bCs/>
          <w:lang w:val="en-MY"/>
        </w:rPr>
        <w:t>Diversity analyses of 16S rRNA sequencing of samples from</w:t>
      </w:r>
      <w:r w:rsidR="00241AF4" w:rsidRPr="001C141A">
        <w:rPr>
          <w:rFonts w:ascii="Arial" w:hAnsi="Arial" w:cs="Arial"/>
          <w:b/>
          <w:bCs/>
          <w:lang w:val="en-MY"/>
        </w:rPr>
        <w:t xml:space="preserve"> human feeding trial. </w:t>
      </w:r>
      <w:r w:rsidR="00241AF4" w:rsidRPr="001C141A">
        <w:rPr>
          <w:rFonts w:ascii="Arial" w:hAnsi="Arial" w:cs="Arial"/>
          <w:lang w:val="en-MY"/>
        </w:rPr>
        <w:t xml:space="preserve">A, B) </w:t>
      </w:r>
      <w:r w:rsidR="006F0ED2">
        <w:rPr>
          <w:rFonts w:ascii="Arial" w:hAnsi="Arial" w:cs="Arial"/>
          <w:lang w:val="en-MY"/>
        </w:rPr>
        <w:t>A</w:t>
      </w:r>
      <w:r w:rsidR="00241AF4" w:rsidRPr="001C141A">
        <w:rPr>
          <w:rFonts w:ascii="Arial" w:hAnsi="Arial" w:cs="Arial"/>
          <w:lang w:val="en-MY"/>
        </w:rPr>
        <w:t xml:space="preserve">lpha diversity </w:t>
      </w:r>
      <w:r w:rsidR="006F0ED2">
        <w:rPr>
          <w:rFonts w:ascii="Arial" w:hAnsi="Arial" w:cs="Arial"/>
          <w:lang w:val="en-MY"/>
        </w:rPr>
        <w:t>measurements (</w:t>
      </w:r>
      <w:r w:rsidR="00241AF4" w:rsidRPr="001C141A">
        <w:rPr>
          <w:rFonts w:ascii="Arial" w:hAnsi="Arial" w:cs="Arial"/>
          <w:lang w:val="en-MY"/>
        </w:rPr>
        <w:t>Shannon index</w:t>
      </w:r>
      <w:r w:rsidR="00E20647">
        <w:rPr>
          <w:rFonts w:ascii="Arial" w:hAnsi="Arial" w:cs="Arial"/>
          <w:lang w:val="en-MY"/>
        </w:rPr>
        <w:t xml:space="preserve">) of samples </w:t>
      </w:r>
      <w:r w:rsidR="005A7945">
        <w:rPr>
          <w:rFonts w:ascii="Arial" w:hAnsi="Arial" w:cs="Arial"/>
          <w:lang w:val="en-MY"/>
        </w:rPr>
        <w:t xml:space="preserve">pre (A) and post (B) treatment </w:t>
      </w:r>
      <w:r w:rsidR="00241AF4" w:rsidRPr="001C141A">
        <w:rPr>
          <w:rFonts w:ascii="Arial" w:hAnsi="Arial" w:cs="Arial"/>
          <w:lang w:val="en-MY"/>
        </w:rPr>
        <w:t>for each prebiotic</w:t>
      </w:r>
      <w:r w:rsidR="00BA4E73">
        <w:rPr>
          <w:rFonts w:ascii="Arial" w:hAnsi="Arial" w:cs="Arial"/>
          <w:lang w:val="en-MY"/>
        </w:rPr>
        <w:t xml:space="preserve"> </w:t>
      </w:r>
      <w:r w:rsidR="005A7945">
        <w:rPr>
          <w:rFonts w:ascii="Arial" w:hAnsi="Arial" w:cs="Arial"/>
          <w:lang w:val="en-MY"/>
        </w:rPr>
        <w:t>group</w:t>
      </w:r>
      <w:r w:rsidR="00241AF4" w:rsidRPr="001C141A">
        <w:rPr>
          <w:rFonts w:ascii="Arial" w:hAnsi="Arial" w:cs="Arial"/>
          <w:lang w:val="en-MY"/>
        </w:rPr>
        <w:t>. C</w:t>
      </w:r>
      <w:r w:rsidR="008F4CCB" w:rsidRPr="001C141A">
        <w:rPr>
          <w:rFonts w:ascii="Arial" w:hAnsi="Arial" w:cs="Arial"/>
          <w:lang w:val="en-MY"/>
        </w:rPr>
        <w:t>,D,E,F</w:t>
      </w:r>
      <w:r w:rsidR="00241AF4" w:rsidRPr="001C141A">
        <w:rPr>
          <w:rFonts w:ascii="Arial" w:hAnsi="Arial" w:cs="Arial"/>
          <w:lang w:val="en-MY"/>
        </w:rPr>
        <w:t xml:space="preserve">) </w:t>
      </w:r>
      <w:r w:rsidR="00A96D24" w:rsidRPr="001C141A">
        <w:rPr>
          <w:rFonts w:ascii="Arial" w:hAnsi="Arial" w:cs="Arial"/>
          <w:lang w:val="en-MY"/>
        </w:rPr>
        <w:t>Beta diversity ordination plots (</w:t>
      </w:r>
      <w:proofErr w:type="spellStart"/>
      <w:r w:rsidR="00A96D24" w:rsidRPr="001C141A">
        <w:rPr>
          <w:rFonts w:ascii="Arial" w:hAnsi="Arial" w:cs="Arial"/>
          <w:lang w:val="en-MY"/>
        </w:rPr>
        <w:t>PCoA</w:t>
      </w:r>
      <w:proofErr w:type="spellEnd"/>
      <w:r w:rsidR="00A96D24" w:rsidRPr="001C141A">
        <w:rPr>
          <w:rFonts w:ascii="Arial" w:hAnsi="Arial" w:cs="Arial"/>
          <w:lang w:val="en-MY"/>
        </w:rPr>
        <w:t>) of bray-</w:t>
      </w:r>
      <w:proofErr w:type="spellStart"/>
      <w:r w:rsidR="00A96D24" w:rsidRPr="001C141A">
        <w:rPr>
          <w:rFonts w:ascii="Arial" w:hAnsi="Arial" w:cs="Arial"/>
          <w:lang w:val="en-MY"/>
        </w:rPr>
        <w:t>curtis</w:t>
      </w:r>
      <w:proofErr w:type="spellEnd"/>
      <w:r w:rsidR="00A96D24" w:rsidRPr="001C141A">
        <w:rPr>
          <w:rFonts w:ascii="Arial" w:hAnsi="Arial" w:cs="Arial"/>
          <w:lang w:val="en-MY"/>
        </w:rPr>
        <w:t xml:space="preserve"> dissimilarity matrix for </w:t>
      </w:r>
      <w:r w:rsidR="008F4CCB" w:rsidRPr="001C141A">
        <w:rPr>
          <w:rFonts w:ascii="Arial" w:hAnsi="Arial" w:cs="Arial"/>
          <w:lang w:val="en-MY"/>
        </w:rPr>
        <w:t>samples in C) FOS</w:t>
      </w:r>
      <w:r w:rsidR="0018414C" w:rsidRPr="001C141A">
        <w:rPr>
          <w:rFonts w:ascii="Arial" w:hAnsi="Arial" w:cs="Arial"/>
          <w:lang w:val="en-MY"/>
        </w:rPr>
        <w:t xml:space="preserve"> responder</w:t>
      </w:r>
      <w:r w:rsidR="008F4CCB" w:rsidRPr="001C141A">
        <w:rPr>
          <w:rFonts w:ascii="Arial" w:hAnsi="Arial" w:cs="Arial"/>
          <w:lang w:val="en-MY"/>
        </w:rPr>
        <w:t xml:space="preserve">, D) </w:t>
      </w:r>
      <w:r w:rsidR="00D3791D">
        <w:rPr>
          <w:rFonts w:ascii="Arial" w:hAnsi="Arial" w:cs="Arial"/>
          <w:lang w:val="en-MY"/>
        </w:rPr>
        <w:t>i</w:t>
      </w:r>
      <w:r w:rsidR="008F4CCB" w:rsidRPr="001C141A">
        <w:rPr>
          <w:rFonts w:ascii="Arial" w:hAnsi="Arial" w:cs="Arial"/>
          <w:lang w:val="en-MY"/>
        </w:rPr>
        <w:t>nulin</w:t>
      </w:r>
      <w:r w:rsidR="0018414C" w:rsidRPr="001C141A">
        <w:rPr>
          <w:rFonts w:ascii="Arial" w:hAnsi="Arial" w:cs="Arial"/>
          <w:lang w:val="en-MY"/>
        </w:rPr>
        <w:t xml:space="preserve"> responder</w:t>
      </w:r>
      <w:r w:rsidR="008F4CCB" w:rsidRPr="001C141A">
        <w:rPr>
          <w:rFonts w:ascii="Arial" w:hAnsi="Arial" w:cs="Arial"/>
          <w:lang w:val="en-MY"/>
        </w:rPr>
        <w:t>, E) XOS</w:t>
      </w:r>
      <w:r w:rsidR="0018414C" w:rsidRPr="001C141A">
        <w:rPr>
          <w:rFonts w:ascii="Arial" w:hAnsi="Arial" w:cs="Arial"/>
          <w:lang w:val="en-MY"/>
        </w:rPr>
        <w:t xml:space="preserve"> responder</w:t>
      </w:r>
      <w:r w:rsidR="008F4CCB" w:rsidRPr="001C141A">
        <w:rPr>
          <w:rFonts w:ascii="Arial" w:hAnsi="Arial" w:cs="Arial"/>
          <w:lang w:val="en-MY"/>
        </w:rPr>
        <w:t xml:space="preserve"> and F) Non-responder </w:t>
      </w:r>
      <w:r w:rsidR="0018414C" w:rsidRPr="001C141A">
        <w:rPr>
          <w:rFonts w:ascii="Arial" w:hAnsi="Arial" w:cs="Arial"/>
          <w:lang w:val="en-MY"/>
        </w:rPr>
        <w:t>groups</w:t>
      </w:r>
      <w:r w:rsidR="00E205F9" w:rsidRPr="001C141A">
        <w:rPr>
          <w:rFonts w:ascii="Arial" w:hAnsi="Arial" w:cs="Arial"/>
          <w:lang w:val="en-MY"/>
        </w:rPr>
        <w:t xml:space="preserve">. </w:t>
      </w:r>
      <w:r w:rsidR="00681EC6" w:rsidRPr="001C141A">
        <w:rPr>
          <w:rFonts w:ascii="Arial" w:hAnsi="Arial" w:cs="Arial"/>
          <w:lang w:val="en-MY"/>
        </w:rPr>
        <w:t>Each point represents a fecal sample</w:t>
      </w:r>
      <w:r w:rsidR="00D3791D">
        <w:rPr>
          <w:rFonts w:ascii="Arial" w:hAnsi="Arial" w:cs="Arial"/>
          <w:lang w:val="en-MY"/>
        </w:rPr>
        <w:t xml:space="preserve"> and each</w:t>
      </w:r>
      <w:r w:rsidR="00681EC6" w:rsidRPr="001C141A">
        <w:rPr>
          <w:rFonts w:ascii="Arial" w:hAnsi="Arial" w:cs="Arial"/>
          <w:lang w:val="en-MY"/>
        </w:rPr>
        <w:t xml:space="preserve"> </w:t>
      </w:r>
      <w:proofErr w:type="spellStart"/>
      <w:r w:rsidR="004F0682" w:rsidRPr="001C141A">
        <w:rPr>
          <w:rFonts w:ascii="Arial" w:hAnsi="Arial" w:cs="Arial"/>
          <w:lang w:val="en-MY"/>
        </w:rPr>
        <w:t>color</w:t>
      </w:r>
      <w:proofErr w:type="spellEnd"/>
      <w:r w:rsidR="00351C80" w:rsidRPr="001C141A">
        <w:rPr>
          <w:rFonts w:ascii="Arial" w:hAnsi="Arial" w:cs="Arial"/>
          <w:lang w:val="en-MY"/>
        </w:rPr>
        <w:t xml:space="preserve"> </w:t>
      </w:r>
      <w:r w:rsidR="004F0682" w:rsidRPr="001C141A">
        <w:rPr>
          <w:rFonts w:ascii="Arial" w:hAnsi="Arial" w:cs="Arial"/>
          <w:lang w:val="en-MY"/>
        </w:rPr>
        <w:t xml:space="preserve">represents a different </w:t>
      </w:r>
      <w:r w:rsidR="00351C80" w:rsidRPr="001C141A">
        <w:rPr>
          <w:rFonts w:ascii="Arial" w:hAnsi="Arial" w:cs="Arial"/>
          <w:lang w:val="en-MY"/>
        </w:rPr>
        <w:t>subject.</w:t>
      </w:r>
      <w:r w:rsidR="00681EC6" w:rsidRPr="001C141A">
        <w:rPr>
          <w:rFonts w:ascii="Arial" w:hAnsi="Arial" w:cs="Arial"/>
          <w:lang w:val="en-MY"/>
        </w:rPr>
        <w:t xml:space="preserve"> </w:t>
      </w:r>
    </w:p>
    <w:sectPr w:rsidR="003A29FF" w:rsidRPr="001C1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228D" w14:textId="77777777" w:rsidR="006D0092" w:rsidRDefault="006D0092" w:rsidP="00A209A3">
      <w:pPr>
        <w:spacing w:after="0" w:line="240" w:lineRule="auto"/>
      </w:pPr>
      <w:r>
        <w:separator/>
      </w:r>
    </w:p>
  </w:endnote>
  <w:endnote w:type="continuationSeparator" w:id="0">
    <w:p w14:paraId="2306651B" w14:textId="77777777" w:rsidR="006D0092" w:rsidRDefault="006D0092" w:rsidP="00A2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CE4F" w14:textId="77777777" w:rsidR="006D0092" w:rsidRDefault="006D0092" w:rsidP="00A209A3">
      <w:pPr>
        <w:spacing w:after="0" w:line="240" w:lineRule="auto"/>
      </w:pPr>
      <w:r>
        <w:separator/>
      </w:r>
    </w:p>
  </w:footnote>
  <w:footnote w:type="continuationSeparator" w:id="0">
    <w:p w14:paraId="732645B8" w14:textId="77777777" w:rsidR="006D0092" w:rsidRDefault="006D0092" w:rsidP="00A20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4BE"/>
    <w:multiLevelType w:val="hybridMultilevel"/>
    <w:tmpl w:val="5CF45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84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61"/>
    <w:rsid w:val="00001969"/>
    <w:rsid w:val="000261A4"/>
    <w:rsid w:val="00026D53"/>
    <w:rsid w:val="00040425"/>
    <w:rsid w:val="00046FDF"/>
    <w:rsid w:val="000576C0"/>
    <w:rsid w:val="0006080B"/>
    <w:rsid w:val="00062A7D"/>
    <w:rsid w:val="0006671B"/>
    <w:rsid w:val="00066F0A"/>
    <w:rsid w:val="000754A3"/>
    <w:rsid w:val="00086A78"/>
    <w:rsid w:val="0009267D"/>
    <w:rsid w:val="000B51E5"/>
    <w:rsid w:val="000C0560"/>
    <w:rsid w:val="000D25F7"/>
    <w:rsid w:val="000D41BC"/>
    <w:rsid w:val="000D5134"/>
    <w:rsid w:val="000E06D2"/>
    <w:rsid w:val="000E7982"/>
    <w:rsid w:val="000F6345"/>
    <w:rsid w:val="001039A9"/>
    <w:rsid w:val="00105840"/>
    <w:rsid w:val="001144DD"/>
    <w:rsid w:val="001279A1"/>
    <w:rsid w:val="00133242"/>
    <w:rsid w:val="001454D0"/>
    <w:rsid w:val="00150E30"/>
    <w:rsid w:val="00163572"/>
    <w:rsid w:val="00164447"/>
    <w:rsid w:val="0016584E"/>
    <w:rsid w:val="00167DD2"/>
    <w:rsid w:val="00170A67"/>
    <w:rsid w:val="0018414C"/>
    <w:rsid w:val="00186911"/>
    <w:rsid w:val="00191ACD"/>
    <w:rsid w:val="00196460"/>
    <w:rsid w:val="001C141A"/>
    <w:rsid w:val="001C7596"/>
    <w:rsid w:val="001D3360"/>
    <w:rsid w:val="001E10EC"/>
    <w:rsid w:val="001E473B"/>
    <w:rsid w:val="00203C5F"/>
    <w:rsid w:val="00211E90"/>
    <w:rsid w:val="00220F5B"/>
    <w:rsid w:val="00241AF4"/>
    <w:rsid w:val="00256B6D"/>
    <w:rsid w:val="002627D3"/>
    <w:rsid w:val="00262C57"/>
    <w:rsid w:val="00264BEF"/>
    <w:rsid w:val="00264E04"/>
    <w:rsid w:val="002709BD"/>
    <w:rsid w:val="00280F1A"/>
    <w:rsid w:val="00285C33"/>
    <w:rsid w:val="002868E7"/>
    <w:rsid w:val="002907F7"/>
    <w:rsid w:val="002963F9"/>
    <w:rsid w:val="002A65F3"/>
    <w:rsid w:val="002C15AC"/>
    <w:rsid w:val="002D09E8"/>
    <w:rsid w:val="002E1BC0"/>
    <w:rsid w:val="002E662E"/>
    <w:rsid w:val="002F2068"/>
    <w:rsid w:val="002F7B8F"/>
    <w:rsid w:val="00302747"/>
    <w:rsid w:val="003075FF"/>
    <w:rsid w:val="003112E9"/>
    <w:rsid w:val="00313296"/>
    <w:rsid w:val="003141C0"/>
    <w:rsid w:val="003146C4"/>
    <w:rsid w:val="00317935"/>
    <w:rsid w:val="00321E6F"/>
    <w:rsid w:val="003358DC"/>
    <w:rsid w:val="00336A3D"/>
    <w:rsid w:val="00342697"/>
    <w:rsid w:val="0034326B"/>
    <w:rsid w:val="0035072D"/>
    <w:rsid w:val="00351C80"/>
    <w:rsid w:val="00361BAF"/>
    <w:rsid w:val="003655FA"/>
    <w:rsid w:val="0038599D"/>
    <w:rsid w:val="00391305"/>
    <w:rsid w:val="003A29FF"/>
    <w:rsid w:val="003B0AE6"/>
    <w:rsid w:val="003B6FE4"/>
    <w:rsid w:val="003C3CD7"/>
    <w:rsid w:val="003F5E87"/>
    <w:rsid w:val="00410211"/>
    <w:rsid w:val="00414902"/>
    <w:rsid w:val="004209A3"/>
    <w:rsid w:val="00437B21"/>
    <w:rsid w:val="00444878"/>
    <w:rsid w:val="00447FE0"/>
    <w:rsid w:val="00452BD2"/>
    <w:rsid w:val="004538C6"/>
    <w:rsid w:val="00456C74"/>
    <w:rsid w:val="00470A1F"/>
    <w:rsid w:val="00475AAF"/>
    <w:rsid w:val="00477880"/>
    <w:rsid w:val="0048444C"/>
    <w:rsid w:val="00484C48"/>
    <w:rsid w:val="004856D0"/>
    <w:rsid w:val="004902FA"/>
    <w:rsid w:val="0049533E"/>
    <w:rsid w:val="004B0815"/>
    <w:rsid w:val="004C192E"/>
    <w:rsid w:val="004C7283"/>
    <w:rsid w:val="004D2B53"/>
    <w:rsid w:val="004D745D"/>
    <w:rsid w:val="004E29E1"/>
    <w:rsid w:val="004F0682"/>
    <w:rsid w:val="004F3882"/>
    <w:rsid w:val="004F6922"/>
    <w:rsid w:val="005112CA"/>
    <w:rsid w:val="00520538"/>
    <w:rsid w:val="00522317"/>
    <w:rsid w:val="00530613"/>
    <w:rsid w:val="00541258"/>
    <w:rsid w:val="00586A8E"/>
    <w:rsid w:val="00595D6C"/>
    <w:rsid w:val="00596FCA"/>
    <w:rsid w:val="005A2E59"/>
    <w:rsid w:val="005A2E69"/>
    <w:rsid w:val="005A5206"/>
    <w:rsid w:val="005A5D66"/>
    <w:rsid w:val="005A6AE2"/>
    <w:rsid w:val="005A7945"/>
    <w:rsid w:val="005D4D8E"/>
    <w:rsid w:val="005D52A0"/>
    <w:rsid w:val="005E01C6"/>
    <w:rsid w:val="005E2D6F"/>
    <w:rsid w:val="005E5D41"/>
    <w:rsid w:val="005F423A"/>
    <w:rsid w:val="00617A18"/>
    <w:rsid w:val="00626823"/>
    <w:rsid w:val="00635273"/>
    <w:rsid w:val="00635768"/>
    <w:rsid w:val="006379CE"/>
    <w:rsid w:val="0064081C"/>
    <w:rsid w:val="00644A5F"/>
    <w:rsid w:val="0067148C"/>
    <w:rsid w:val="00675930"/>
    <w:rsid w:val="00675E05"/>
    <w:rsid w:val="0067754F"/>
    <w:rsid w:val="00681EC6"/>
    <w:rsid w:val="006923DE"/>
    <w:rsid w:val="0069623A"/>
    <w:rsid w:val="00696281"/>
    <w:rsid w:val="006979CA"/>
    <w:rsid w:val="006A034B"/>
    <w:rsid w:val="006A15B2"/>
    <w:rsid w:val="006A1A57"/>
    <w:rsid w:val="006B02D6"/>
    <w:rsid w:val="006C0771"/>
    <w:rsid w:val="006C18BD"/>
    <w:rsid w:val="006C2093"/>
    <w:rsid w:val="006C626F"/>
    <w:rsid w:val="006D0092"/>
    <w:rsid w:val="006F0ED2"/>
    <w:rsid w:val="006F5C49"/>
    <w:rsid w:val="00714F06"/>
    <w:rsid w:val="00717378"/>
    <w:rsid w:val="00726B82"/>
    <w:rsid w:val="007319DF"/>
    <w:rsid w:val="00744445"/>
    <w:rsid w:val="00765FAB"/>
    <w:rsid w:val="00780701"/>
    <w:rsid w:val="0078581A"/>
    <w:rsid w:val="00787656"/>
    <w:rsid w:val="00787B76"/>
    <w:rsid w:val="007A40F9"/>
    <w:rsid w:val="007C21B4"/>
    <w:rsid w:val="007D19B3"/>
    <w:rsid w:val="007D3DB0"/>
    <w:rsid w:val="007E07E3"/>
    <w:rsid w:val="007F1A19"/>
    <w:rsid w:val="007F78E2"/>
    <w:rsid w:val="008024EC"/>
    <w:rsid w:val="00823FBB"/>
    <w:rsid w:val="00836746"/>
    <w:rsid w:val="00841521"/>
    <w:rsid w:val="0086736B"/>
    <w:rsid w:val="008777B7"/>
    <w:rsid w:val="0088083E"/>
    <w:rsid w:val="00881EFD"/>
    <w:rsid w:val="008909D5"/>
    <w:rsid w:val="00891121"/>
    <w:rsid w:val="00891B52"/>
    <w:rsid w:val="00891D92"/>
    <w:rsid w:val="0089696B"/>
    <w:rsid w:val="008A0935"/>
    <w:rsid w:val="008A263A"/>
    <w:rsid w:val="008A7567"/>
    <w:rsid w:val="008A7EC6"/>
    <w:rsid w:val="008B43EC"/>
    <w:rsid w:val="008C31DB"/>
    <w:rsid w:val="008D32E2"/>
    <w:rsid w:val="008F4CCB"/>
    <w:rsid w:val="009045BB"/>
    <w:rsid w:val="0091036B"/>
    <w:rsid w:val="00920954"/>
    <w:rsid w:val="009273E6"/>
    <w:rsid w:val="00956D45"/>
    <w:rsid w:val="0095766B"/>
    <w:rsid w:val="00960E28"/>
    <w:rsid w:val="00976C5A"/>
    <w:rsid w:val="00983D6B"/>
    <w:rsid w:val="0099275A"/>
    <w:rsid w:val="009A57D8"/>
    <w:rsid w:val="009C72EE"/>
    <w:rsid w:val="009C7EB0"/>
    <w:rsid w:val="009D4147"/>
    <w:rsid w:val="009E17F9"/>
    <w:rsid w:val="009E30A3"/>
    <w:rsid w:val="009E66A0"/>
    <w:rsid w:val="009E7DE0"/>
    <w:rsid w:val="009F710D"/>
    <w:rsid w:val="00A021CC"/>
    <w:rsid w:val="00A0498B"/>
    <w:rsid w:val="00A052C4"/>
    <w:rsid w:val="00A11BDF"/>
    <w:rsid w:val="00A209A3"/>
    <w:rsid w:val="00A26C88"/>
    <w:rsid w:val="00A61807"/>
    <w:rsid w:val="00A64C79"/>
    <w:rsid w:val="00A7012F"/>
    <w:rsid w:val="00A772B5"/>
    <w:rsid w:val="00A82F3D"/>
    <w:rsid w:val="00A912FE"/>
    <w:rsid w:val="00A92D6B"/>
    <w:rsid w:val="00A96D24"/>
    <w:rsid w:val="00A97E33"/>
    <w:rsid w:val="00AA5333"/>
    <w:rsid w:val="00AA58D2"/>
    <w:rsid w:val="00AB05CE"/>
    <w:rsid w:val="00AB3B42"/>
    <w:rsid w:val="00AB52A1"/>
    <w:rsid w:val="00AD6B8F"/>
    <w:rsid w:val="00AD7EFD"/>
    <w:rsid w:val="00AE1B20"/>
    <w:rsid w:val="00AE7D7E"/>
    <w:rsid w:val="00B005F5"/>
    <w:rsid w:val="00B00627"/>
    <w:rsid w:val="00B129C9"/>
    <w:rsid w:val="00B3223D"/>
    <w:rsid w:val="00B32837"/>
    <w:rsid w:val="00B35A96"/>
    <w:rsid w:val="00B36FB8"/>
    <w:rsid w:val="00B60B69"/>
    <w:rsid w:val="00B62872"/>
    <w:rsid w:val="00B82DBB"/>
    <w:rsid w:val="00B86BDB"/>
    <w:rsid w:val="00B930AE"/>
    <w:rsid w:val="00BA03B6"/>
    <w:rsid w:val="00BA3C7A"/>
    <w:rsid w:val="00BA4E73"/>
    <w:rsid w:val="00BB51DF"/>
    <w:rsid w:val="00BC3804"/>
    <w:rsid w:val="00BC6D64"/>
    <w:rsid w:val="00BD0726"/>
    <w:rsid w:val="00BD4190"/>
    <w:rsid w:val="00BE43D0"/>
    <w:rsid w:val="00BF3A7E"/>
    <w:rsid w:val="00C019EF"/>
    <w:rsid w:val="00C01C16"/>
    <w:rsid w:val="00C034AC"/>
    <w:rsid w:val="00C15D67"/>
    <w:rsid w:val="00C23C9E"/>
    <w:rsid w:val="00C2411A"/>
    <w:rsid w:val="00C24175"/>
    <w:rsid w:val="00C308C7"/>
    <w:rsid w:val="00C42E25"/>
    <w:rsid w:val="00C45279"/>
    <w:rsid w:val="00C45923"/>
    <w:rsid w:val="00C47556"/>
    <w:rsid w:val="00C7315A"/>
    <w:rsid w:val="00C8036A"/>
    <w:rsid w:val="00C854A6"/>
    <w:rsid w:val="00C9019E"/>
    <w:rsid w:val="00C90F6F"/>
    <w:rsid w:val="00C949B2"/>
    <w:rsid w:val="00C97BDA"/>
    <w:rsid w:val="00CB516D"/>
    <w:rsid w:val="00CB64D6"/>
    <w:rsid w:val="00CB6D02"/>
    <w:rsid w:val="00CC4BAB"/>
    <w:rsid w:val="00CC6933"/>
    <w:rsid w:val="00CD6217"/>
    <w:rsid w:val="00CF134A"/>
    <w:rsid w:val="00CF4D8B"/>
    <w:rsid w:val="00D065AD"/>
    <w:rsid w:val="00D12DF4"/>
    <w:rsid w:val="00D17503"/>
    <w:rsid w:val="00D239ED"/>
    <w:rsid w:val="00D251A0"/>
    <w:rsid w:val="00D31B6C"/>
    <w:rsid w:val="00D32D39"/>
    <w:rsid w:val="00D3791D"/>
    <w:rsid w:val="00D412FC"/>
    <w:rsid w:val="00D429E9"/>
    <w:rsid w:val="00D532F6"/>
    <w:rsid w:val="00D537A9"/>
    <w:rsid w:val="00D55562"/>
    <w:rsid w:val="00D62286"/>
    <w:rsid w:val="00D62629"/>
    <w:rsid w:val="00D656B5"/>
    <w:rsid w:val="00D65AE4"/>
    <w:rsid w:val="00D65B70"/>
    <w:rsid w:val="00D7096C"/>
    <w:rsid w:val="00D90461"/>
    <w:rsid w:val="00DA1E8F"/>
    <w:rsid w:val="00DA6F87"/>
    <w:rsid w:val="00DB1BD3"/>
    <w:rsid w:val="00DB7D2B"/>
    <w:rsid w:val="00DF1EE5"/>
    <w:rsid w:val="00DF1FE7"/>
    <w:rsid w:val="00DF2663"/>
    <w:rsid w:val="00DF5D9C"/>
    <w:rsid w:val="00E00184"/>
    <w:rsid w:val="00E13C0B"/>
    <w:rsid w:val="00E14356"/>
    <w:rsid w:val="00E148C4"/>
    <w:rsid w:val="00E14C1C"/>
    <w:rsid w:val="00E205F9"/>
    <w:rsid w:val="00E20647"/>
    <w:rsid w:val="00E24F97"/>
    <w:rsid w:val="00E4097D"/>
    <w:rsid w:val="00E713F0"/>
    <w:rsid w:val="00E85CE5"/>
    <w:rsid w:val="00E947B0"/>
    <w:rsid w:val="00EA1F0C"/>
    <w:rsid w:val="00EC109F"/>
    <w:rsid w:val="00EC1BCD"/>
    <w:rsid w:val="00EE0882"/>
    <w:rsid w:val="00EE2182"/>
    <w:rsid w:val="00EF4553"/>
    <w:rsid w:val="00EF6EA4"/>
    <w:rsid w:val="00F0107A"/>
    <w:rsid w:val="00F13E27"/>
    <w:rsid w:val="00F13E78"/>
    <w:rsid w:val="00F13F1D"/>
    <w:rsid w:val="00F17AC6"/>
    <w:rsid w:val="00F2624D"/>
    <w:rsid w:val="00F3528B"/>
    <w:rsid w:val="00F50114"/>
    <w:rsid w:val="00F509E8"/>
    <w:rsid w:val="00F54E43"/>
    <w:rsid w:val="00F62984"/>
    <w:rsid w:val="00F7748E"/>
    <w:rsid w:val="00F873A6"/>
    <w:rsid w:val="00F9035C"/>
    <w:rsid w:val="00F979C7"/>
    <w:rsid w:val="00FB0923"/>
    <w:rsid w:val="00FB4A76"/>
    <w:rsid w:val="00FB4DC0"/>
    <w:rsid w:val="00FC1132"/>
    <w:rsid w:val="00FC12F5"/>
    <w:rsid w:val="00FC5741"/>
    <w:rsid w:val="00FC7F88"/>
    <w:rsid w:val="00FD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2D8C"/>
  <w15:chartTrackingRefBased/>
  <w15:docId w15:val="{327074D0-1D08-43BC-BC39-8AF3752E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9A3"/>
  </w:style>
  <w:style w:type="paragraph" w:styleId="Footer">
    <w:name w:val="footer"/>
    <w:basedOn w:val="Normal"/>
    <w:link w:val="FooterChar"/>
    <w:uiPriority w:val="99"/>
    <w:unhideWhenUsed/>
    <w:rsid w:val="00A20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9A3"/>
  </w:style>
  <w:style w:type="character" w:styleId="CommentReference">
    <w:name w:val="annotation reference"/>
    <w:basedOn w:val="DefaultParagraphFont"/>
    <w:uiPriority w:val="99"/>
    <w:semiHidden/>
    <w:unhideWhenUsed/>
    <w:rsid w:val="005A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2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2E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E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E5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13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5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cid:ii_ldoblik01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cid:ii_ldz3mslp0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59B6BD2AB6D49978A93C681357C0B" ma:contentTypeVersion="14" ma:contentTypeDescription="Create a new document." ma:contentTypeScope="" ma:versionID="5a99c328d6fa947808bd9110cfba09ac">
  <xsd:schema xmlns:xsd="http://www.w3.org/2001/XMLSchema" xmlns:xs="http://www.w3.org/2001/XMLSchema" xmlns:p="http://schemas.microsoft.com/office/2006/metadata/properties" xmlns:ns3="ef5dacf0-5ca2-4303-929b-18ae930ec0ef" xmlns:ns4="acb1c047-0ec5-49d2-9ffa-0cda16ada498" targetNamespace="http://schemas.microsoft.com/office/2006/metadata/properties" ma:root="true" ma:fieldsID="45cfaa8985453a0f96722c0bbe3ffa87" ns3:_="" ns4:_="">
    <xsd:import namespace="ef5dacf0-5ca2-4303-929b-18ae930ec0ef"/>
    <xsd:import namespace="acb1c047-0ec5-49d2-9ffa-0cda16ada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acf0-5ca2-4303-929b-18ae930ec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1c047-0ec5-49d2-9ffa-0cda16ada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C0B0B-B762-4D29-9EEB-200707415A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18684D-F2E5-4957-BE4D-0CC423B6C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acf0-5ca2-4303-929b-18ae930ec0ef"/>
    <ds:schemaRef ds:uri="acb1c047-0ec5-49d2-9ffa-0cda16ada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99286-75E2-4586-BFA3-E921395FAC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0E8247-6629-4759-AD94-104DA350A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 Reen Kok</dc:creator>
  <cp:keywords/>
  <dc:description/>
  <cp:lastModifiedBy>Robert Hutkins</cp:lastModifiedBy>
  <cp:revision>3</cp:revision>
  <dcterms:created xsi:type="dcterms:W3CDTF">2023-10-15T14:08:00Z</dcterms:created>
  <dcterms:modified xsi:type="dcterms:W3CDTF">2023-10-15T14:09:00Z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0x0101003C559B6BD2AB6D49978A93C681357C0B</vt:lpwstr>
  </property>
</Properties>
</file>