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642E1C" w14:textId="11F1EB9C" w:rsidR="005C66FD" w:rsidRPr="00161384" w:rsidRDefault="00196E8A">
      <w:pPr>
        <w:rPr>
          <w:rFonts w:ascii="Times New Roman" w:hAnsi="Times New Roman" w:cs="Times New Roman"/>
          <w:b/>
          <w:bCs/>
        </w:rPr>
      </w:pPr>
      <w:r w:rsidRPr="00161384">
        <w:rPr>
          <w:rFonts w:ascii="Times New Roman" w:hAnsi="Times New Roman" w:cs="Times New Roman"/>
          <w:b/>
          <w:bCs/>
        </w:rPr>
        <w:t xml:space="preserve">Annex II. </w:t>
      </w:r>
      <w:r w:rsidR="00523C52">
        <w:rPr>
          <w:rFonts w:ascii="Times New Roman" w:hAnsi="Times New Roman" w:cs="Times New Roman"/>
          <w:b/>
          <w:bCs/>
        </w:rPr>
        <w:t>Explanation</w:t>
      </w:r>
      <w:r w:rsidR="00523C52" w:rsidRPr="00161384">
        <w:rPr>
          <w:rFonts w:ascii="Times New Roman" w:hAnsi="Times New Roman" w:cs="Times New Roman"/>
          <w:b/>
          <w:bCs/>
        </w:rPr>
        <w:t xml:space="preserve"> </w:t>
      </w:r>
      <w:r w:rsidRPr="00161384">
        <w:rPr>
          <w:rFonts w:ascii="Times New Roman" w:hAnsi="Times New Roman" w:cs="Times New Roman"/>
          <w:b/>
          <w:bCs/>
        </w:rPr>
        <w:t>of equations 2, 3 and 4.</w:t>
      </w:r>
    </w:p>
    <w:p w14:paraId="5778390C" w14:textId="77777777" w:rsidR="0088013E" w:rsidRPr="00161384" w:rsidRDefault="0088013E" w:rsidP="00196E8A">
      <w:pPr>
        <w:spacing w:line="276" w:lineRule="auto"/>
        <w:rPr>
          <w:rFonts w:ascii="Times New Roman" w:hAnsi="Times New Roman" w:cs="Times New Roman"/>
          <w:color w:val="222222"/>
        </w:rPr>
      </w:pPr>
    </w:p>
    <w:p w14:paraId="2E994EEF" w14:textId="14F01138" w:rsidR="00196E8A" w:rsidRPr="00161384" w:rsidRDefault="00196E8A" w:rsidP="00196E8A">
      <w:pPr>
        <w:spacing w:line="276" w:lineRule="auto"/>
        <w:rPr>
          <w:rFonts w:ascii="Times New Roman" w:hAnsi="Times New Roman" w:cs="Times New Roman"/>
          <w:color w:val="222222"/>
        </w:rPr>
      </w:pPr>
      <w:r w:rsidRPr="00161384">
        <w:rPr>
          <w:rFonts w:ascii="Times New Roman" w:hAnsi="Times New Roman" w:cs="Times New Roman"/>
          <w:color w:val="222222"/>
        </w:rPr>
        <w:t xml:space="preserve">To estimate the abundance of </w:t>
      </w:r>
      <w:r w:rsidR="00B229D4" w:rsidRPr="00161384">
        <w:rPr>
          <w:rFonts w:ascii="Times New Roman" w:hAnsi="Times New Roman" w:cs="Times New Roman"/>
          <w:color w:val="222222"/>
        </w:rPr>
        <w:t xml:space="preserve">certain </w:t>
      </w:r>
      <w:r w:rsidRPr="00161384">
        <w:rPr>
          <w:rFonts w:ascii="Times New Roman" w:hAnsi="Times New Roman" w:cs="Times New Roman"/>
          <w:color w:val="222222"/>
        </w:rPr>
        <w:t>pathway</w:t>
      </w:r>
      <w:r w:rsidR="00B229D4" w:rsidRPr="00161384">
        <w:rPr>
          <w:rFonts w:ascii="Times New Roman" w:hAnsi="Times New Roman" w:cs="Times New Roman"/>
          <w:color w:val="222222"/>
        </w:rPr>
        <w:t xml:space="preserve"> in DiTing [39 in the manuscript, 2 in this annex],</w:t>
      </w:r>
      <w:r w:rsidRPr="00161384">
        <w:rPr>
          <w:rFonts w:ascii="Times New Roman" w:hAnsi="Times New Roman" w:cs="Times New Roman"/>
          <w:color w:val="222222"/>
        </w:rPr>
        <w:t xml:space="preserve"> the relative abundance of proteins for each step </w:t>
      </w:r>
      <w:r w:rsidR="00126315" w:rsidRPr="00161384">
        <w:rPr>
          <w:rFonts w:ascii="Times New Roman" w:hAnsi="Times New Roman" w:cs="Times New Roman"/>
          <w:color w:val="222222"/>
        </w:rPr>
        <w:t>we</w:t>
      </w:r>
      <w:r w:rsidRPr="00161384">
        <w:rPr>
          <w:rFonts w:ascii="Times New Roman" w:hAnsi="Times New Roman" w:cs="Times New Roman"/>
          <w:color w:val="222222"/>
        </w:rPr>
        <w:t>re added</w:t>
      </w:r>
      <w:r w:rsidR="00126315" w:rsidRPr="00161384">
        <w:rPr>
          <w:rFonts w:ascii="Times New Roman" w:hAnsi="Times New Roman" w:cs="Times New Roman"/>
          <w:color w:val="222222"/>
        </w:rPr>
        <w:t xml:space="preserve"> up</w:t>
      </w:r>
      <w:r w:rsidRPr="00161384">
        <w:rPr>
          <w:rFonts w:ascii="Times New Roman" w:hAnsi="Times New Roman" w:cs="Times New Roman"/>
          <w:color w:val="222222"/>
        </w:rPr>
        <w:t xml:space="preserve">. </w:t>
      </w:r>
      <w:r w:rsidR="00126315" w:rsidRPr="00161384">
        <w:rPr>
          <w:rFonts w:ascii="Times New Roman" w:hAnsi="Times New Roman" w:cs="Times New Roman"/>
          <w:color w:val="222222"/>
        </w:rPr>
        <w:t>S</w:t>
      </w:r>
      <w:r w:rsidRPr="00161384">
        <w:rPr>
          <w:rFonts w:ascii="Times New Roman" w:hAnsi="Times New Roman" w:cs="Times New Roman"/>
          <w:color w:val="222222"/>
        </w:rPr>
        <w:t>everal proteins may participate,</w:t>
      </w:r>
      <w:r w:rsidR="00B229D4" w:rsidRPr="00161384">
        <w:rPr>
          <w:rFonts w:ascii="Times New Roman" w:hAnsi="Times New Roman" w:cs="Times New Roman"/>
          <w:color w:val="222222"/>
        </w:rPr>
        <w:t xml:space="preserve"> either </w:t>
      </w:r>
      <w:r w:rsidRPr="00161384">
        <w:rPr>
          <w:rFonts w:ascii="Times New Roman" w:hAnsi="Times New Roman" w:cs="Times New Roman"/>
          <w:color w:val="222222"/>
        </w:rPr>
        <w:t>cooperatively, complementarily or isoenzymes</w:t>
      </w:r>
      <w:r w:rsidR="00126315" w:rsidRPr="00161384">
        <w:rPr>
          <w:rFonts w:ascii="Times New Roman" w:hAnsi="Times New Roman" w:cs="Times New Roman"/>
          <w:color w:val="222222"/>
        </w:rPr>
        <w:t xml:space="preserve"> sometimes for the same step</w:t>
      </w:r>
      <w:r w:rsidR="00B229D4" w:rsidRPr="00161384">
        <w:rPr>
          <w:rFonts w:ascii="Times New Roman" w:hAnsi="Times New Roman" w:cs="Times New Roman"/>
          <w:color w:val="222222"/>
        </w:rPr>
        <w:t>. I</w:t>
      </w:r>
      <w:r w:rsidRPr="00161384">
        <w:rPr>
          <w:rFonts w:ascii="Times New Roman" w:hAnsi="Times New Roman" w:cs="Times New Roman"/>
          <w:color w:val="222222"/>
        </w:rPr>
        <w:t xml:space="preserve">n </w:t>
      </w:r>
      <w:r w:rsidR="00126315" w:rsidRPr="00161384">
        <w:rPr>
          <w:rFonts w:ascii="Times New Roman" w:hAnsi="Times New Roman" w:cs="Times New Roman"/>
          <w:color w:val="222222"/>
        </w:rPr>
        <w:t xml:space="preserve">this </w:t>
      </w:r>
      <w:r w:rsidRPr="00161384">
        <w:rPr>
          <w:rFonts w:ascii="Times New Roman" w:hAnsi="Times New Roman" w:cs="Times New Roman"/>
          <w:color w:val="222222"/>
        </w:rPr>
        <w:t xml:space="preserve">case, the values </w:t>
      </w:r>
      <w:r w:rsidR="00126315" w:rsidRPr="00161384">
        <w:rPr>
          <w:rFonts w:ascii="Times New Roman" w:hAnsi="Times New Roman" w:cs="Times New Roman"/>
          <w:color w:val="222222"/>
        </w:rPr>
        <w:t>we</w:t>
      </w:r>
      <w:r w:rsidRPr="00161384">
        <w:rPr>
          <w:rFonts w:ascii="Times New Roman" w:hAnsi="Times New Roman" w:cs="Times New Roman"/>
          <w:color w:val="222222"/>
        </w:rPr>
        <w:t xml:space="preserve">re </w:t>
      </w:r>
      <w:r w:rsidR="00EF692D" w:rsidRPr="00161384">
        <w:rPr>
          <w:rFonts w:ascii="Times New Roman" w:hAnsi="Times New Roman" w:cs="Times New Roman"/>
          <w:color w:val="222222"/>
        </w:rPr>
        <w:t xml:space="preserve">weighted by the </w:t>
      </w:r>
      <w:r w:rsidR="00B229D4" w:rsidRPr="00161384">
        <w:rPr>
          <w:rFonts w:ascii="Times New Roman" w:hAnsi="Times New Roman" w:cs="Times New Roman"/>
          <w:color w:val="222222"/>
        </w:rPr>
        <w:t>number</w:t>
      </w:r>
      <w:r w:rsidR="00EF692D" w:rsidRPr="00161384">
        <w:rPr>
          <w:rFonts w:ascii="Times New Roman" w:hAnsi="Times New Roman" w:cs="Times New Roman"/>
          <w:color w:val="222222"/>
        </w:rPr>
        <w:t xml:space="preserve"> of proteins involved in such step</w:t>
      </w:r>
      <w:r w:rsidRPr="00161384">
        <w:rPr>
          <w:rFonts w:ascii="Times New Roman" w:hAnsi="Times New Roman" w:cs="Times New Roman"/>
          <w:color w:val="222222"/>
        </w:rPr>
        <w:t xml:space="preserve">. </w:t>
      </w:r>
    </w:p>
    <w:p w14:paraId="51800D68" w14:textId="064097F7" w:rsidR="0088013E" w:rsidRPr="00161384" w:rsidRDefault="00126315" w:rsidP="00EF692D">
      <w:pPr>
        <w:spacing w:line="276" w:lineRule="auto"/>
        <w:jc w:val="both"/>
        <w:rPr>
          <w:rFonts w:ascii="Times New Roman" w:hAnsi="Times New Roman" w:cs="Times New Roman"/>
          <w:color w:val="222222"/>
        </w:rPr>
      </w:pPr>
      <w:r w:rsidRPr="00161384">
        <w:rPr>
          <w:rFonts w:ascii="Times New Roman" w:hAnsi="Times New Roman" w:cs="Times New Roman"/>
          <w:color w:val="222222"/>
        </w:rPr>
        <w:t xml:space="preserve">As an example of this calculation, the </w:t>
      </w:r>
      <w:r w:rsidR="00196E8A" w:rsidRPr="00161384">
        <w:rPr>
          <w:rFonts w:ascii="Times New Roman" w:hAnsi="Times New Roman" w:cs="Times New Roman"/>
          <w:color w:val="222222"/>
        </w:rPr>
        <w:t xml:space="preserve">abundance </w:t>
      </w:r>
      <w:r w:rsidRPr="00161384">
        <w:rPr>
          <w:rFonts w:ascii="Times New Roman" w:hAnsi="Times New Roman" w:cs="Times New Roman"/>
          <w:color w:val="222222"/>
        </w:rPr>
        <w:t xml:space="preserve">of the </w:t>
      </w:r>
      <w:r w:rsidR="00196E8A" w:rsidRPr="00161384">
        <w:rPr>
          <w:rFonts w:ascii="Times New Roman" w:hAnsi="Times New Roman" w:cs="Times New Roman"/>
          <w:color w:val="222222"/>
        </w:rPr>
        <w:t>assimilatory nitrate reduction function</w:t>
      </w:r>
      <w:r w:rsidR="0088013E" w:rsidRPr="00161384">
        <w:rPr>
          <w:rFonts w:ascii="Times New Roman" w:hAnsi="Times New Roman" w:cs="Times New Roman"/>
          <w:color w:val="222222"/>
        </w:rPr>
        <w:t>, which can be fractionated in three pathway steps</w:t>
      </w:r>
      <w:r w:rsidRPr="00161384">
        <w:rPr>
          <w:rFonts w:ascii="Times New Roman" w:hAnsi="Times New Roman" w:cs="Times New Roman"/>
          <w:color w:val="222222"/>
        </w:rPr>
        <w:t>,</w:t>
      </w:r>
      <w:r w:rsidR="0088013E" w:rsidRPr="00161384">
        <w:rPr>
          <w:rFonts w:ascii="Times New Roman" w:hAnsi="Times New Roman" w:cs="Times New Roman"/>
          <w:color w:val="222222"/>
        </w:rPr>
        <w:t xml:space="preserve"> </w:t>
      </w:r>
      <w:r w:rsidRPr="00161384">
        <w:rPr>
          <w:rFonts w:ascii="Times New Roman" w:hAnsi="Times New Roman" w:cs="Times New Roman"/>
          <w:color w:val="222222"/>
        </w:rPr>
        <w:t>is given in the scheme below</w:t>
      </w:r>
      <w:r w:rsidR="0088013E" w:rsidRPr="00161384">
        <w:rPr>
          <w:rFonts w:ascii="Times New Roman" w:hAnsi="Times New Roman" w:cs="Times New Roman"/>
          <w:color w:val="222222"/>
        </w:rPr>
        <w:t>:</w:t>
      </w:r>
    </w:p>
    <w:p w14:paraId="6E95726A" w14:textId="6C895357" w:rsidR="0088013E" w:rsidRPr="00161384" w:rsidRDefault="00243789" w:rsidP="00196E8A">
      <w:pPr>
        <w:spacing w:line="276" w:lineRule="auto"/>
        <w:rPr>
          <w:rFonts w:ascii="Times New Roman" w:hAnsi="Times New Roman" w:cs="Times New Roman"/>
          <w:color w:val="222222"/>
        </w:rPr>
      </w:pPr>
      <w:r w:rsidRPr="00161384">
        <w:rPr>
          <w:rFonts w:ascii="Times New Roman" w:hAnsi="Times New Roman" w:cs="Times New Roman"/>
          <w:noProof/>
          <w:color w:val="222222"/>
        </w:rPr>
        <w:drawing>
          <wp:anchor distT="0" distB="0" distL="114300" distR="114300" simplePos="0" relativeHeight="251660288" behindDoc="0" locked="0" layoutInCell="1" allowOverlap="1" wp14:anchorId="0B1470EE" wp14:editId="21344862">
            <wp:simplePos x="0" y="0"/>
            <wp:positionH relativeFrom="column">
              <wp:posOffset>1634548</wp:posOffset>
            </wp:positionH>
            <wp:positionV relativeFrom="paragraph">
              <wp:posOffset>27305</wp:posOffset>
            </wp:positionV>
            <wp:extent cx="2045970" cy="2298700"/>
            <wp:effectExtent l="0" t="0" r="0" b="0"/>
            <wp:wrapThrough wrapText="bothSides">
              <wp:wrapPolygon edited="0">
                <wp:start x="8313" y="0"/>
                <wp:lineTo x="8313" y="1671"/>
                <wp:lineTo x="8581" y="2029"/>
                <wp:lineTo x="10056" y="2029"/>
                <wp:lineTo x="6034" y="3938"/>
                <wp:lineTo x="4156" y="4893"/>
                <wp:lineTo x="2816" y="5728"/>
                <wp:lineTo x="1073" y="7757"/>
                <wp:lineTo x="134" y="9666"/>
                <wp:lineTo x="0" y="10979"/>
                <wp:lineTo x="0" y="14201"/>
                <wp:lineTo x="268" y="15394"/>
                <wp:lineTo x="1341" y="17304"/>
                <wp:lineTo x="2950" y="19213"/>
                <wp:lineTo x="6302" y="21123"/>
                <wp:lineTo x="8179" y="21481"/>
                <wp:lineTo x="12201" y="21481"/>
                <wp:lineTo x="14078" y="21123"/>
                <wp:lineTo x="17430" y="19213"/>
                <wp:lineTo x="19173" y="17304"/>
                <wp:lineTo x="20112" y="15394"/>
                <wp:lineTo x="21453" y="15036"/>
                <wp:lineTo x="21453" y="12769"/>
                <wp:lineTo x="20648" y="11576"/>
                <wp:lineTo x="21453" y="10502"/>
                <wp:lineTo x="21453" y="8115"/>
                <wp:lineTo x="19307" y="7757"/>
                <wp:lineTo x="17564" y="5848"/>
                <wp:lineTo x="18905" y="5848"/>
                <wp:lineTo x="19709" y="5012"/>
                <wp:lineTo x="19844" y="2983"/>
                <wp:lineTo x="18369" y="2745"/>
                <wp:lineTo x="10592" y="2029"/>
                <wp:lineTo x="12067" y="2029"/>
                <wp:lineTo x="12469" y="1551"/>
                <wp:lineTo x="12335" y="0"/>
                <wp:lineTo x="8313" y="0"/>
              </wp:wrapPolygon>
            </wp:wrapThrough>
            <wp:docPr id="156625283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252831" name="Imagen 156625283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45970" cy="2298700"/>
                    </a:xfrm>
                    <a:prstGeom prst="rect">
                      <a:avLst/>
                    </a:prstGeom>
                  </pic:spPr>
                </pic:pic>
              </a:graphicData>
            </a:graphic>
            <wp14:sizeRelH relativeFrom="margin">
              <wp14:pctWidth>0</wp14:pctWidth>
            </wp14:sizeRelH>
            <wp14:sizeRelV relativeFrom="margin">
              <wp14:pctHeight>0</wp14:pctHeight>
            </wp14:sizeRelV>
          </wp:anchor>
        </w:drawing>
      </w:r>
    </w:p>
    <w:p w14:paraId="71825897" w14:textId="52558008" w:rsidR="0088013E" w:rsidRPr="00161384" w:rsidRDefault="0088013E" w:rsidP="00196E8A">
      <w:pPr>
        <w:spacing w:line="276" w:lineRule="auto"/>
        <w:rPr>
          <w:rFonts w:ascii="Times New Roman" w:hAnsi="Times New Roman" w:cs="Times New Roman"/>
          <w:color w:val="222222"/>
        </w:rPr>
      </w:pPr>
    </w:p>
    <w:p w14:paraId="415E3B68" w14:textId="1C6F4455" w:rsidR="0088013E" w:rsidRPr="00161384" w:rsidRDefault="0088013E" w:rsidP="00196E8A">
      <w:pPr>
        <w:spacing w:line="276" w:lineRule="auto"/>
        <w:rPr>
          <w:rFonts w:ascii="Times New Roman" w:hAnsi="Times New Roman" w:cs="Times New Roman"/>
          <w:color w:val="222222"/>
        </w:rPr>
      </w:pPr>
    </w:p>
    <w:p w14:paraId="1544F988" w14:textId="23478F0A" w:rsidR="0088013E" w:rsidRPr="00161384" w:rsidRDefault="0088013E" w:rsidP="00196E8A">
      <w:pPr>
        <w:spacing w:line="276" w:lineRule="auto"/>
        <w:rPr>
          <w:rFonts w:ascii="Times New Roman" w:hAnsi="Times New Roman" w:cs="Times New Roman"/>
          <w:color w:val="222222"/>
        </w:rPr>
      </w:pPr>
    </w:p>
    <w:p w14:paraId="4929A69B" w14:textId="380B3115" w:rsidR="0088013E" w:rsidRPr="00161384" w:rsidRDefault="0088013E" w:rsidP="00196E8A">
      <w:pPr>
        <w:spacing w:line="276" w:lineRule="auto"/>
        <w:rPr>
          <w:rFonts w:ascii="Times New Roman" w:hAnsi="Times New Roman" w:cs="Times New Roman"/>
          <w:color w:val="222222"/>
        </w:rPr>
      </w:pPr>
    </w:p>
    <w:p w14:paraId="5B535567" w14:textId="597825E7" w:rsidR="0088013E" w:rsidRPr="00161384" w:rsidRDefault="0088013E" w:rsidP="00196E8A">
      <w:pPr>
        <w:spacing w:line="276" w:lineRule="auto"/>
        <w:rPr>
          <w:rFonts w:ascii="Times New Roman" w:hAnsi="Times New Roman" w:cs="Times New Roman"/>
          <w:color w:val="222222"/>
        </w:rPr>
      </w:pPr>
    </w:p>
    <w:p w14:paraId="4B95E0D5" w14:textId="4C55BDD6" w:rsidR="0088013E" w:rsidRPr="00161384" w:rsidRDefault="0088013E" w:rsidP="00196E8A">
      <w:pPr>
        <w:spacing w:line="276" w:lineRule="auto"/>
        <w:rPr>
          <w:rFonts w:ascii="Times New Roman" w:hAnsi="Times New Roman" w:cs="Times New Roman"/>
          <w:color w:val="222222"/>
        </w:rPr>
      </w:pPr>
    </w:p>
    <w:p w14:paraId="3C6D607E" w14:textId="39BC1C75" w:rsidR="0088013E" w:rsidRPr="00161384" w:rsidRDefault="0088013E" w:rsidP="00196E8A">
      <w:pPr>
        <w:spacing w:line="276" w:lineRule="auto"/>
        <w:rPr>
          <w:rFonts w:ascii="Times New Roman" w:hAnsi="Times New Roman" w:cs="Times New Roman"/>
          <w:color w:val="222222"/>
        </w:rPr>
      </w:pPr>
    </w:p>
    <w:p w14:paraId="7E0AFDBF" w14:textId="059B5211" w:rsidR="0088013E" w:rsidRPr="00161384" w:rsidRDefault="0088013E" w:rsidP="00196E8A">
      <w:pPr>
        <w:spacing w:line="276" w:lineRule="auto"/>
        <w:rPr>
          <w:rFonts w:ascii="Times New Roman" w:hAnsi="Times New Roman" w:cs="Times New Roman"/>
          <w:color w:val="222222"/>
        </w:rPr>
      </w:pPr>
    </w:p>
    <w:p w14:paraId="7BA50D6D" w14:textId="7A6C5671" w:rsidR="0088013E" w:rsidRPr="00161384" w:rsidRDefault="0088013E" w:rsidP="00196E8A">
      <w:pPr>
        <w:spacing w:line="276" w:lineRule="auto"/>
        <w:rPr>
          <w:rFonts w:ascii="Times New Roman" w:hAnsi="Times New Roman" w:cs="Times New Roman"/>
          <w:color w:val="222222"/>
        </w:rPr>
      </w:pPr>
    </w:p>
    <w:p w14:paraId="5B25EC2A" w14:textId="38A72A5A" w:rsidR="0088013E" w:rsidRPr="00161384" w:rsidRDefault="0088013E" w:rsidP="00196E8A">
      <w:pPr>
        <w:spacing w:line="276" w:lineRule="auto"/>
        <w:rPr>
          <w:rFonts w:ascii="Times New Roman" w:hAnsi="Times New Roman" w:cs="Times New Roman"/>
          <w:color w:val="222222"/>
        </w:rPr>
      </w:pPr>
    </w:p>
    <w:p w14:paraId="3D133B4A" w14:textId="668B40E7" w:rsidR="0088013E" w:rsidRPr="00161384" w:rsidRDefault="0088013E" w:rsidP="00196E8A">
      <w:pPr>
        <w:spacing w:line="276" w:lineRule="auto"/>
        <w:rPr>
          <w:rFonts w:ascii="Times New Roman" w:hAnsi="Times New Roman" w:cs="Times New Roman"/>
          <w:color w:val="222222"/>
        </w:rPr>
      </w:pPr>
    </w:p>
    <w:p w14:paraId="2A880060" w14:textId="5D3577CE" w:rsidR="0088013E" w:rsidRPr="00161384" w:rsidRDefault="0088013E" w:rsidP="00196E8A">
      <w:pPr>
        <w:spacing w:line="276" w:lineRule="auto"/>
        <w:rPr>
          <w:rFonts w:ascii="Times New Roman" w:hAnsi="Times New Roman" w:cs="Times New Roman"/>
          <w:color w:val="222222"/>
        </w:rPr>
      </w:pPr>
    </w:p>
    <w:p w14:paraId="4389035E" w14:textId="07747D17" w:rsidR="0088013E" w:rsidRPr="00161384" w:rsidRDefault="00C83457" w:rsidP="00243789">
      <w:pPr>
        <w:spacing w:line="276" w:lineRule="auto"/>
        <w:jc w:val="both"/>
        <w:rPr>
          <w:rFonts w:ascii="Times New Roman" w:hAnsi="Times New Roman" w:cs="Times New Roman"/>
          <w:color w:val="222222"/>
        </w:rPr>
      </w:pPr>
      <w:r w:rsidRPr="00161384">
        <w:rPr>
          <w:rFonts w:ascii="Times New Roman" w:hAnsi="Times New Roman" w:cs="Times New Roman"/>
          <w:color w:val="222222"/>
        </w:rPr>
        <w:t xml:space="preserve">Nitrate reduction to nitrite requires uptake of </w:t>
      </w:r>
      <w:r w:rsidR="00B229D4" w:rsidRPr="00161384">
        <w:rPr>
          <w:rFonts w:ascii="Times New Roman" w:hAnsi="Times New Roman" w:cs="Times New Roman"/>
          <w:color w:val="222222"/>
        </w:rPr>
        <w:t>n</w:t>
      </w:r>
      <w:r w:rsidRPr="00161384">
        <w:rPr>
          <w:rFonts w:ascii="Times New Roman" w:hAnsi="Times New Roman" w:cs="Times New Roman"/>
          <w:color w:val="222222"/>
        </w:rPr>
        <w:t>itra</w:t>
      </w:r>
      <w:r w:rsidR="00243789" w:rsidRPr="00161384">
        <w:rPr>
          <w:rFonts w:ascii="Times New Roman" w:hAnsi="Times New Roman" w:cs="Times New Roman"/>
          <w:color w:val="222222"/>
        </w:rPr>
        <w:t>te itself</w:t>
      </w:r>
      <w:r w:rsidR="00126315" w:rsidRPr="00161384">
        <w:rPr>
          <w:rFonts w:ascii="Times New Roman" w:hAnsi="Times New Roman" w:cs="Times New Roman"/>
          <w:color w:val="222222"/>
        </w:rPr>
        <w:t>.</w:t>
      </w:r>
      <w:r w:rsidR="00243789" w:rsidRPr="00161384">
        <w:rPr>
          <w:rFonts w:ascii="Times New Roman" w:hAnsi="Times New Roman" w:cs="Times New Roman"/>
          <w:color w:val="222222"/>
        </w:rPr>
        <w:t xml:space="preserve"> </w:t>
      </w:r>
      <w:r w:rsidR="00126315" w:rsidRPr="00161384">
        <w:rPr>
          <w:rFonts w:ascii="Times New Roman" w:hAnsi="Times New Roman" w:cs="Times New Roman"/>
          <w:color w:val="222222"/>
        </w:rPr>
        <w:t>T</w:t>
      </w:r>
      <w:r w:rsidR="00243789" w:rsidRPr="00161384">
        <w:rPr>
          <w:rFonts w:ascii="Times New Roman" w:hAnsi="Times New Roman" w:cs="Times New Roman"/>
          <w:color w:val="222222"/>
        </w:rPr>
        <w:t xml:space="preserve">his step needs to be considered as one main step for nitrate assimilation. As can </w:t>
      </w:r>
      <w:r w:rsidR="00126315" w:rsidRPr="00161384">
        <w:rPr>
          <w:rFonts w:ascii="Times New Roman" w:hAnsi="Times New Roman" w:cs="Times New Roman"/>
          <w:color w:val="222222"/>
        </w:rPr>
        <w:t xml:space="preserve">be </w:t>
      </w:r>
      <w:r w:rsidR="00243789" w:rsidRPr="00161384">
        <w:rPr>
          <w:rFonts w:ascii="Times New Roman" w:hAnsi="Times New Roman" w:cs="Times New Roman"/>
          <w:color w:val="222222"/>
        </w:rPr>
        <w:t>see</w:t>
      </w:r>
      <w:r w:rsidR="00126315" w:rsidRPr="00161384">
        <w:rPr>
          <w:rFonts w:ascii="Times New Roman" w:hAnsi="Times New Roman" w:cs="Times New Roman"/>
          <w:color w:val="222222"/>
        </w:rPr>
        <w:t>n</w:t>
      </w:r>
      <w:r w:rsidR="00243789" w:rsidRPr="00161384">
        <w:rPr>
          <w:rFonts w:ascii="Times New Roman" w:hAnsi="Times New Roman" w:cs="Times New Roman"/>
          <w:color w:val="222222"/>
        </w:rPr>
        <w:t xml:space="preserve"> in Table II-1, several proteins involved in the different steps ha</w:t>
      </w:r>
      <w:r w:rsidR="00EF692D" w:rsidRPr="00161384">
        <w:rPr>
          <w:rFonts w:ascii="Times New Roman" w:hAnsi="Times New Roman" w:cs="Times New Roman"/>
          <w:color w:val="222222"/>
        </w:rPr>
        <w:t>ve</w:t>
      </w:r>
      <w:r w:rsidR="00243789" w:rsidRPr="00161384">
        <w:rPr>
          <w:rFonts w:ascii="Times New Roman" w:hAnsi="Times New Roman" w:cs="Times New Roman"/>
          <w:color w:val="222222"/>
        </w:rPr>
        <w:t xml:space="preserve"> not been considered in DiTing approach [39 in the manuscript, 2 in this annex]. </w:t>
      </w:r>
      <w:r w:rsidR="00126315" w:rsidRPr="00161384">
        <w:rPr>
          <w:rFonts w:ascii="Times New Roman" w:hAnsi="Times New Roman" w:cs="Times New Roman"/>
          <w:color w:val="222222"/>
        </w:rPr>
        <w:t>Therefore</w:t>
      </w:r>
      <w:r w:rsidR="00243789" w:rsidRPr="00161384">
        <w:rPr>
          <w:rFonts w:ascii="Times New Roman" w:hAnsi="Times New Roman" w:cs="Times New Roman"/>
          <w:color w:val="222222"/>
        </w:rPr>
        <w:t xml:space="preserve">, we </w:t>
      </w:r>
      <w:r w:rsidR="00126315" w:rsidRPr="00161384">
        <w:rPr>
          <w:rFonts w:ascii="Times New Roman" w:hAnsi="Times New Roman" w:cs="Times New Roman"/>
          <w:color w:val="222222"/>
        </w:rPr>
        <w:t xml:space="preserve">used </w:t>
      </w:r>
      <w:r w:rsidR="00243789" w:rsidRPr="00161384">
        <w:rPr>
          <w:rFonts w:ascii="Times New Roman" w:hAnsi="Times New Roman" w:cs="Times New Roman"/>
          <w:color w:val="222222"/>
        </w:rPr>
        <w:t>new formula</w:t>
      </w:r>
      <w:r w:rsidR="00EF692D" w:rsidRPr="00161384">
        <w:rPr>
          <w:rFonts w:ascii="Times New Roman" w:hAnsi="Times New Roman" w:cs="Times New Roman"/>
          <w:color w:val="222222"/>
        </w:rPr>
        <w:t>e</w:t>
      </w:r>
      <w:r w:rsidR="00243789" w:rsidRPr="00161384">
        <w:rPr>
          <w:rFonts w:ascii="Times New Roman" w:hAnsi="Times New Roman" w:cs="Times New Roman"/>
          <w:color w:val="222222"/>
        </w:rPr>
        <w:t xml:space="preserve"> to </w:t>
      </w:r>
      <w:r w:rsidR="00126315" w:rsidRPr="00161384">
        <w:rPr>
          <w:rFonts w:ascii="Times New Roman" w:hAnsi="Times New Roman" w:cs="Times New Roman"/>
          <w:color w:val="222222"/>
        </w:rPr>
        <w:t xml:space="preserve">determine </w:t>
      </w:r>
      <w:r w:rsidR="00243789" w:rsidRPr="00161384">
        <w:rPr>
          <w:rFonts w:ascii="Times New Roman" w:hAnsi="Times New Roman" w:cs="Times New Roman"/>
          <w:color w:val="222222"/>
        </w:rPr>
        <w:t xml:space="preserve">the abundances of </w:t>
      </w:r>
      <w:r w:rsidR="00126315" w:rsidRPr="00161384">
        <w:rPr>
          <w:rFonts w:ascii="Times New Roman" w:hAnsi="Times New Roman" w:cs="Times New Roman"/>
          <w:color w:val="222222"/>
        </w:rPr>
        <w:t xml:space="preserve">these </w:t>
      </w:r>
      <w:r w:rsidR="00243789" w:rsidRPr="00161384">
        <w:rPr>
          <w:rFonts w:ascii="Times New Roman" w:hAnsi="Times New Roman" w:cs="Times New Roman"/>
          <w:color w:val="222222"/>
        </w:rPr>
        <w:t xml:space="preserve">functions, </w:t>
      </w:r>
      <w:r w:rsidR="00B229D4" w:rsidRPr="00161384">
        <w:rPr>
          <w:rFonts w:ascii="Times New Roman" w:hAnsi="Times New Roman" w:cs="Times New Roman"/>
          <w:color w:val="222222"/>
        </w:rPr>
        <w:t>which have</w:t>
      </w:r>
      <w:r w:rsidR="00243789" w:rsidRPr="00161384">
        <w:rPr>
          <w:rFonts w:ascii="Times New Roman" w:hAnsi="Times New Roman" w:cs="Times New Roman"/>
          <w:color w:val="222222"/>
        </w:rPr>
        <w:t xml:space="preserve"> been described in the body of the manuscript.</w:t>
      </w:r>
    </w:p>
    <w:p w14:paraId="758CF7D1" w14:textId="77777777" w:rsidR="00C83457" w:rsidRPr="00161384" w:rsidRDefault="00C83457" w:rsidP="00196E8A">
      <w:pPr>
        <w:spacing w:line="276" w:lineRule="auto"/>
        <w:rPr>
          <w:rFonts w:ascii="Times New Roman" w:hAnsi="Times New Roman" w:cs="Times New Roman"/>
          <w:b/>
          <w:bCs/>
          <w:color w:val="222222"/>
        </w:rPr>
      </w:pPr>
    </w:p>
    <w:p w14:paraId="2B801161" w14:textId="42BCFA36" w:rsidR="00196E8A" w:rsidRPr="00161384" w:rsidRDefault="00196E8A" w:rsidP="00196E8A">
      <w:pPr>
        <w:spacing w:line="276" w:lineRule="auto"/>
        <w:rPr>
          <w:rFonts w:ascii="Times New Roman" w:hAnsi="Times New Roman" w:cs="Times New Roman"/>
          <w:b/>
          <w:bCs/>
          <w:color w:val="222222"/>
        </w:rPr>
      </w:pPr>
      <w:r w:rsidRPr="00161384">
        <w:rPr>
          <w:rFonts w:ascii="Times New Roman" w:hAnsi="Times New Roman" w:cs="Times New Roman"/>
          <w:b/>
          <w:bCs/>
          <w:color w:val="222222"/>
        </w:rPr>
        <w:t>A. Uptake</w:t>
      </w:r>
    </w:p>
    <w:p w14:paraId="6B278D61" w14:textId="6F10F551" w:rsidR="00196E8A" w:rsidRPr="00161384" w:rsidRDefault="00126315" w:rsidP="00196E8A">
      <w:pPr>
        <w:spacing w:line="276" w:lineRule="auto"/>
        <w:rPr>
          <w:rFonts w:ascii="Times New Roman" w:hAnsi="Times New Roman" w:cs="Times New Roman"/>
          <w:color w:val="222222"/>
        </w:rPr>
      </w:pPr>
      <w:r w:rsidRPr="00161384">
        <w:rPr>
          <w:rFonts w:ascii="Times New Roman" w:hAnsi="Times New Roman" w:cs="Times New Roman"/>
          <w:color w:val="222222"/>
        </w:rPr>
        <w:t>Three different mechanisms can be involved in the uptake of nitrate</w:t>
      </w:r>
      <w:r w:rsidR="00196E8A" w:rsidRPr="00161384">
        <w:rPr>
          <w:rFonts w:ascii="Times New Roman" w:hAnsi="Times New Roman" w:cs="Times New Roman"/>
          <w:color w:val="222222"/>
        </w:rPr>
        <w:t xml:space="preserve"> (Moreno et al. [26</w:t>
      </w:r>
      <w:r w:rsidR="00243789" w:rsidRPr="00161384">
        <w:rPr>
          <w:rFonts w:ascii="Times New Roman" w:hAnsi="Times New Roman" w:cs="Times New Roman"/>
          <w:color w:val="222222"/>
        </w:rPr>
        <w:t xml:space="preserve"> in the manuscript, 1 in this annex</w:t>
      </w:r>
      <w:r w:rsidR="00196E8A" w:rsidRPr="00161384">
        <w:rPr>
          <w:rFonts w:ascii="Times New Roman" w:hAnsi="Times New Roman" w:cs="Times New Roman"/>
          <w:color w:val="222222"/>
        </w:rPr>
        <w:t>], Table II-1).</w:t>
      </w:r>
    </w:p>
    <w:p w14:paraId="6767A597" w14:textId="7215BB75" w:rsidR="00196E8A" w:rsidRPr="00161384" w:rsidRDefault="00196E8A" w:rsidP="00196E8A">
      <w:pPr>
        <w:spacing w:line="276" w:lineRule="auto"/>
        <w:rPr>
          <w:rFonts w:ascii="Times New Roman" w:hAnsi="Times New Roman" w:cs="Times New Roman"/>
          <w:color w:val="222222"/>
        </w:rPr>
      </w:pPr>
      <w:r w:rsidRPr="00161384">
        <w:rPr>
          <w:rFonts w:ascii="Times New Roman" w:hAnsi="Times New Roman" w:cs="Times New Roman"/>
          <w:color w:val="222222"/>
        </w:rPr>
        <w:t xml:space="preserve">1) NADH-dependent </w:t>
      </w:r>
      <w:r w:rsidR="00126315" w:rsidRPr="00161384">
        <w:rPr>
          <w:rFonts w:ascii="Times New Roman" w:hAnsi="Times New Roman" w:cs="Times New Roman"/>
          <w:color w:val="222222"/>
        </w:rPr>
        <w:t xml:space="preserve">in </w:t>
      </w:r>
      <w:r w:rsidRPr="00161384">
        <w:rPr>
          <w:rFonts w:ascii="Times New Roman" w:hAnsi="Times New Roman" w:cs="Times New Roman"/>
          <w:color w:val="222222"/>
        </w:rPr>
        <w:t xml:space="preserve">archaea, </w:t>
      </w:r>
      <w:r w:rsidR="00126315" w:rsidRPr="00161384">
        <w:rPr>
          <w:rFonts w:ascii="Times New Roman" w:hAnsi="Times New Roman" w:cs="Times New Roman"/>
          <w:color w:val="222222"/>
        </w:rPr>
        <w:t xml:space="preserve">i.e. </w:t>
      </w:r>
      <w:r w:rsidRPr="00161384">
        <w:rPr>
          <w:rFonts w:ascii="Times New Roman" w:hAnsi="Times New Roman" w:cs="Times New Roman"/>
          <w:color w:val="222222"/>
        </w:rPr>
        <w:t>two isoenzymes, both with the KEGG</w:t>
      </w:r>
      <w:r w:rsidR="00EF692D" w:rsidRPr="00161384">
        <w:rPr>
          <w:rFonts w:ascii="Times New Roman" w:hAnsi="Times New Roman" w:cs="Times New Roman"/>
          <w:color w:val="222222"/>
        </w:rPr>
        <w:t xml:space="preserve"> </w:t>
      </w:r>
      <w:r w:rsidRPr="00161384">
        <w:rPr>
          <w:rFonts w:ascii="Times New Roman" w:hAnsi="Times New Roman" w:cs="Times New Roman"/>
          <w:color w:val="222222"/>
        </w:rPr>
        <w:t xml:space="preserve">id K02575, </w:t>
      </w:r>
    </w:p>
    <w:p w14:paraId="0E488CAB" w14:textId="2E8B9D2E" w:rsidR="00196E8A" w:rsidRPr="00161384" w:rsidRDefault="00196E8A" w:rsidP="00196E8A">
      <w:pPr>
        <w:spacing w:line="276" w:lineRule="auto"/>
        <w:rPr>
          <w:rFonts w:ascii="Times New Roman" w:hAnsi="Times New Roman" w:cs="Times New Roman"/>
          <w:color w:val="222222"/>
        </w:rPr>
      </w:pPr>
      <w:r w:rsidRPr="00161384">
        <w:rPr>
          <w:rFonts w:ascii="Times New Roman" w:hAnsi="Times New Roman" w:cs="Times New Roman"/>
          <w:color w:val="222222"/>
        </w:rPr>
        <w:t xml:space="preserve">2) NADH-dependent </w:t>
      </w:r>
      <w:r w:rsidR="00C13EAF" w:rsidRPr="00161384">
        <w:rPr>
          <w:rFonts w:ascii="Times New Roman" w:hAnsi="Times New Roman" w:cs="Times New Roman"/>
          <w:color w:val="222222"/>
        </w:rPr>
        <w:t xml:space="preserve">in </w:t>
      </w:r>
      <w:r w:rsidRPr="00161384">
        <w:rPr>
          <w:rFonts w:ascii="Times New Roman" w:hAnsi="Times New Roman" w:cs="Times New Roman"/>
          <w:color w:val="222222"/>
        </w:rPr>
        <w:t>bacteria, which require</w:t>
      </w:r>
      <w:r w:rsidR="00B229D4" w:rsidRPr="00161384">
        <w:rPr>
          <w:rFonts w:ascii="Times New Roman" w:hAnsi="Times New Roman" w:cs="Times New Roman"/>
          <w:color w:val="222222"/>
        </w:rPr>
        <w:t>s</w:t>
      </w:r>
      <w:r w:rsidRPr="00161384">
        <w:rPr>
          <w:rFonts w:ascii="Times New Roman" w:hAnsi="Times New Roman" w:cs="Times New Roman"/>
          <w:color w:val="222222"/>
        </w:rPr>
        <w:t xml:space="preserve"> three proteins:</w:t>
      </w:r>
    </w:p>
    <w:p w14:paraId="10492470" w14:textId="3017260E" w:rsidR="00196E8A" w:rsidRPr="00161384" w:rsidRDefault="00196E8A" w:rsidP="00196E8A">
      <w:pPr>
        <w:spacing w:line="276" w:lineRule="auto"/>
        <w:rPr>
          <w:rFonts w:ascii="Times New Roman" w:hAnsi="Times New Roman" w:cs="Times New Roman"/>
          <w:color w:val="222222"/>
        </w:rPr>
      </w:pPr>
      <w:r w:rsidRPr="00161384">
        <w:rPr>
          <w:rFonts w:ascii="Times New Roman" w:hAnsi="Times New Roman" w:cs="Times New Roman"/>
          <w:color w:val="222222"/>
        </w:rPr>
        <w:tab/>
        <w:t>a) NasF classified as K15576</w:t>
      </w:r>
    </w:p>
    <w:p w14:paraId="61078586" w14:textId="031BAAD3" w:rsidR="00196E8A" w:rsidRPr="00161384" w:rsidRDefault="00196E8A" w:rsidP="00196E8A">
      <w:pPr>
        <w:spacing w:line="276" w:lineRule="auto"/>
        <w:rPr>
          <w:rFonts w:ascii="Times New Roman" w:hAnsi="Times New Roman" w:cs="Times New Roman"/>
          <w:color w:val="222222"/>
        </w:rPr>
      </w:pPr>
      <w:r w:rsidRPr="00161384">
        <w:rPr>
          <w:rFonts w:ascii="Times New Roman" w:hAnsi="Times New Roman" w:cs="Times New Roman"/>
          <w:color w:val="222222"/>
        </w:rPr>
        <w:tab/>
        <w:t>b) NasE classified as K15577 or K26138</w:t>
      </w:r>
    </w:p>
    <w:p w14:paraId="789A3F4A" w14:textId="57751BEB" w:rsidR="00196E8A" w:rsidRPr="00161384" w:rsidRDefault="00196E8A" w:rsidP="00196E8A">
      <w:pPr>
        <w:spacing w:line="276" w:lineRule="auto"/>
        <w:rPr>
          <w:rFonts w:ascii="Times New Roman" w:hAnsi="Times New Roman" w:cs="Times New Roman"/>
          <w:color w:val="222222"/>
        </w:rPr>
      </w:pPr>
      <w:r w:rsidRPr="00161384">
        <w:rPr>
          <w:rFonts w:ascii="Times New Roman" w:hAnsi="Times New Roman" w:cs="Times New Roman"/>
          <w:color w:val="222222"/>
        </w:rPr>
        <w:tab/>
        <w:t>c) NasD classified as K155788 or K26139</w:t>
      </w:r>
    </w:p>
    <w:p w14:paraId="507B0360" w14:textId="7F802188" w:rsidR="00196E8A" w:rsidRPr="00161384" w:rsidRDefault="00196E8A" w:rsidP="00196E8A">
      <w:pPr>
        <w:spacing w:line="276" w:lineRule="auto"/>
        <w:rPr>
          <w:rFonts w:ascii="Times New Roman" w:hAnsi="Times New Roman" w:cs="Times New Roman"/>
          <w:color w:val="222222"/>
        </w:rPr>
      </w:pPr>
      <w:r w:rsidRPr="00161384">
        <w:rPr>
          <w:rFonts w:ascii="Times New Roman" w:hAnsi="Times New Roman" w:cs="Times New Roman"/>
          <w:color w:val="222222"/>
        </w:rPr>
        <w:t xml:space="preserve">As these five types encode only for three different </w:t>
      </w:r>
      <w:r w:rsidR="00EF692D" w:rsidRPr="00161384">
        <w:rPr>
          <w:rFonts w:ascii="Times New Roman" w:hAnsi="Times New Roman" w:cs="Times New Roman"/>
          <w:color w:val="222222"/>
        </w:rPr>
        <w:t>proteins</w:t>
      </w:r>
      <w:r w:rsidRPr="00161384">
        <w:rPr>
          <w:rFonts w:ascii="Times New Roman" w:hAnsi="Times New Roman" w:cs="Times New Roman"/>
          <w:color w:val="222222"/>
        </w:rPr>
        <w:t>, they are divided by 3. NasE function may be classified in K15577 or in K26138</w:t>
      </w:r>
      <w:r w:rsidR="00C13EAF" w:rsidRPr="00161384">
        <w:rPr>
          <w:rFonts w:ascii="Times New Roman" w:hAnsi="Times New Roman" w:cs="Times New Roman"/>
          <w:color w:val="222222"/>
        </w:rPr>
        <w:t>.</w:t>
      </w:r>
      <w:r w:rsidRPr="00161384">
        <w:rPr>
          <w:rFonts w:ascii="Times New Roman" w:hAnsi="Times New Roman" w:cs="Times New Roman"/>
          <w:color w:val="222222"/>
        </w:rPr>
        <w:t xml:space="preserve"> </w:t>
      </w:r>
      <w:r w:rsidR="00C13EAF" w:rsidRPr="00161384">
        <w:rPr>
          <w:rFonts w:ascii="Times New Roman" w:hAnsi="Times New Roman" w:cs="Times New Roman"/>
          <w:color w:val="222222"/>
        </w:rPr>
        <w:t xml:space="preserve">They </w:t>
      </w:r>
      <w:r w:rsidRPr="00161384">
        <w:rPr>
          <w:rFonts w:ascii="Times New Roman" w:hAnsi="Times New Roman" w:cs="Times New Roman"/>
          <w:color w:val="222222"/>
        </w:rPr>
        <w:t xml:space="preserve">both </w:t>
      </w:r>
      <w:r w:rsidR="00EF692D" w:rsidRPr="00161384">
        <w:rPr>
          <w:rFonts w:ascii="Times New Roman" w:hAnsi="Times New Roman" w:cs="Times New Roman"/>
          <w:color w:val="222222"/>
        </w:rPr>
        <w:t>ac</w:t>
      </w:r>
      <w:r w:rsidRPr="00161384">
        <w:rPr>
          <w:rFonts w:ascii="Times New Roman" w:hAnsi="Times New Roman" w:cs="Times New Roman"/>
          <w:color w:val="222222"/>
        </w:rPr>
        <w:t xml:space="preserve">count for the same NasE, so they should not be averaged but added up. They do not substitute the other, but account for </w:t>
      </w:r>
      <w:r w:rsidR="00EF692D" w:rsidRPr="00161384">
        <w:rPr>
          <w:rFonts w:ascii="Times New Roman" w:hAnsi="Times New Roman" w:cs="Times New Roman"/>
          <w:color w:val="222222"/>
        </w:rPr>
        <w:t xml:space="preserve">the </w:t>
      </w:r>
      <w:r w:rsidRPr="00161384">
        <w:rPr>
          <w:rFonts w:ascii="Times New Roman" w:hAnsi="Times New Roman" w:cs="Times New Roman"/>
          <w:color w:val="222222"/>
        </w:rPr>
        <w:t>same protein</w:t>
      </w:r>
      <w:r w:rsidR="00B229D4" w:rsidRPr="00161384">
        <w:rPr>
          <w:rFonts w:ascii="Times New Roman" w:hAnsi="Times New Roman" w:cs="Times New Roman"/>
          <w:color w:val="222222"/>
        </w:rPr>
        <w:t xml:space="preserve"> function</w:t>
      </w:r>
      <w:r w:rsidR="00C13EAF" w:rsidRPr="00161384">
        <w:rPr>
          <w:rFonts w:ascii="Times New Roman" w:hAnsi="Times New Roman" w:cs="Times New Roman"/>
          <w:color w:val="222222"/>
        </w:rPr>
        <w:t>. They are</w:t>
      </w:r>
      <w:r w:rsidRPr="00161384">
        <w:rPr>
          <w:rFonts w:ascii="Times New Roman" w:hAnsi="Times New Roman" w:cs="Times New Roman"/>
          <w:color w:val="222222"/>
        </w:rPr>
        <w:t xml:space="preserve"> classified into either K15577 or K26138, </w:t>
      </w:r>
      <w:r w:rsidR="00C13EAF" w:rsidRPr="00161384">
        <w:rPr>
          <w:rFonts w:ascii="Times New Roman" w:hAnsi="Times New Roman" w:cs="Times New Roman"/>
          <w:color w:val="222222"/>
        </w:rPr>
        <w:t xml:space="preserve">so </w:t>
      </w:r>
      <w:r w:rsidRPr="00161384">
        <w:rPr>
          <w:rFonts w:ascii="Times New Roman" w:hAnsi="Times New Roman" w:cs="Times New Roman"/>
          <w:color w:val="222222"/>
        </w:rPr>
        <w:t xml:space="preserve">their sum represent the NasE function. </w:t>
      </w:r>
      <w:r w:rsidR="00C13EAF" w:rsidRPr="00161384">
        <w:rPr>
          <w:rFonts w:ascii="Times New Roman" w:hAnsi="Times New Roman" w:cs="Times New Roman"/>
          <w:color w:val="222222"/>
        </w:rPr>
        <w:t xml:space="preserve">The same </w:t>
      </w:r>
      <w:r w:rsidRPr="00161384">
        <w:rPr>
          <w:rFonts w:ascii="Times New Roman" w:hAnsi="Times New Roman" w:cs="Times New Roman"/>
          <w:color w:val="222222"/>
        </w:rPr>
        <w:t>applies for NasD.</w:t>
      </w:r>
    </w:p>
    <w:p w14:paraId="1A3D5FB5" w14:textId="3FA86F70" w:rsidR="00196E8A" w:rsidRPr="00161384" w:rsidRDefault="00196E8A" w:rsidP="00196E8A">
      <w:pPr>
        <w:spacing w:line="276" w:lineRule="auto"/>
        <w:rPr>
          <w:rFonts w:ascii="Times New Roman" w:hAnsi="Times New Roman" w:cs="Times New Roman"/>
          <w:color w:val="222222"/>
        </w:rPr>
      </w:pPr>
      <w:r w:rsidRPr="00161384">
        <w:rPr>
          <w:rFonts w:ascii="Times New Roman" w:hAnsi="Times New Roman" w:cs="Times New Roman"/>
          <w:color w:val="222222"/>
        </w:rPr>
        <w:lastRenderedPageBreak/>
        <w:t>3) Fd-</w:t>
      </w:r>
      <w:r w:rsidR="00EF692D" w:rsidRPr="00161384">
        <w:rPr>
          <w:rFonts w:ascii="Times New Roman" w:hAnsi="Times New Roman" w:cs="Times New Roman"/>
          <w:color w:val="222222"/>
        </w:rPr>
        <w:t>d</w:t>
      </w:r>
      <w:r w:rsidRPr="00161384">
        <w:rPr>
          <w:rFonts w:ascii="Times New Roman" w:hAnsi="Times New Roman" w:cs="Times New Roman"/>
          <w:color w:val="222222"/>
        </w:rPr>
        <w:t>epende</w:t>
      </w:r>
      <w:r w:rsidR="00EF692D" w:rsidRPr="00161384">
        <w:rPr>
          <w:rFonts w:ascii="Times New Roman" w:hAnsi="Times New Roman" w:cs="Times New Roman"/>
          <w:color w:val="222222"/>
        </w:rPr>
        <w:t>nt</w:t>
      </w:r>
      <w:r w:rsidRPr="00161384">
        <w:rPr>
          <w:rFonts w:ascii="Times New Roman" w:hAnsi="Times New Roman" w:cs="Times New Roman"/>
          <w:color w:val="222222"/>
        </w:rPr>
        <w:t xml:space="preserve"> bacteria, which require</w:t>
      </w:r>
      <w:r w:rsidR="00B229D4" w:rsidRPr="00161384">
        <w:rPr>
          <w:rFonts w:ascii="Times New Roman" w:hAnsi="Times New Roman" w:cs="Times New Roman"/>
          <w:color w:val="222222"/>
        </w:rPr>
        <w:t>s</w:t>
      </w:r>
      <w:r w:rsidRPr="00161384">
        <w:rPr>
          <w:rFonts w:ascii="Times New Roman" w:hAnsi="Times New Roman" w:cs="Times New Roman"/>
          <w:color w:val="222222"/>
        </w:rPr>
        <w:t xml:space="preserve"> four proteins:</w:t>
      </w:r>
    </w:p>
    <w:p w14:paraId="72DC011D" w14:textId="6C484CF9" w:rsidR="00196E8A" w:rsidRPr="00161384" w:rsidRDefault="00196E8A" w:rsidP="00196E8A">
      <w:pPr>
        <w:spacing w:line="276" w:lineRule="auto"/>
        <w:rPr>
          <w:rFonts w:ascii="Times New Roman" w:hAnsi="Times New Roman" w:cs="Times New Roman"/>
          <w:color w:val="222222"/>
        </w:rPr>
      </w:pPr>
      <w:r w:rsidRPr="00161384">
        <w:rPr>
          <w:rFonts w:ascii="Times New Roman" w:hAnsi="Times New Roman" w:cs="Times New Roman"/>
          <w:color w:val="222222"/>
        </w:rPr>
        <w:tab/>
        <w:t>a) NrtA classified as K15576</w:t>
      </w:r>
    </w:p>
    <w:p w14:paraId="0145CF8B" w14:textId="2CBDD043" w:rsidR="00196E8A" w:rsidRPr="00161384" w:rsidRDefault="00196E8A" w:rsidP="00196E8A">
      <w:pPr>
        <w:spacing w:line="276" w:lineRule="auto"/>
        <w:rPr>
          <w:rFonts w:ascii="Times New Roman" w:hAnsi="Times New Roman" w:cs="Times New Roman"/>
          <w:color w:val="222222"/>
        </w:rPr>
      </w:pPr>
      <w:r w:rsidRPr="00161384">
        <w:rPr>
          <w:rFonts w:ascii="Times New Roman" w:hAnsi="Times New Roman" w:cs="Times New Roman"/>
          <w:color w:val="222222"/>
        </w:rPr>
        <w:tab/>
        <w:t>b) NrtB classified as K15577</w:t>
      </w:r>
    </w:p>
    <w:p w14:paraId="31140F94" w14:textId="08EB7216" w:rsidR="00196E8A" w:rsidRPr="00161384" w:rsidRDefault="00196E8A" w:rsidP="00196E8A">
      <w:pPr>
        <w:spacing w:line="276" w:lineRule="auto"/>
        <w:rPr>
          <w:rFonts w:ascii="Times New Roman" w:hAnsi="Times New Roman" w:cs="Times New Roman"/>
          <w:color w:val="222222"/>
        </w:rPr>
      </w:pPr>
      <w:r w:rsidRPr="00161384">
        <w:rPr>
          <w:rFonts w:ascii="Times New Roman" w:hAnsi="Times New Roman" w:cs="Times New Roman"/>
          <w:color w:val="222222"/>
        </w:rPr>
        <w:tab/>
        <w:t>c) NrtC classified as K15578</w:t>
      </w:r>
    </w:p>
    <w:p w14:paraId="1FD3F078" w14:textId="4B845E01" w:rsidR="00196E8A" w:rsidRPr="00161384" w:rsidRDefault="00196E8A" w:rsidP="00196E8A">
      <w:pPr>
        <w:spacing w:line="276" w:lineRule="auto"/>
        <w:rPr>
          <w:rFonts w:ascii="Times New Roman" w:hAnsi="Times New Roman" w:cs="Times New Roman"/>
          <w:color w:val="222222"/>
        </w:rPr>
      </w:pPr>
      <w:r w:rsidRPr="00161384">
        <w:rPr>
          <w:rFonts w:ascii="Times New Roman" w:hAnsi="Times New Roman" w:cs="Times New Roman"/>
          <w:color w:val="222222"/>
        </w:rPr>
        <w:tab/>
        <w:t>d) NrtD classified as K15579</w:t>
      </w:r>
    </w:p>
    <w:p w14:paraId="3F8D5076" w14:textId="77777777" w:rsidR="00196E8A" w:rsidRPr="00161384" w:rsidRDefault="00196E8A" w:rsidP="00196E8A">
      <w:pPr>
        <w:spacing w:line="276" w:lineRule="auto"/>
        <w:rPr>
          <w:rFonts w:ascii="Times New Roman" w:hAnsi="Times New Roman" w:cs="Times New Roman"/>
          <w:color w:val="222222"/>
        </w:rPr>
      </w:pPr>
    </w:p>
    <w:p w14:paraId="3F2F2A0C" w14:textId="2BCE8694" w:rsidR="00196E8A" w:rsidRPr="00161384" w:rsidRDefault="00196E8A" w:rsidP="00196E8A">
      <w:pPr>
        <w:spacing w:line="276" w:lineRule="auto"/>
        <w:rPr>
          <w:rFonts w:ascii="Times New Roman" w:hAnsi="Times New Roman" w:cs="Times New Roman"/>
          <w:b/>
          <w:bCs/>
          <w:color w:val="222222"/>
        </w:rPr>
      </w:pPr>
      <w:r w:rsidRPr="00161384">
        <w:rPr>
          <w:rFonts w:ascii="Times New Roman" w:hAnsi="Times New Roman" w:cs="Times New Roman"/>
          <w:b/>
          <w:bCs/>
          <w:color w:val="222222"/>
        </w:rPr>
        <w:t>B</w:t>
      </w:r>
      <w:r w:rsidR="0088013E" w:rsidRPr="00161384">
        <w:rPr>
          <w:rFonts w:ascii="Times New Roman" w:hAnsi="Times New Roman" w:cs="Times New Roman"/>
          <w:b/>
          <w:bCs/>
          <w:color w:val="222222"/>
        </w:rPr>
        <w:t>.</w:t>
      </w:r>
      <w:r w:rsidRPr="00161384">
        <w:rPr>
          <w:rFonts w:ascii="Times New Roman" w:hAnsi="Times New Roman" w:cs="Times New Roman"/>
          <w:b/>
          <w:bCs/>
          <w:color w:val="222222"/>
        </w:rPr>
        <w:t xml:space="preserve"> Nitrate reduction to nitrite</w:t>
      </w:r>
    </w:p>
    <w:p w14:paraId="5B3CC5B0" w14:textId="7ADDD8B2" w:rsidR="00196E8A" w:rsidRPr="00161384" w:rsidRDefault="00196E8A" w:rsidP="00196E8A">
      <w:pPr>
        <w:spacing w:line="276" w:lineRule="auto"/>
        <w:rPr>
          <w:rFonts w:ascii="Times New Roman" w:hAnsi="Times New Roman" w:cs="Times New Roman"/>
          <w:color w:val="222222"/>
        </w:rPr>
      </w:pPr>
      <w:r w:rsidRPr="00161384">
        <w:rPr>
          <w:rFonts w:ascii="Times New Roman" w:hAnsi="Times New Roman" w:cs="Times New Roman"/>
          <w:color w:val="222222"/>
        </w:rPr>
        <w:t>This pathway ha</w:t>
      </w:r>
      <w:r w:rsidR="00EF692D" w:rsidRPr="00161384">
        <w:rPr>
          <w:rFonts w:ascii="Times New Roman" w:hAnsi="Times New Roman" w:cs="Times New Roman"/>
          <w:color w:val="222222"/>
        </w:rPr>
        <w:t>s</w:t>
      </w:r>
      <w:r w:rsidRPr="00161384">
        <w:rPr>
          <w:rFonts w:ascii="Times New Roman" w:hAnsi="Times New Roman" w:cs="Times New Roman"/>
          <w:color w:val="222222"/>
        </w:rPr>
        <w:t xml:space="preserve"> </w:t>
      </w:r>
      <w:r w:rsidR="00654CBC" w:rsidRPr="00161384">
        <w:rPr>
          <w:rFonts w:ascii="Times New Roman" w:hAnsi="Times New Roman" w:cs="Times New Roman"/>
          <w:color w:val="222222"/>
        </w:rPr>
        <w:t>four</w:t>
      </w:r>
      <w:r w:rsidRPr="00161384">
        <w:rPr>
          <w:rFonts w:ascii="Times New Roman" w:hAnsi="Times New Roman" w:cs="Times New Roman"/>
          <w:color w:val="222222"/>
        </w:rPr>
        <w:t xml:space="preserve"> known steps (Table II-1).</w:t>
      </w:r>
    </w:p>
    <w:p w14:paraId="27751CE4" w14:textId="47DCC96F" w:rsidR="00196E8A" w:rsidRPr="00161384" w:rsidRDefault="00196E8A" w:rsidP="00196E8A">
      <w:pPr>
        <w:spacing w:line="276" w:lineRule="auto"/>
        <w:rPr>
          <w:rFonts w:ascii="Times New Roman" w:hAnsi="Times New Roman" w:cs="Times New Roman"/>
          <w:color w:val="222222"/>
        </w:rPr>
      </w:pPr>
      <w:r w:rsidRPr="00161384">
        <w:rPr>
          <w:rFonts w:ascii="Times New Roman" w:hAnsi="Times New Roman" w:cs="Times New Roman"/>
          <w:color w:val="222222"/>
        </w:rPr>
        <w:t xml:space="preserve">1) NADH-dependent </w:t>
      </w:r>
      <w:r w:rsidR="00C13EAF" w:rsidRPr="00161384">
        <w:rPr>
          <w:rFonts w:ascii="Times New Roman" w:hAnsi="Times New Roman" w:cs="Times New Roman"/>
          <w:color w:val="222222"/>
        </w:rPr>
        <w:t xml:space="preserve">in </w:t>
      </w:r>
      <w:r w:rsidR="00EF692D" w:rsidRPr="00161384">
        <w:rPr>
          <w:rFonts w:ascii="Times New Roman" w:hAnsi="Times New Roman" w:cs="Times New Roman"/>
          <w:color w:val="222222"/>
        </w:rPr>
        <w:t>a</w:t>
      </w:r>
      <w:r w:rsidRPr="00161384">
        <w:rPr>
          <w:rFonts w:ascii="Times New Roman" w:hAnsi="Times New Roman" w:cs="Times New Roman"/>
          <w:color w:val="222222"/>
        </w:rPr>
        <w:t>rchaea. This step requires Nia1 or Nar1, which has not been classified in Uniprot or KEGG databases.</w:t>
      </w:r>
      <w:r w:rsidR="00654CBC" w:rsidRPr="00161384">
        <w:rPr>
          <w:rFonts w:ascii="Times New Roman" w:hAnsi="Times New Roman" w:cs="Times New Roman"/>
          <w:color w:val="222222"/>
        </w:rPr>
        <w:t xml:space="preserve"> Because of this, they are not accounted </w:t>
      </w:r>
      <w:r w:rsidR="00C13EAF" w:rsidRPr="00161384">
        <w:rPr>
          <w:rFonts w:ascii="Times New Roman" w:hAnsi="Times New Roman" w:cs="Times New Roman"/>
          <w:color w:val="222222"/>
        </w:rPr>
        <w:t xml:space="preserve">for </w:t>
      </w:r>
      <w:r w:rsidR="00654CBC" w:rsidRPr="00161384">
        <w:rPr>
          <w:rFonts w:ascii="Times New Roman" w:hAnsi="Times New Roman" w:cs="Times New Roman"/>
          <w:color w:val="222222"/>
        </w:rPr>
        <w:t>in the final version of the equation.</w:t>
      </w:r>
    </w:p>
    <w:p w14:paraId="0B9F7142" w14:textId="25547FE2" w:rsidR="00196E8A" w:rsidRPr="00161384" w:rsidRDefault="00196E8A" w:rsidP="00196E8A">
      <w:pPr>
        <w:spacing w:line="276" w:lineRule="auto"/>
        <w:rPr>
          <w:rFonts w:ascii="Times New Roman" w:hAnsi="Times New Roman" w:cs="Times New Roman"/>
          <w:color w:val="222222"/>
        </w:rPr>
      </w:pPr>
      <w:r w:rsidRPr="00161384">
        <w:rPr>
          <w:rFonts w:ascii="Times New Roman" w:hAnsi="Times New Roman" w:cs="Times New Roman"/>
          <w:color w:val="222222"/>
        </w:rPr>
        <w:t>2</w:t>
      </w:r>
      <w:r w:rsidR="00654CBC" w:rsidRPr="00161384">
        <w:rPr>
          <w:rFonts w:ascii="Times New Roman" w:hAnsi="Times New Roman" w:cs="Times New Roman"/>
          <w:color w:val="222222"/>
        </w:rPr>
        <w:t>)</w:t>
      </w:r>
      <w:r w:rsidRPr="00161384">
        <w:rPr>
          <w:rFonts w:ascii="Times New Roman" w:hAnsi="Times New Roman" w:cs="Times New Roman"/>
          <w:color w:val="222222"/>
        </w:rPr>
        <w:t xml:space="preserve"> NADH-dependent </w:t>
      </w:r>
      <w:r w:rsidR="00C13EAF" w:rsidRPr="00161384">
        <w:rPr>
          <w:rFonts w:ascii="Times New Roman" w:hAnsi="Times New Roman" w:cs="Times New Roman"/>
          <w:color w:val="222222"/>
        </w:rPr>
        <w:t xml:space="preserve">in </w:t>
      </w:r>
      <w:r w:rsidRPr="00161384">
        <w:rPr>
          <w:rFonts w:ascii="Times New Roman" w:hAnsi="Times New Roman" w:cs="Times New Roman"/>
          <w:color w:val="222222"/>
        </w:rPr>
        <w:t xml:space="preserve">bacteria. This step </w:t>
      </w:r>
      <w:r w:rsidR="00654CBC" w:rsidRPr="00161384">
        <w:rPr>
          <w:rFonts w:ascii="Times New Roman" w:hAnsi="Times New Roman" w:cs="Times New Roman"/>
          <w:color w:val="222222"/>
        </w:rPr>
        <w:t>requires two proteins</w:t>
      </w:r>
      <w:r w:rsidR="00EF692D" w:rsidRPr="00161384">
        <w:rPr>
          <w:rFonts w:ascii="Times New Roman" w:hAnsi="Times New Roman" w:cs="Times New Roman"/>
          <w:color w:val="222222"/>
        </w:rPr>
        <w:t>:</w:t>
      </w:r>
    </w:p>
    <w:p w14:paraId="72F9ACB8" w14:textId="071E743F" w:rsidR="00654CBC" w:rsidRPr="00161384" w:rsidRDefault="00654CBC" w:rsidP="00196E8A">
      <w:pPr>
        <w:spacing w:line="276" w:lineRule="auto"/>
        <w:rPr>
          <w:rFonts w:ascii="Times New Roman" w:hAnsi="Times New Roman" w:cs="Times New Roman"/>
          <w:color w:val="222222"/>
        </w:rPr>
      </w:pPr>
      <w:r w:rsidRPr="00161384">
        <w:rPr>
          <w:rFonts w:ascii="Times New Roman" w:hAnsi="Times New Roman" w:cs="Times New Roman"/>
          <w:color w:val="222222"/>
        </w:rPr>
        <w:tab/>
        <w:t>a) NasA classified as K00372 or K02575</w:t>
      </w:r>
    </w:p>
    <w:p w14:paraId="58BD7875" w14:textId="0A703A59" w:rsidR="00654CBC" w:rsidRPr="00161384" w:rsidRDefault="00654CBC" w:rsidP="00196E8A">
      <w:pPr>
        <w:spacing w:line="276" w:lineRule="auto"/>
        <w:rPr>
          <w:rFonts w:ascii="Times New Roman" w:hAnsi="Times New Roman" w:cs="Times New Roman"/>
          <w:color w:val="222222"/>
        </w:rPr>
      </w:pPr>
      <w:r w:rsidRPr="00161384">
        <w:rPr>
          <w:rFonts w:ascii="Times New Roman" w:hAnsi="Times New Roman" w:cs="Times New Roman"/>
          <w:color w:val="222222"/>
        </w:rPr>
        <w:tab/>
        <w:t>b) NasBC classified as K00360</w:t>
      </w:r>
    </w:p>
    <w:p w14:paraId="39C53FC2" w14:textId="42F27792" w:rsidR="00654CBC" w:rsidRPr="00161384" w:rsidRDefault="00654CBC" w:rsidP="00196E8A">
      <w:pPr>
        <w:spacing w:line="276" w:lineRule="auto"/>
        <w:rPr>
          <w:rFonts w:ascii="Times New Roman" w:hAnsi="Times New Roman" w:cs="Times New Roman"/>
          <w:color w:val="222222"/>
        </w:rPr>
      </w:pPr>
      <w:r w:rsidRPr="00161384">
        <w:rPr>
          <w:rFonts w:ascii="Times New Roman" w:hAnsi="Times New Roman" w:cs="Times New Roman"/>
          <w:color w:val="222222"/>
        </w:rPr>
        <w:t xml:space="preserve">As in step 2 of </w:t>
      </w:r>
      <w:r w:rsidR="00C13EAF" w:rsidRPr="00161384">
        <w:rPr>
          <w:rFonts w:ascii="Times New Roman" w:hAnsi="Times New Roman" w:cs="Times New Roman"/>
          <w:color w:val="222222"/>
        </w:rPr>
        <w:t>u</w:t>
      </w:r>
      <w:r w:rsidRPr="00161384">
        <w:rPr>
          <w:rFonts w:ascii="Times New Roman" w:hAnsi="Times New Roman" w:cs="Times New Roman"/>
          <w:color w:val="222222"/>
        </w:rPr>
        <w:t>ptake pathway, K00372 and K02575 should be added up, as they are classified differently but belong to the same step. As they are related only to two peptides required for the step (a or b) their abundance are averaged.</w:t>
      </w:r>
    </w:p>
    <w:p w14:paraId="48D13D66" w14:textId="04D14B74" w:rsidR="00654CBC" w:rsidRPr="00161384" w:rsidRDefault="00654CBC" w:rsidP="00196E8A">
      <w:pPr>
        <w:spacing w:line="276" w:lineRule="auto"/>
        <w:rPr>
          <w:rFonts w:ascii="Times New Roman" w:hAnsi="Times New Roman" w:cs="Times New Roman"/>
          <w:color w:val="222222"/>
        </w:rPr>
      </w:pPr>
      <w:r w:rsidRPr="00161384">
        <w:rPr>
          <w:rFonts w:ascii="Times New Roman" w:hAnsi="Times New Roman" w:cs="Times New Roman"/>
          <w:color w:val="222222"/>
        </w:rPr>
        <w:t>3)</w:t>
      </w:r>
      <w:r w:rsidR="0088013E" w:rsidRPr="00161384">
        <w:rPr>
          <w:rFonts w:ascii="Times New Roman" w:hAnsi="Times New Roman" w:cs="Times New Roman"/>
          <w:color w:val="222222"/>
        </w:rPr>
        <w:t xml:space="preserve"> </w:t>
      </w:r>
      <w:r w:rsidRPr="00161384">
        <w:rPr>
          <w:rFonts w:ascii="Times New Roman" w:hAnsi="Times New Roman" w:cs="Times New Roman"/>
          <w:color w:val="222222"/>
        </w:rPr>
        <w:t xml:space="preserve">Fd-dependent </w:t>
      </w:r>
      <w:r w:rsidR="00EF692D" w:rsidRPr="00161384">
        <w:rPr>
          <w:rFonts w:ascii="Times New Roman" w:hAnsi="Times New Roman" w:cs="Times New Roman"/>
          <w:color w:val="222222"/>
        </w:rPr>
        <w:t>b</w:t>
      </w:r>
      <w:r w:rsidRPr="00161384">
        <w:rPr>
          <w:rFonts w:ascii="Times New Roman" w:hAnsi="Times New Roman" w:cs="Times New Roman"/>
          <w:color w:val="222222"/>
        </w:rPr>
        <w:t>acteria</w:t>
      </w:r>
    </w:p>
    <w:p w14:paraId="64766D8B" w14:textId="7BF86F82" w:rsidR="00654CBC" w:rsidRPr="00161384" w:rsidRDefault="00654CBC" w:rsidP="00196E8A">
      <w:pPr>
        <w:spacing w:line="276" w:lineRule="auto"/>
        <w:rPr>
          <w:rFonts w:ascii="Times New Roman" w:hAnsi="Times New Roman" w:cs="Times New Roman"/>
          <w:color w:val="222222"/>
        </w:rPr>
      </w:pPr>
      <w:r w:rsidRPr="00161384">
        <w:rPr>
          <w:rFonts w:ascii="Times New Roman" w:hAnsi="Times New Roman" w:cs="Times New Roman"/>
          <w:color w:val="222222"/>
        </w:rPr>
        <w:tab/>
        <w:t xml:space="preserve">This step is </w:t>
      </w:r>
      <w:r w:rsidR="00C13EAF" w:rsidRPr="00161384">
        <w:rPr>
          <w:rFonts w:ascii="Times New Roman" w:hAnsi="Times New Roman" w:cs="Times New Roman"/>
          <w:color w:val="222222"/>
        </w:rPr>
        <w:t xml:space="preserve">done </w:t>
      </w:r>
      <w:r w:rsidRPr="00161384">
        <w:rPr>
          <w:rFonts w:ascii="Times New Roman" w:hAnsi="Times New Roman" w:cs="Times New Roman"/>
          <w:color w:val="222222"/>
        </w:rPr>
        <w:t xml:space="preserve">by </w:t>
      </w:r>
      <w:r w:rsidR="00C13EAF" w:rsidRPr="00161384">
        <w:rPr>
          <w:rFonts w:ascii="Times New Roman" w:hAnsi="Times New Roman" w:cs="Times New Roman"/>
          <w:color w:val="222222"/>
        </w:rPr>
        <w:t xml:space="preserve">a </w:t>
      </w:r>
      <w:r w:rsidRPr="00161384">
        <w:rPr>
          <w:rFonts w:ascii="Times New Roman" w:hAnsi="Times New Roman" w:cs="Times New Roman"/>
          <w:color w:val="222222"/>
        </w:rPr>
        <w:t>complex requiring four proteins:</w:t>
      </w:r>
    </w:p>
    <w:p w14:paraId="3D81156E" w14:textId="48C2B2B5" w:rsidR="00654CBC" w:rsidRPr="00161384" w:rsidRDefault="00654CBC" w:rsidP="00196E8A">
      <w:pPr>
        <w:spacing w:line="276" w:lineRule="auto"/>
        <w:rPr>
          <w:rFonts w:ascii="Times New Roman" w:hAnsi="Times New Roman" w:cs="Times New Roman"/>
          <w:color w:val="222222"/>
        </w:rPr>
      </w:pPr>
      <w:r w:rsidRPr="00161384">
        <w:rPr>
          <w:rFonts w:ascii="Times New Roman" w:hAnsi="Times New Roman" w:cs="Times New Roman"/>
          <w:color w:val="222222"/>
        </w:rPr>
        <w:tab/>
        <w:t>a) NarB classified as K00367</w:t>
      </w:r>
    </w:p>
    <w:p w14:paraId="7D696B09" w14:textId="11776F2A" w:rsidR="00654CBC" w:rsidRPr="00161384" w:rsidRDefault="00654CBC" w:rsidP="00196E8A">
      <w:pPr>
        <w:spacing w:line="276" w:lineRule="auto"/>
        <w:rPr>
          <w:rFonts w:ascii="Times New Roman" w:hAnsi="Times New Roman" w:cs="Times New Roman"/>
          <w:color w:val="222222"/>
        </w:rPr>
      </w:pPr>
      <w:r w:rsidRPr="00161384">
        <w:rPr>
          <w:rFonts w:ascii="Times New Roman" w:hAnsi="Times New Roman" w:cs="Times New Roman"/>
          <w:color w:val="222222"/>
        </w:rPr>
        <w:tab/>
        <w:t>b) NarG classified as K00370</w:t>
      </w:r>
    </w:p>
    <w:p w14:paraId="12673C63" w14:textId="35482C52" w:rsidR="00654CBC" w:rsidRPr="00161384" w:rsidRDefault="00654CBC" w:rsidP="00196E8A">
      <w:pPr>
        <w:spacing w:line="276" w:lineRule="auto"/>
        <w:rPr>
          <w:rFonts w:ascii="Times New Roman" w:hAnsi="Times New Roman" w:cs="Times New Roman"/>
          <w:color w:val="222222"/>
        </w:rPr>
      </w:pPr>
      <w:r w:rsidRPr="00161384">
        <w:rPr>
          <w:rFonts w:ascii="Times New Roman" w:hAnsi="Times New Roman" w:cs="Times New Roman"/>
          <w:color w:val="222222"/>
        </w:rPr>
        <w:tab/>
        <w:t>c) NarH classified as K00371</w:t>
      </w:r>
    </w:p>
    <w:p w14:paraId="62320A68" w14:textId="74EF930C" w:rsidR="00654CBC" w:rsidRPr="00161384" w:rsidRDefault="00654CBC" w:rsidP="00196E8A">
      <w:pPr>
        <w:spacing w:line="276" w:lineRule="auto"/>
        <w:rPr>
          <w:rFonts w:ascii="Times New Roman" w:hAnsi="Times New Roman" w:cs="Times New Roman"/>
          <w:color w:val="222222"/>
        </w:rPr>
      </w:pPr>
      <w:r w:rsidRPr="00161384">
        <w:rPr>
          <w:rFonts w:ascii="Times New Roman" w:hAnsi="Times New Roman" w:cs="Times New Roman"/>
          <w:color w:val="222222"/>
        </w:rPr>
        <w:tab/>
        <w:t>d) NarI classified as K00374</w:t>
      </w:r>
    </w:p>
    <w:p w14:paraId="4FEC12C7" w14:textId="03C9E9B5" w:rsidR="00196E8A" w:rsidRPr="00161384" w:rsidRDefault="00654CBC">
      <w:pPr>
        <w:rPr>
          <w:rFonts w:ascii="Times New Roman" w:hAnsi="Times New Roman" w:cs="Times New Roman"/>
          <w:color w:val="222222"/>
        </w:rPr>
      </w:pPr>
      <w:r w:rsidRPr="00161384">
        <w:rPr>
          <w:rFonts w:ascii="Times New Roman" w:hAnsi="Times New Roman" w:cs="Times New Roman"/>
          <w:color w:val="222222"/>
        </w:rPr>
        <w:t>4) Other</w:t>
      </w:r>
    </w:p>
    <w:p w14:paraId="43A89E64" w14:textId="6703A50C" w:rsidR="00654CBC" w:rsidRPr="00161384" w:rsidRDefault="00654CBC">
      <w:pPr>
        <w:rPr>
          <w:rFonts w:ascii="Times New Roman" w:hAnsi="Times New Roman" w:cs="Times New Roman"/>
          <w:color w:val="222222"/>
        </w:rPr>
      </w:pPr>
      <w:r w:rsidRPr="00161384">
        <w:rPr>
          <w:rFonts w:ascii="Times New Roman" w:hAnsi="Times New Roman" w:cs="Times New Roman"/>
          <w:color w:val="222222"/>
        </w:rPr>
        <w:t xml:space="preserve">There is </w:t>
      </w:r>
      <w:r w:rsidR="00C13EAF" w:rsidRPr="00161384">
        <w:rPr>
          <w:rFonts w:ascii="Times New Roman" w:hAnsi="Times New Roman" w:cs="Times New Roman"/>
          <w:color w:val="222222"/>
        </w:rPr>
        <w:t>another</w:t>
      </w:r>
      <w:r w:rsidRPr="00161384">
        <w:rPr>
          <w:rFonts w:ascii="Times New Roman" w:hAnsi="Times New Roman" w:cs="Times New Roman"/>
          <w:color w:val="222222"/>
        </w:rPr>
        <w:t xml:space="preserve"> step that authors </w:t>
      </w:r>
      <w:r w:rsidR="00C13EAF" w:rsidRPr="00161384">
        <w:rPr>
          <w:rFonts w:ascii="Times New Roman" w:hAnsi="Times New Roman" w:cs="Times New Roman"/>
          <w:color w:val="222222"/>
        </w:rPr>
        <w:t xml:space="preserve">have </w:t>
      </w:r>
      <w:r w:rsidRPr="00161384">
        <w:rPr>
          <w:rFonts w:ascii="Times New Roman" w:hAnsi="Times New Roman" w:cs="Times New Roman"/>
          <w:color w:val="222222"/>
        </w:rPr>
        <w:t>coded as nitrate reductase (NR) and</w:t>
      </w:r>
      <w:r w:rsidR="0088013E" w:rsidRPr="00161384">
        <w:rPr>
          <w:rFonts w:ascii="Times New Roman" w:hAnsi="Times New Roman" w:cs="Times New Roman"/>
          <w:color w:val="222222"/>
        </w:rPr>
        <w:t xml:space="preserve"> databases classify it as K10534</w:t>
      </w:r>
      <w:r w:rsidR="00C13EAF" w:rsidRPr="00161384">
        <w:rPr>
          <w:rFonts w:ascii="Times New Roman" w:hAnsi="Times New Roman" w:cs="Times New Roman"/>
          <w:color w:val="222222"/>
        </w:rPr>
        <w:t>.</w:t>
      </w:r>
      <w:r w:rsidR="0088013E" w:rsidRPr="00161384">
        <w:rPr>
          <w:rFonts w:ascii="Times New Roman" w:hAnsi="Times New Roman" w:cs="Times New Roman"/>
          <w:color w:val="222222"/>
        </w:rPr>
        <w:t xml:space="preserve"> </w:t>
      </w:r>
      <w:r w:rsidR="00C13EAF" w:rsidRPr="00161384">
        <w:rPr>
          <w:rFonts w:ascii="Times New Roman" w:hAnsi="Times New Roman" w:cs="Times New Roman"/>
          <w:color w:val="222222"/>
        </w:rPr>
        <w:t xml:space="preserve">It </w:t>
      </w:r>
      <w:r w:rsidR="0088013E" w:rsidRPr="00161384">
        <w:rPr>
          <w:rFonts w:ascii="Times New Roman" w:hAnsi="Times New Roman" w:cs="Times New Roman"/>
          <w:color w:val="222222"/>
        </w:rPr>
        <w:t xml:space="preserve">is not repeated with </w:t>
      </w:r>
      <w:r w:rsidR="00C13EAF" w:rsidRPr="00161384">
        <w:rPr>
          <w:rFonts w:ascii="Times New Roman" w:hAnsi="Times New Roman" w:cs="Times New Roman"/>
          <w:color w:val="222222"/>
        </w:rPr>
        <w:t>an</w:t>
      </w:r>
      <w:r w:rsidR="0088013E" w:rsidRPr="00161384">
        <w:rPr>
          <w:rFonts w:ascii="Times New Roman" w:hAnsi="Times New Roman" w:cs="Times New Roman"/>
          <w:color w:val="222222"/>
        </w:rPr>
        <w:t>other code (Perhaps is the one described in substep 1 of this step</w:t>
      </w:r>
      <w:r w:rsidR="00B229D4" w:rsidRPr="00161384">
        <w:rPr>
          <w:rFonts w:ascii="Times New Roman" w:hAnsi="Times New Roman" w:cs="Times New Roman"/>
          <w:color w:val="222222"/>
        </w:rPr>
        <w:t>?</w:t>
      </w:r>
      <w:r w:rsidR="0088013E" w:rsidRPr="00161384">
        <w:rPr>
          <w:rFonts w:ascii="Times New Roman" w:hAnsi="Times New Roman" w:cs="Times New Roman"/>
          <w:color w:val="222222"/>
        </w:rPr>
        <w:t>).</w:t>
      </w:r>
    </w:p>
    <w:p w14:paraId="6BF2AE88" w14:textId="77777777" w:rsidR="0088013E" w:rsidRPr="00161384" w:rsidRDefault="0088013E">
      <w:pPr>
        <w:rPr>
          <w:rFonts w:ascii="Times New Roman" w:hAnsi="Times New Roman" w:cs="Times New Roman"/>
          <w:color w:val="222222"/>
        </w:rPr>
      </w:pPr>
    </w:p>
    <w:p w14:paraId="286330BA" w14:textId="018F91E6" w:rsidR="0088013E" w:rsidRPr="00161384" w:rsidRDefault="0088013E">
      <w:pPr>
        <w:rPr>
          <w:rFonts w:ascii="Times New Roman" w:hAnsi="Times New Roman" w:cs="Times New Roman"/>
          <w:b/>
          <w:bCs/>
          <w:color w:val="222222"/>
        </w:rPr>
      </w:pPr>
      <w:r w:rsidRPr="00161384">
        <w:rPr>
          <w:rFonts w:ascii="Times New Roman" w:hAnsi="Times New Roman" w:cs="Times New Roman"/>
          <w:b/>
          <w:bCs/>
          <w:color w:val="222222"/>
        </w:rPr>
        <w:t>C. Nitrite reduction to ammonia</w:t>
      </w:r>
    </w:p>
    <w:p w14:paraId="4531FE98" w14:textId="11DFB818" w:rsidR="00C83457" w:rsidRPr="00161384" w:rsidRDefault="0088013E">
      <w:pPr>
        <w:rPr>
          <w:rFonts w:ascii="Times New Roman" w:hAnsi="Times New Roman" w:cs="Times New Roman"/>
          <w:color w:val="222222"/>
        </w:rPr>
      </w:pPr>
      <w:r w:rsidRPr="00161384">
        <w:rPr>
          <w:rFonts w:ascii="Times New Roman" w:hAnsi="Times New Roman" w:cs="Times New Roman"/>
          <w:color w:val="222222"/>
        </w:rPr>
        <w:t>Th</w:t>
      </w:r>
      <w:r w:rsidR="00C83457" w:rsidRPr="00161384">
        <w:rPr>
          <w:rFonts w:ascii="Times New Roman" w:hAnsi="Times New Roman" w:cs="Times New Roman"/>
          <w:color w:val="222222"/>
        </w:rPr>
        <w:t>ere are four ways for this to occur:</w:t>
      </w:r>
    </w:p>
    <w:p w14:paraId="5528BF18" w14:textId="484C7A12" w:rsidR="0088013E" w:rsidRPr="00161384" w:rsidRDefault="00C83457">
      <w:pPr>
        <w:rPr>
          <w:rFonts w:ascii="Times New Roman" w:hAnsi="Times New Roman" w:cs="Times New Roman"/>
          <w:color w:val="222222"/>
        </w:rPr>
      </w:pPr>
      <w:r w:rsidRPr="00161384">
        <w:rPr>
          <w:rFonts w:ascii="Times New Roman" w:hAnsi="Times New Roman" w:cs="Times New Roman"/>
          <w:color w:val="222222"/>
        </w:rPr>
        <w:t xml:space="preserve">1) NADH-dependent </w:t>
      </w:r>
      <w:r w:rsidR="00523C52" w:rsidRPr="00161384">
        <w:rPr>
          <w:rFonts w:ascii="Times New Roman" w:hAnsi="Times New Roman" w:cs="Times New Roman"/>
          <w:color w:val="222222"/>
        </w:rPr>
        <w:t xml:space="preserve">in </w:t>
      </w:r>
      <w:r w:rsidRPr="00161384">
        <w:rPr>
          <w:rFonts w:ascii="Times New Roman" w:hAnsi="Times New Roman" w:cs="Times New Roman"/>
          <w:color w:val="222222"/>
        </w:rPr>
        <w:t>archaea.</w:t>
      </w:r>
    </w:p>
    <w:p w14:paraId="704592D6" w14:textId="1ED8805F" w:rsidR="00654CBC" w:rsidRPr="00161384" w:rsidRDefault="00C83457">
      <w:pPr>
        <w:rPr>
          <w:rFonts w:ascii="Times New Roman" w:hAnsi="Times New Roman" w:cs="Times New Roman"/>
          <w:color w:val="222222"/>
        </w:rPr>
      </w:pPr>
      <w:r w:rsidRPr="00161384">
        <w:rPr>
          <w:rFonts w:ascii="Times New Roman" w:hAnsi="Times New Roman" w:cs="Times New Roman"/>
          <w:color w:val="222222"/>
        </w:rPr>
        <w:tab/>
        <w:t>This step requires two different proteins Nii1 and Nar5, neither of them classified in KEGG or UniProt.</w:t>
      </w:r>
    </w:p>
    <w:p w14:paraId="003C2F84" w14:textId="7238641E" w:rsidR="00C83457" w:rsidRPr="00161384" w:rsidRDefault="00C83457">
      <w:pPr>
        <w:rPr>
          <w:rFonts w:ascii="Times New Roman" w:hAnsi="Times New Roman" w:cs="Times New Roman"/>
          <w:color w:val="222222"/>
        </w:rPr>
      </w:pPr>
      <w:r w:rsidRPr="00161384">
        <w:rPr>
          <w:rFonts w:ascii="Times New Roman" w:hAnsi="Times New Roman" w:cs="Times New Roman"/>
          <w:color w:val="222222"/>
        </w:rPr>
        <w:t xml:space="preserve">2) NADH-dependent </w:t>
      </w:r>
      <w:r w:rsidR="00523C52" w:rsidRPr="00161384">
        <w:rPr>
          <w:rFonts w:ascii="Times New Roman" w:hAnsi="Times New Roman" w:cs="Times New Roman"/>
          <w:color w:val="222222"/>
        </w:rPr>
        <w:t xml:space="preserve">in </w:t>
      </w:r>
      <w:r w:rsidRPr="00161384">
        <w:rPr>
          <w:rFonts w:ascii="Times New Roman" w:hAnsi="Times New Roman" w:cs="Times New Roman"/>
          <w:color w:val="222222"/>
        </w:rPr>
        <w:t>bacteria.</w:t>
      </w:r>
    </w:p>
    <w:p w14:paraId="27A15D25" w14:textId="234235B1" w:rsidR="00C83457" w:rsidRPr="00161384" w:rsidRDefault="00C83457">
      <w:pPr>
        <w:rPr>
          <w:rFonts w:ascii="Times New Roman" w:hAnsi="Times New Roman" w:cs="Times New Roman"/>
          <w:color w:val="222222"/>
        </w:rPr>
      </w:pPr>
      <w:r w:rsidRPr="00161384">
        <w:rPr>
          <w:rFonts w:ascii="Times New Roman" w:hAnsi="Times New Roman" w:cs="Times New Roman"/>
          <w:color w:val="222222"/>
        </w:rPr>
        <w:tab/>
        <w:t>This step requires nasBDE proteins which are classified as K00360.</w:t>
      </w:r>
    </w:p>
    <w:p w14:paraId="6AD0FE5A" w14:textId="61FAA212" w:rsidR="00C83457" w:rsidRPr="00161384" w:rsidRDefault="00C83457">
      <w:pPr>
        <w:rPr>
          <w:rFonts w:ascii="Times New Roman" w:hAnsi="Times New Roman" w:cs="Times New Roman"/>
          <w:color w:val="222222"/>
        </w:rPr>
      </w:pPr>
      <w:r w:rsidRPr="00161384">
        <w:rPr>
          <w:rFonts w:ascii="Times New Roman" w:hAnsi="Times New Roman" w:cs="Times New Roman"/>
          <w:color w:val="222222"/>
        </w:rPr>
        <w:t xml:space="preserve">3) Fd-dependent bacteria. </w:t>
      </w:r>
    </w:p>
    <w:p w14:paraId="18E8AF7E" w14:textId="16351DAD" w:rsidR="00C83457" w:rsidRPr="00161384" w:rsidRDefault="00C83457">
      <w:pPr>
        <w:rPr>
          <w:rFonts w:ascii="Times New Roman" w:hAnsi="Times New Roman" w:cs="Times New Roman"/>
          <w:color w:val="222222"/>
        </w:rPr>
      </w:pPr>
      <w:r w:rsidRPr="00161384">
        <w:rPr>
          <w:rFonts w:ascii="Times New Roman" w:hAnsi="Times New Roman" w:cs="Times New Roman"/>
          <w:color w:val="222222"/>
        </w:rPr>
        <w:tab/>
        <w:t xml:space="preserve">This step is </w:t>
      </w:r>
      <w:r w:rsidR="00523C52" w:rsidRPr="00161384">
        <w:rPr>
          <w:rFonts w:ascii="Times New Roman" w:hAnsi="Times New Roman" w:cs="Times New Roman"/>
          <w:color w:val="222222"/>
        </w:rPr>
        <w:t xml:space="preserve">done </w:t>
      </w:r>
      <w:r w:rsidRPr="00161384">
        <w:rPr>
          <w:rFonts w:ascii="Times New Roman" w:hAnsi="Times New Roman" w:cs="Times New Roman"/>
          <w:color w:val="222222"/>
        </w:rPr>
        <w:t xml:space="preserve">by </w:t>
      </w:r>
      <w:r w:rsidR="00523C52" w:rsidRPr="00161384">
        <w:rPr>
          <w:rFonts w:ascii="Times New Roman" w:hAnsi="Times New Roman" w:cs="Times New Roman"/>
          <w:color w:val="222222"/>
        </w:rPr>
        <w:t xml:space="preserve">the </w:t>
      </w:r>
      <w:r w:rsidRPr="00161384">
        <w:rPr>
          <w:rFonts w:ascii="Times New Roman" w:hAnsi="Times New Roman" w:cs="Times New Roman"/>
          <w:color w:val="222222"/>
        </w:rPr>
        <w:t>NirA protein.</w:t>
      </w:r>
    </w:p>
    <w:p w14:paraId="0CEBC689" w14:textId="5A160514" w:rsidR="00C83457" w:rsidRPr="00161384" w:rsidRDefault="00C83457">
      <w:pPr>
        <w:rPr>
          <w:rFonts w:ascii="Times New Roman" w:hAnsi="Times New Roman" w:cs="Times New Roman"/>
          <w:color w:val="222222"/>
        </w:rPr>
      </w:pPr>
      <w:r w:rsidRPr="00161384">
        <w:rPr>
          <w:rFonts w:ascii="Times New Roman" w:hAnsi="Times New Roman" w:cs="Times New Roman"/>
          <w:color w:val="222222"/>
        </w:rPr>
        <w:t>4) Other</w:t>
      </w:r>
    </w:p>
    <w:p w14:paraId="0550B976" w14:textId="4054F2CC" w:rsidR="00C83457" w:rsidRPr="00161384" w:rsidRDefault="00C83457">
      <w:pPr>
        <w:rPr>
          <w:rFonts w:ascii="Times New Roman" w:hAnsi="Times New Roman" w:cs="Times New Roman"/>
          <w:color w:val="222222"/>
        </w:rPr>
      </w:pPr>
      <w:r w:rsidRPr="00161384">
        <w:rPr>
          <w:rFonts w:ascii="Times New Roman" w:hAnsi="Times New Roman" w:cs="Times New Roman"/>
          <w:color w:val="222222"/>
        </w:rPr>
        <w:tab/>
        <w:t>Authors have described another protein that m</w:t>
      </w:r>
      <w:r w:rsidR="00523C52" w:rsidRPr="00161384">
        <w:rPr>
          <w:rFonts w:ascii="Times New Roman" w:hAnsi="Times New Roman" w:cs="Times New Roman"/>
          <w:color w:val="222222"/>
        </w:rPr>
        <w:t>ight</w:t>
      </w:r>
      <w:r w:rsidRPr="00161384">
        <w:rPr>
          <w:rFonts w:ascii="Times New Roman" w:hAnsi="Times New Roman" w:cs="Times New Roman"/>
          <w:color w:val="222222"/>
        </w:rPr>
        <w:t xml:space="preserve"> be related to </w:t>
      </w:r>
      <w:r w:rsidR="00523C52" w:rsidRPr="00161384">
        <w:rPr>
          <w:rFonts w:ascii="Times New Roman" w:hAnsi="Times New Roman" w:cs="Times New Roman"/>
          <w:color w:val="222222"/>
        </w:rPr>
        <w:t xml:space="preserve">an </w:t>
      </w:r>
      <w:r w:rsidRPr="00161384">
        <w:rPr>
          <w:rFonts w:ascii="Times New Roman" w:hAnsi="Times New Roman" w:cs="Times New Roman"/>
          <w:color w:val="222222"/>
        </w:rPr>
        <w:t>NADH-dependent step</w:t>
      </w:r>
      <w:r w:rsidR="00523C52" w:rsidRPr="00161384">
        <w:rPr>
          <w:rFonts w:ascii="Times New Roman" w:hAnsi="Times New Roman" w:cs="Times New Roman"/>
          <w:color w:val="222222"/>
        </w:rPr>
        <w:t xml:space="preserve"> in archaea</w:t>
      </w:r>
      <w:r w:rsidRPr="00161384">
        <w:rPr>
          <w:rFonts w:ascii="Times New Roman" w:hAnsi="Times New Roman" w:cs="Times New Roman"/>
          <w:color w:val="222222"/>
        </w:rPr>
        <w:t>, which is called NIT-6 and has been classified as K17877</w:t>
      </w:r>
      <w:r w:rsidR="00EF692D" w:rsidRPr="00161384">
        <w:rPr>
          <w:rFonts w:ascii="Times New Roman" w:hAnsi="Times New Roman" w:cs="Times New Roman"/>
          <w:color w:val="222222"/>
        </w:rPr>
        <w:t>.</w:t>
      </w:r>
    </w:p>
    <w:p w14:paraId="2294B3FC" w14:textId="77777777" w:rsidR="00196E8A" w:rsidRPr="00161384" w:rsidRDefault="00196E8A">
      <w:pPr>
        <w:rPr>
          <w:rFonts w:ascii="Times New Roman" w:hAnsi="Times New Roman" w:cs="Times New Roman"/>
          <w:color w:val="222222"/>
        </w:rPr>
      </w:pPr>
    </w:p>
    <w:p w14:paraId="7AF6842B" w14:textId="77777777" w:rsidR="00196E8A" w:rsidRPr="00161384" w:rsidRDefault="00196E8A">
      <w:pPr>
        <w:rPr>
          <w:rFonts w:ascii="Times New Roman" w:hAnsi="Times New Roman" w:cs="Times New Roman"/>
          <w:color w:val="222222"/>
        </w:rPr>
      </w:pPr>
    </w:p>
    <w:p w14:paraId="4CB81C17" w14:textId="7F078B29" w:rsidR="00196E8A" w:rsidRPr="00161384" w:rsidRDefault="00196E8A">
      <w:pPr>
        <w:rPr>
          <w:rFonts w:ascii="Times New Roman" w:hAnsi="Times New Roman" w:cs="Times New Roman"/>
          <w:color w:val="222222"/>
        </w:rPr>
      </w:pPr>
      <w:r w:rsidRPr="00161384">
        <w:rPr>
          <w:rFonts w:ascii="Times New Roman" w:hAnsi="Times New Roman" w:cs="Times New Roman"/>
          <w:color w:val="222222"/>
        </w:rPr>
        <w:lastRenderedPageBreak/>
        <w:t>Table II-1. Comparison of the id</w:t>
      </w:r>
      <w:r w:rsidR="00B229D4" w:rsidRPr="00161384">
        <w:rPr>
          <w:rFonts w:ascii="Times New Roman" w:hAnsi="Times New Roman" w:cs="Times New Roman"/>
          <w:color w:val="222222"/>
        </w:rPr>
        <w:t>'s</w:t>
      </w:r>
      <w:r w:rsidRPr="00161384">
        <w:rPr>
          <w:rFonts w:ascii="Times New Roman" w:hAnsi="Times New Roman" w:cs="Times New Roman"/>
          <w:color w:val="222222"/>
        </w:rPr>
        <w:t xml:space="preserve"> </w:t>
      </w:r>
      <w:r w:rsidR="00B229D4" w:rsidRPr="00161384">
        <w:rPr>
          <w:rFonts w:ascii="Times New Roman" w:hAnsi="Times New Roman" w:cs="Times New Roman"/>
          <w:color w:val="222222"/>
        </w:rPr>
        <w:t>proteins related</w:t>
      </w:r>
      <w:r w:rsidRPr="00161384">
        <w:rPr>
          <w:rFonts w:ascii="Times New Roman" w:hAnsi="Times New Roman" w:cs="Times New Roman"/>
          <w:color w:val="222222"/>
        </w:rPr>
        <w:t xml:space="preserve"> to steps of assimilatory nitrate pathways according to different sources and databases.</w:t>
      </w:r>
    </w:p>
    <w:tbl>
      <w:tblPr>
        <w:tblW w:w="9498" w:type="dxa"/>
        <w:tblCellMar>
          <w:left w:w="0" w:type="dxa"/>
          <w:right w:w="0" w:type="dxa"/>
        </w:tblCellMar>
        <w:tblLook w:val="0420" w:firstRow="1" w:lastRow="0" w:firstColumn="0" w:lastColumn="0" w:noHBand="0" w:noVBand="1"/>
      </w:tblPr>
      <w:tblGrid>
        <w:gridCol w:w="1985"/>
        <w:gridCol w:w="3544"/>
        <w:gridCol w:w="1697"/>
        <w:gridCol w:w="1142"/>
        <w:gridCol w:w="1130"/>
      </w:tblGrid>
      <w:tr w:rsidR="00196E8A" w:rsidRPr="00523C52" w14:paraId="65DD9F96" w14:textId="77777777" w:rsidTr="00654CBC">
        <w:trPr>
          <w:trHeight w:val="20"/>
        </w:trPr>
        <w:tc>
          <w:tcPr>
            <w:tcW w:w="1985" w:type="dxa"/>
            <w:tcBorders>
              <w:top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F05D587" w14:textId="7867CC72" w:rsidR="00196E8A" w:rsidRPr="00161384" w:rsidRDefault="00196E8A" w:rsidP="00196E8A">
            <w:pPr>
              <w:rPr>
                <w:rFonts w:ascii="Times New Roman" w:eastAsia="Times New Roman" w:hAnsi="Times New Roman" w:cs="Times New Roman"/>
                <w:b/>
                <w:bCs/>
                <w:sz w:val="21"/>
                <w:szCs w:val="21"/>
                <w:lang w:eastAsia="es-MX"/>
              </w:rPr>
            </w:pPr>
          </w:p>
        </w:tc>
        <w:tc>
          <w:tcPr>
            <w:tcW w:w="35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2DDD8565" w14:textId="1E06729E" w:rsidR="00196E8A" w:rsidRPr="00161384" w:rsidRDefault="00196E8A" w:rsidP="00196E8A">
            <w:pPr>
              <w:rPr>
                <w:rFonts w:ascii="Times New Roman" w:eastAsia="Times New Roman" w:hAnsi="Times New Roman" w:cs="Times New Roman"/>
                <w:b/>
                <w:bCs/>
                <w:sz w:val="21"/>
                <w:szCs w:val="21"/>
                <w:lang w:eastAsia="es-MX"/>
              </w:rPr>
            </w:pPr>
          </w:p>
        </w:tc>
        <w:tc>
          <w:tcPr>
            <w:tcW w:w="3969" w:type="dxa"/>
            <w:gridSpan w:val="3"/>
            <w:tcBorders>
              <w:top w:val="single" w:sz="8" w:space="0" w:color="000000"/>
              <w:left w:val="single" w:sz="8" w:space="0" w:color="000000"/>
              <w:bottom w:val="single" w:sz="8" w:space="0" w:color="000000"/>
            </w:tcBorders>
            <w:shd w:val="clear" w:color="auto" w:fill="auto"/>
            <w:tcMar>
              <w:top w:w="72" w:type="dxa"/>
              <w:left w:w="144" w:type="dxa"/>
              <w:bottom w:w="72" w:type="dxa"/>
              <w:right w:w="144" w:type="dxa"/>
            </w:tcMar>
          </w:tcPr>
          <w:p w14:paraId="2B93F2FD" w14:textId="6DE8CEAB" w:rsidR="00196E8A" w:rsidRPr="00161384" w:rsidRDefault="00196E8A" w:rsidP="00196E8A">
            <w:pPr>
              <w:jc w:val="center"/>
              <w:rPr>
                <w:rFonts w:ascii="Times New Roman" w:eastAsia="Times New Roman" w:hAnsi="Times New Roman" w:cs="Times New Roman"/>
                <w:b/>
                <w:bCs/>
                <w:sz w:val="21"/>
                <w:szCs w:val="21"/>
                <w:lang w:eastAsia="es-MX"/>
              </w:rPr>
            </w:pPr>
            <w:r w:rsidRPr="00161384">
              <w:rPr>
                <w:rFonts w:ascii="Times New Roman" w:eastAsia="Times New Roman" w:hAnsi="Times New Roman" w:cs="Times New Roman"/>
                <w:b/>
                <w:bCs/>
                <w:sz w:val="21"/>
                <w:szCs w:val="21"/>
                <w:lang w:eastAsia="es-MX"/>
              </w:rPr>
              <w:t>Class/observation by source of information</w:t>
            </w:r>
          </w:p>
        </w:tc>
      </w:tr>
      <w:tr w:rsidR="00196E8A" w:rsidRPr="00523C52" w14:paraId="31B13DD4" w14:textId="77777777" w:rsidTr="00654CBC">
        <w:trPr>
          <w:trHeight w:val="20"/>
        </w:trPr>
        <w:tc>
          <w:tcPr>
            <w:tcW w:w="1985" w:type="dxa"/>
            <w:tcBorders>
              <w:top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163FBC00" w14:textId="3C4DB372" w:rsidR="00196E8A" w:rsidRPr="00161384" w:rsidRDefault="00196E8A" w:rsidP="00196E8A">
            <w:pPr>
              <w:rPr>
                <w:rFonts w:ascii="Times New Roman" w:eastAsia="Times New Roman" w:hAnsi="Times New Roman" w:cs="Times New Roman"/>
                <w:b/>
                <w:bCs/>
                <w:color w:val="000000" w:themeColor="text1"/>
                <w:kern w:val="24"/>
                <w:sz w:val="21"/>
                <w:szCs w:val="21"/>
                <w:lang w:val="es-MX" w:eastAsia="es-MX"/>
              </w:rPr>
            </w:pPr>
            <w:r w:rsidRPr="00161384">
              <w:rPr>
                <w:rFonts w:ascii="Times New Roman" w:eastAsia="Times New Roman" w:hAnsi="Times New Roman" w:cs="Times New Roman"/>
                <w:b/>
                <w:bCs/>
                <w:color w:val="000000" w:themeColor="text1"/>
                <w:kern w:val="24"/>
                <w:sz w:val="21"/>
                <w:szCs w:val="21"/>
                <w:lang w:val="es-MX" w:eastAsia="es-MX"/>
              </w:rPr>
              <w:t>Pathway</w:t>
            </w:r>
          </w:p>
        </w:tc>
        <w:tc>
          <w:tcPr>
            <w:tcW w:w="35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261C1B33" w14:textId="0BE9E805" w:rsidR="00196E8A" w:rsidRPr="00161384" w:rsidRDefault="00196E8A" w:rsidP="00196E8A">
            <w:pPr>
              <w:rPr>
                <w:rFonts w:ascii="Times New Roman" w:eastAsia="Times New Roman" w:hAnsi="Times New Roman" w:cs="Times New Roman"/>
                <w:b/>
                <w:bCs/>
                <w:color w:val="000000" w:themeColor="text1"/>
                <w:kern w:val="24"/>
                <w:sz w:val="21"/>
                <w:szCs w:val="21"/>
                <w:lang w:val="es-MX" w:eastAsia="es-MX"/>
              </w:rPr>
            </w:pPr>
            <w:r w:rsidRPr="00161384">
              <w:rPr>
                <w:rFonts w:ascii="Times New Roman" w:eastAsia="Times New Roman" w:hAnsi="Times New Roman" w:cs="Times New Roman"/>
                <w:b/>
                <w:bCs/>
                <w:color w:val="000000" w:themeColor="text1"/>
                <w:kern w:val="24"/>
                <w:sz w:val="21"/>
                <w:szCs w:val="21"/>
                <w:lang w:val="es-MX" w:eastAsia="es-MX"/>
              </w:rPr>
              <w:t>Step/class</w:t>
            </w:r>
          </w:p>
        </w:tc>
        <w:tc>
          <w:tcPr>
            <w:tcW w:w="16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1F4C4D25" w14:textId="2776C5DC" w:rsidR="00196E8A" w:rsidRPr="00161384" w:rsidRDefault="00196E8A" w:rsidP="00196E8A">
            <w:pPr>
              <w:rPr>
                <w:rFonts w:ascii="Times New Roman" w:eastAsia="Times New Roman" w:hAnsi="Times New Roman" w:cs="Times New Roman"/>
                <w:b/>
                <w:bCs/>
                <w:color w:val="000000" w:themeColor="text1"/>
                <w:kern w:val="24"/>
                <w:sz w:val="21"/>
                <w:szCs w:val="21"/>
                <w:lang w:val="es-MX" w:eastAsia="es-MX"/>
              </w:rPr>
            </w:pPr>
            <w:r w:rsidRPr="00161384">
              <w:rPr>
                <w:rFonts w:ascii="Times New Roman" w:eastAsia="Times New Roman" w:hAnsi="Times New Roman" w:cs="Times New Roman"/>
                <w:b/>
                <w:bCs/>
                <w:color w:val="000000" w:themeColor="text1"/>
                <w:kern w:val="24"/>
                <w:sz w:val="21"/>
                <w:szCs w:val="21"/>
                <w:lang w:val="es-MX" w:eastAsia="es-MX"/>
              </w:rPr>
              <w:t>Moreno et al.</w:t>
            </w:r>
          </w:p>
        </w:tc>
        <w:tc>
          <w:tcPr>
            <w:tcW w:w="114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D384135" w14:textId="12914BB0" w:rsidR="00196E8A" w:rsidRPr="00161384" w:rsidRDefault="00196E8A" w:rsidP="00196E8A">
            <w:pPr>
              <w:rPr>
                <w:rFonts w:ascii="Times New Roman" w:eastAsia="Times New Roman" w:hAnsi="Times New Roman" w:cs="Times New Roman"/>
                <w:b/>
                <w:bCs/>
                <w:color w:val="000000" w:themeColor="text1"/>
                <w:kern w:val="24"/>
                <w:sz w:val="21"/>
                <w:szCs w:val="21"/>
                <w:lang w:val="es-MX" w:eastAsia="es-MX"/>
              </w:rPr>
            </w:pPr>
            <w:r w:rsidRPr="00161384">
              <w:rPr>
                <w:rFonts w:ascii="Times New Roman" w:eastAsia="Times New Roman" w:hAnsi="Times New Roman" w:cs="Times New Roman"/>
                <w:b/>
                <w:bCs/>
                <w:color w:val="000000" w:themeColor="text1"/>
                <w:kern w:val="24"/>
                <w:sz w:val="21"/>
                <w:szCs w:val="21"/>
                <w:lang w:val="es-MX" w:eastAsia="es-MX"/>
              </w:rPr>
              <w:t>Uniprot</w:t>
            </w:r>
          </w:p>
        </w:tc>
        <w:tc>
          <w:tcPr>
            <w:tcW w:w="1130" w:type="dxa"/>
            <w:tcBorders>
              <w:top w:val="single" w:sz="8" w:space="0" w:color="000000"/>
              <w:left w:val="single" w:sz="8" w:space="0" w:color="000000"/>
              <w:bottom w:val="single" w:sz="8" w:space="0" w:color="000000"/>
            </w:tcBorders>
            <w:shd w:val="clear" w:color="auto" w:fill="auto"/>
            <w:tcMar>
              <w:top w:w="72" w:type="dxa"/>
              <w:left w:w="144" w:type="dxa"/>
              <w:bottom w:w="72" w:type="dxa"/>
              <w:right w:w="144" w:type="dxa"/>
            </w:tcMar>
          </w:tcPr>
          <w:p w14:paraId="022A7403" w14:textId="7791E45E" w:rsidR="00196E8A" w:rsidRPr="00161384" w:rsidRDefault="00196E8A" w:rsidP="00196E8A">
            <w:pPr>
              <w:rPr>
                <w:rFonts w:ascii="Times New Roman" w:eastAsia="Times New Roman" w:hAnsi="Times New Roman" w:cs="Times New Roman"/>
                <w:b/>
                <w:bCs/>
                <w:color w:val="000000" w:themeColor="text1"/>
                <w:kern w:val="24"/>
                <w:sz w:val="21"/>
                <w:szCs w:val="21"/>
                <w:lang w:val="es-MX" w:eastAsia="es-MX"/>
              </w:rPr>
            </w:pPr>
            <w:r w:rsidRPr="00161384">
              <w:rPr>
                <w:rFonts w:ascii="Times New Roman" w:eastAsia="Times New Roman" w:hAnsi="Times New Roman" w:cs="Times New Roman"/>
                <w:b/>
                <w:bCs/>
                <w:color w:val="000000" w:themeColor="text1"/>
                <w:kern w:val="24"/>
                <w:sz w:val="21"/>
                <w:szCs w:val="21"/>
                <w:lang w:val="es-MX" w:eastAsia="es-MX"/>
              </w:rPr>
              <w:t>DiTing</w:t>
            </w:r>
          </w:p>
        </w:tc>
      </w:tr>
      <w:tr w:rsidR="00FC6044" w:rsidRPr="00523C52" w14:paraId="60841F3C" w14:textId="77777777" w:rsidTr="00654CBC">
        <w:trPr>
          <w:trHeight w:val="20"/>
        </w:trPr>
        <w:tc>
          <w:tcPr>
            <w:tcW w:w="1985" w:type="dxa"/>
            <w:vMerge w:val="restart"/>
            <w:tcBorders>
              <w:top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24028DE" w14:textId="70B8CD5D" w:rsidR="00196E8A" w:rsidRPr="00161384" w:rsidRDefault="00196E8A" w:rsidP="00196E8A">
            <w:pPr>
              <w:rPr>
                <w:rFonts w:ascii="Times New Roman" w:eastAsia="Times New Roman" w:hAnsi="Times New Roman" w:cs="Times New Roman"/>
                <w:sz w:val="21"/>
                <w:szCs w:val="21"/>
                <w:lang w:val="es-MX" w:eastAsia="es-MX"/>
              </w:rPr>
            </w:pPr>
            <w:r w:rsidRPr="00161384">
              <w:rPr>
                <w:rFonts w:ascii="Times New Roman" w:eastAsia="Times New Roman" w:hAnsi="Times New Roman" w:cs="Times New Roman"/>
                <w:color w:val="000000" w:themeColor="text1"/>
                <w:kern w:val="24"/>
                <w:sz w:val="21"/>
                <w:szCs w:val="21"/>
                <w:lang w:val="es-MX" w:eastAsia="es-MX"/>
              </w:rPr>
              <w:t xml:space="preserve">Nitrate </w:t>
            </w:r>
            <w:r w:rsidR="0088013E" w:rsidRPr="00161384">
              <w:rPr>
                <w:rFonts w:ascii="Times New Roman" w:eastAsia="Times New Roman" w:hAnsi="Times New Roman" w:cs="Times New Roman"/>
                <w:color w:val="000000" w:themeColor="text1"/>
                <w:kern w:val="24"/>
                <w:sz w:val="21"/>
                <w:szCs w:val="21"/>
                <w:lang w:val="es-MX" w:eastAsia="es-MX"/>
              </w:rPr>
              <w:t>Up</w:t>
            </w:r>
            <w:r w:rsidRPr="00161384">
              <w:rPr>
                <w:rFonts w:ascii="Times New Roman" w:eastAsia="Times New Roman" w:hAnsi="Times New Roman" w:cs="Times New Roman"/>
                <w:color w:val="000000" w:themeColor="text1"/>
                <w:kern w:val="24"/>
                <w:sz w:val="21"/>
                <w:szCs w:val="21"/>
                <w:lang w:val="es-MX" w:eastAsia="es-MX"/>
              </w:rPr>
              <w:t>take</w:t>
            </w:r>
          </w:p>
        </w:tc>
        <w:tc>
          <w:tcPr>
            <w:tcW w:w="35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26C8B49" w14:textId="2F8B903F" w:rsidR="00196E8A" w:rsidRPr="00161384" w:rsidRDefault="00196E8A" w:rsidP="00196E8A">
            <w:pPr>
              <w:rPr>
                <w:rFonts w:ascii="Times New Roman" w:eastAsia="Times New Roman" w:hAnsi="Times New Roman" w:cs="Times New Roman"/>
                <w:sz w:val="21"/>
                <w:szCs w:val="21"/>
                <w:lang w:val="es-MX" w:eastAsia="es-MX"/>
              </w:rPr>
            </w:pPr>
            <w:r w:rsidRPr="00161384">
              <w:rPr>
                <w:rFonts w:ascii="Times New Roman" w:eastAsia="Times New Roman" w:hAnsi="Times New Roman" w:cs="Times New Roman"/>
                <w:color w:val="000000" w:themeColor="text1"/>
                <w:kern w:val="24"/>
                <w:sz w:val="21"/>
                <w:szCs w:val="21"/>
                <w:lang w:val="es-MX" w:eastAsia="es-MX"/>
              </w:rPr>
              <w:t>NADH dependent archaea</w:t>
            </w:r>
          </w:p>
        </w:tc>
        <w:tc>
          <w:tcPr>
            <w:tcW w:w="16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9286A08" w14:textId="77777777" w:rsidR="00196E8A" w:rsidRPr="00161384" w:rsidRDefault="00196E8A" w:rsidP="00196E8A">
            <w:pPr>
              <w:rPr>
                <w:rFonts w:ascii="Times New Roman" w:eastAsia="Times New Roman" w:hAnsi="Times New Roman" w:cs="Times New Roman"/>
                <w:sz w:val="21"/>
                <w:szCs w:val="21"/>
                <w:lang w:val="es-MX" w:eastAsia="es-MX"/>
              </w:rPr>
            </w:pPr>
            <w:r w:rsidRPr="00161384">
              <w:rPr>
                <w:rFonts w:ascii="Times New Roman" w:eastAsia="Times New Roman" w:hAnsi="Times New Roman" w:cs="Times New Roman"/>
                <w:color w:val="000000" w:themeColor="text1"/>
                <w:kern w:val="24"/>
                <w:sz w:val="21"/>
                <w:szCs w:val="21"/>
                <w:lang w:val="es-MX" w:eastAsia="es-MX"/>
              </w:rPr>
              <w:t>Nrt2;2</w:t>
            </w:r>
          </w:p>
        </w:tc>
        <w:tc>
          <w:tcPr>
            <w:tcW w:w="114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E787EB6" w14:textId="77777777" w:rsidR="00196E8A" w:rsidRPr="00161384" w:rsidRDefault="00196E8A" w:rsidP="00C83457">
            <w:pPr>
              <w:jc w:val="right"/>
              <w:rPr>
                <w:rFonts w:ascii="Times New Roman" w:eastAsia="Times New Roman" w:hAnsi="Times New Roman" w:cs="Times New Roman"/>
                <w:sz w:val="21"/>
                <w:szCs w:val="21"/>
                <w:lang w:val="es-MX" w:eastAsia="es-MX"/>
              </w:rPr>
            </w:pPr>
            <w:r w:rsidRPr="00161384">
              <w:rPr>
                <w:rFonts w:ascii="Times New Roman" w:eastAsia="Times New Roman" w:hAnsi="Times New Roman" w:cs="Times New Roman"/>
                <w:color w:val="000000" w:themeColor="text1"/>
                <w:kern w:val="24"/>
                <w:sz w:val="21"/>
                <w:szCs w:val="21"/>
                <w:lang w:val="es-MX" w:eastAsia="es-MX"/>
              </w:rPr>
              <w:t>K02575</w:t>
            </w:r>
          </w:p>
        </w:tc>
        <w:tc>
          <w:tcPr>
            <w:tcW w:w="1130" w:type="dxa"/>
            <w:tcBorders>
              <w:top w:val="single" w:sz="8" w:space="0" w:color="000000"/>
              <w:left w:val="single" w:sz="8" w:space="0" w:color="000000"/>
              <w:bottom w:val="single" w:sz="8" w:space="0" w:color="000000"/>
            </w:tcBorders>
            <w:shd w:val="clear" w:color="auto" w:fill="auto"/>
            <w:tcMar>
              <w:top w:w="72" w:type="dxa"/>
              <w:left w:w="144" w:type="dxa"/>
              <w:bottom w:w="72" w:type="dxa"/>
              <w:right w:w="144" w:type="dxa"/>
            </w:tcMar>
            <w:hideMark/>
          </w:tcPr>
          <w:p w14:paraId="5FA1E2BC" w14:textId="77777777" w:rsidR="00196E8A" w:rsidRPr="00161384" w:rsidRDefault="00196E8A" w:rsidP="00C83457">
            <w:pPr>
              <w:jc w:val="right"/>
              <w:rPr>
                <w:rFonts w:ascii="Times New Roman" w:eastAsia="Times New Roman" w:hAnsi="Times New Roman" w:cs="Times New Roman"/>
                <w:sz w:val="21"/>
                <w:szCs w:val="21"/>
                <w:lang w:val="es-MX" w:eastAsia="es-MX"/>
              </w:rPr>
            </w:pPr>
          </w:p>
        </w:tc>
      </w:tr>
      <w:tr w:rsidR="00FC6044" w:rsidRPr="00523C52" w14:paraId="440F79AE" w14:textId="77777777" w:rsidTr="00654CBC">
        <w:trPr>
          <w:trHeight w:val="20"/>
        </w:trPr>
        <w:tc>
          <w:tcPr>
            <w:tcW w:w="1985" w:type="dxa"/>
            <w:vMerge/>
            <w:tcBorders>
              <w:top w:val="single" w:sz="8" w:space="0" w:color="000000"/>
              <w:bottom w:val="single" w:sz="8" w:space="0" w:color="000000"/>
              <w:right w:val="single" w:sz="8" w:space="0" w:color="000000"/>
            </w:tcBorders>
            <w:vAlign w:val="center"/>
            <w:hideMark/>
          </w:tcPr>
          <w:p w14:paraId="47AF31F0" w14:textId="77777777" w:rsidR="00196E8A" w:rsidRPr="00161384" w:rsidRDefault="00196E8A" w:rsidP="00196E8A">
            <w:pPr>
              <w:rPr>
                <w:rFonts w:ascii="Times New Roman" w:eastAsia="Times New Roman" w:hAnsi="Times New Roman" w:cs="Times New Roman"/>
                <w:sz w:val="21"/>
                <w:szCs w:val="21"/>
                <w:lang w:val="es-MX" w:eastAsia="es-MX"/>
              </w:rPr>
            </w:pPr>
          </w:p>
        </w:tc>
        <w:tc>
          <w:tcPr>
            <w:tcW w:w="35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71BA8AB" w14:textId="77777777" w:rsidR="00196E8A" w:rsidRPr="00161384" w:rsidRDefault="00196E8A" w:rsidP="00196E8A">
            <w:pPr>
              <w:rPr>
                <w:rFonts w:ascii="Times New Roman" w:eastAsia="Times New Roman" w:hAnsi="Times New Roman" w:cs="Times New Roman"/>
                <w:sz w:val="21"/>
                <w:szCs w:val="21"/>
                <w:lang w:val="es-MX" w:eastAsia="es-MX"/>
              </w:rPr>
            </w:pPr>
          </w:p>
        </w:tc>
        <w:tc>
          <w:tcPr>
            <w:tcW w:w="16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B2271D9" w14:textId="77777777" w:rsidR="00196E8A" w:rsidRPr="00161384" w:rsidRDefault="00196E8A" w:rsidP="00196E8A">
            <w:pPr>
              <w:rPr>
                <w:rFonts w:ascii="Times New Roman" w:eastAsia="Times New Roman" w:hAnsi="Times New Roman" w:cs="Times New Roman"/>
                <w:sz w:val="21"/>
                <w:szCs w:val="21"/>
                <w:lang w:val="es-MX" w:eastAsia="es-MX"/>
              </w:rPr>
            </w:pPr>
            <w:r w:rsidRPr="00161384">
              <w:rPr>
                <w:rFonts w:ascii="Times New Roman" w:eastAsia="Times New Roman" w:hAnsi="Times New Roman" w:cs="Times New Roman"/>
                <w:color w:val="000000" w:themeColor="text1"/>
                <w:kern w:val="24"/>
                <w:sz w:val="21"/>
                <w:szCs w:val="21"/>
                <w:lang w:val="es-MX" w:eastAsia="es-MX"/>
              </w:rPr>
              <w:t>Nrt2;1</w:t>
            </w:r>
          </w:p>
        </w:tc>
        <w:tc>
          <w:tcPr>
            <w:tcW w:w="114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37687D9" w14:textId="77777777" w:rsidR="00196E8A" w:rsidRPr="00161384" w:rsidRDefault="00196E8A" w:rsidP="00C83457">
            <w:pPr>
              <w:jc w:val="right"/>
              <w:rPr>
                <w:rFonts w:ascii="Times New Roman" w:eastAsia="Times New Roman" w:hAnsi="Times New Roman" w:cs="Times New Roman"/>
                <w:sz w:val="21"/>
                <w:szCs w:val="21"/>
                <w:lang w:val="es-MX" w:eastAsia="es-MX"/>
              </w:rPr>
            </w:pPr>
            <w:r w:rsidRPr="00161384">
              <w:rPr>
                <w:rFonts w:ascii="Times New Roman" w:eastAsia="Times New Roman" w:hAnsi="Times New Roman" w:cs="Times New Roman"/>
                <w:color w:val="000000" w:themeColor="text1"/>
                <w:kern w:val="24"/>
                <w:sz w:val="21"/>
                <w:szCs w:val="21"/>
                <w:lang w:val="es-MX" w:eastAsia="es-MX"/>
              </w:rPr>
              <w:t>K02575</w:t>
            </w:r>
          </w:p>
        </w:tc>
        <w:tc>
          <w:tcPr>
            <w:tcW w:w="1130" w:type="dxa"/>
            <w:tcBorders>
              <w:top w:val="single" w:sz="8" w:space="0" w:color="000000"/>
              <w:left w:val="single" w:sz="8" w:space="0" w:color="000000"/>
              <w:bottom w:val="single" w:sz="8" w:space="0" w:color="000000"/>
            </w:tcBorders>
            <w:shd w:val="clear" w:color="auto" w:fill="auto"/>
            <w:tcMar>
              <w:top w:w="72" w:type="dxa"/>
              <w:left w:w="144" w:type="dxa"/>
              <w:bottom w:w="72" w:type="dxa"/>
              <w:right w:w="144" w:type="dxa"/>
            </w:tcMar>
            <w:hideMark/>
          </w:tcPr>
          <w:p w14:paraId="1546469C" w14:textId="77777777" w:rsidR="00196E8A" w:rsidRPr="00161384" w:rsidRDefault="00196E8A" w:rsidP="00C83457">
            <w:pPr>
              <w:jc w:val="right"/>
              <w:rPr>
                <w:rFonts w:ascii="Times New Roman" w:eastAsia="Times New Roman" w:hAnsi="Times New Roman" w:cs="Times New Roman"/>
                <w:sz w:val="21"/>
                <w:szCs w:val="21"/>
                <w:lang w:val="es-MX" w:eastAsia="es-MX"/>
              </w:rPr>
            </w:pPr>
          </w:p>
        </w:tc>
      </w:tr>
      <w:tr w:rsidR="00FC6044" w:rsidRPr="00523C52" w14:paraId="7CAACC80" w14:textId="77777777" w:rsidTr="00654CBC">
        <w:trPr>
          <w:trHeight w:val="20"/>
        </w:trPr>
        <w:tc>
          <w:tcPr>
            <w:tcW w:w="1985" w:type="dxa"/>
            <w:vMerge/>
            <w:tcBorders>
              <w:top w:val="single" w:sz="8" w:space="0" w:color="000000"/>
              <w:bottom w:val="single" w:sz="8" w:space="0" w:color="000000"/>
              <w:right w:val="single" w:sz="8" w:space="0" w:color="000000"/>
            </w:tcBorders>
            <w:vAlign w:val="center"/>
            <w:hideMark/>
          </w:tcPr>
          <w:p w14:paraId="20BBEC18" w14:textId="77777777" w:rsidR="00196E8A" w:rsidRPr="00161384" w:rsidRDefault="00196E8A" w:rsidP="00196E8A">
            <w:pPr>
              <w:rPr>
                <w:rFonts w:ascii="Times New Roman" w:eastAsia="Times New Roman" w:hAnsi="Times New Roman" w:cs="Times New Roman"/>
                <w:sz w:val="21"/>
                <w:szCs w:val="21"/>
                <w:lang w:val="es-MX" w:eastAsia="es-MX"/>
              </w:rPr>
            </w:pPr>
          </w:p>
        </w:tc>
        <w:tc>
          <w:tcPr>
            <w:tcW w:w="35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45D0D10" w14:textId="77777777" w:rsidR="00196E8A" w:rsidRPr="00161384" w:rsidRDefault="00196E8A" w:rsidP="00196E8A">
            <w:pPr>
              <w:rPr>
                <w:rFonts w:ascii="Times New Roman" w:eastAsia="Times New Roman" w:hAnsi="Times New Roman" w:cs="Times New Roman"/>
                <w:sz w:val="21"/>
                <w:szCs w:val="21"/>
                <w:lang w:val="es-MX" w:eastAsia="es-MX"/>
              </w:rPr>
            </w:pPr>
            <w:r w:rsidRPr="00161384">
              <w:rPr>
                <w:rFonts w:ascii="Times New Roman" w:eastAsia="Times New Roman" w:hAnsi="Times New Roman" w:cs="Times New Roman"/>
                <w:color w:val="000000" w:themeColor="text1"/>
                <w:kern w:val="24"/>
                <w:sz w:val="21"/>
                <w:szCs w:val="21"/>
                <w:lang w:val="es-MX" w:eastAsia="es-MX"/>
              </w:rPr>
              <w:t>NADH-dependent bacteria</w:t>
            </w:r>
          </w:p>
        </w:tc>
        <w:tc>
          <w:tcPr>
            <w:tcW w:w="16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0CB0F6E" w14:textId="77777777" w:rsidR="00196E8A" w:rsidRPr="00161384" w:rsidRDefault="00196E8A" w:rsidP="00196E8A">
            <w:pPr>
              <w:rPr>
                <w:rFonts w:ascii="Times New Roman" w:eastAsia="Times New Roman" w:hAnsi="Times New Roman" w:cs="Times New Roman"/>
                <w:sz w:val="21"/>
                <w:szCs w:val="21"/>
                <w:lang w:val="es-MX" w:eastAsia="es-MX"/>
              </w:rPr>
            </w:pPr>
            <w:r w:rsidRPr="00161384">
              <w:rPr>
                <w:rFonts w:ascii="Times New Roman" w:eastAsia="Times New Roman" w:hAnsi="Times New Roman" w:cs="Times New Roman"/>
                <w:color w:val="000000" w:themeColor="text1"/>
                <w:kern w:val="24"/>
                <w:sz w:val="21"/>
                <w:szCs w:val="21"/>
                <w:lang w:val="es-MX" w:eastAsia="es-MX"/>
              </w:rPr>
              <w:t>NasF</w:t>
            </w:r>
          </w:p>
        </w:tc>
        <w:tc>
          <w:tcPr>
            <w:tcW w:w="114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91BC906" w14:textId="77777777" w:rsidR="00196E8A" w:rsidRPr="00161384" w:rsidRDefault="00196E8A" w:rsidP="00C83457">
            <w:pPr>
              <w:jc w:val="right"/>
              <w:rPr>
                <w:rFonts w:ascii="Times New Roman" w:eastAsia="Times New Roman" w:hAnsi="Times New Roman" w:cs="Times New Roman"/>
                <w:sz w:val="21"/>
                <w:szCs w:val="21"/>
                <w:lang w:val="es-MX" w:eastAsia="es-MX"/>
              </w:rPr>
            </w:pPr>
            <w:r w:rsidRPr="00161384">
              <w:rPr>
                <w:rFonts w:ascii="Times New Roman" w:eastAsia="Times New Roman" w:hAnsi="Times New Roman" w:cs="Times New Roman"/>
                <w:color w:val="000000" w:themeColor="text1"/>
                <w:kern w:val="24"/>
                <w:sz w:val="21"/>
                <w:szCs w:val="21"/>
                <w:lang w:val="es-MX" w:eastAsia="es-MX"/>
              </w:rPr>
              <w:t>K15576</w:t>
            </w:r>
          </w:p>
        </w:tc>
        <w:tc>
          <w:tcPr>
            <w:tcW w:w="1130" w:type="dxa"/>
            <w:tcBorders>
              <w:top w:val="single" w:sz="8" w:space="0" w:color="000000"/>
              <w:left w:val="single" w:sz="8" w:space="0" w:color="000000"/>
              <w:bottom w:val="single" w:sz="8" w:space="0" w:color="000000"/>
            </w:tcBorders>
            <w:shd w:val="clear" w:color="auto" w:fill="auto"/>
            <w:tcMar>
              <w:top w:w="72" w:type="dxa"/>
              <w:left w:w="144" w:type="dxa"/>
              <w:bottom w:w="72" w:type="dxa"/>
              <w:right w:w="144" w:type="dxa"/>
            </w:tcMar>
            <w:hideMark/>
          </w:tcPr>
          <w:p w14:paraId="69FBD1C1" w14:textId="77777777" w:rsidR="00196E8A" w:rsidRPr="00161384" w:rsidRDefault="00196E8A" w:rsidP="00C83457">
            <w:pPr>
              <w:jc w:val="right"/>
              <w:rPr>
                <w:rFonts w:ascii="Times New Roman" w:eastAsia="Times New Roman" w:hAnsi="Times New Roman" w:cs="Times New Roman"/>
                <w:sz w:val="21"/>
                <w:szCs w:val="21"/>
                <w:lang w:val="es-MX" w:eastAsia="es-MX"/>
              </w:rPr>
            </w:pPr>
          </w:p>
        </w:tc>
      </w:tr>
      <w:tr w:rsidR="00FC6044" w:rsidRPr="00523C52" w14:paraId="6BF06DFB" w14:textId="77777777" w:rsidTr="00654CBC">
        <w:trPr>
          <w:trHeight w:val="20"/>
        </w:trPr>
        <w:tc>
          <w:tcPr>
            <w:tcW w:w="1985" w:type="dxa"/>
            <w:vMerge/>
            <w:tcBorders>
              <w:top w:val="single" w:sz="8" w:space="0" w:color="000000"/>
              <w:bottom w:val="single" w:sz="8" w:space="0" w:color="000000"/>
              <w:right w:val="single" w:sz="8" w:space="0" w:color="000000"/>
            </w:tcBorders>
            <w:vAlign w:val="center"/>
            <w:hideMark/>
          </w:tcPr>
          <w:p w14:paraId="3F744036" w14:textId="77777777" w:rsidR="00196E8A" w:rsidRPr="00161384" w:rsidRDefault="00196E8A" w:rsidP="00196E8A">
            <w:pPr>
              <w:rPr>
                <w:rFonts w:ascii="Times New Roman" w:eastAsia="Times New Roman" w:hAnsi="Times New Roman" w:cs="Times New Roman"/>
                <w:sz w:val="21"/>
                <w:szCs w:val="21"/>
                <w:lang w:val="es-MX" w:eastAsia="es-MX"/>
              </w:rPr>
            </w:pPr>
          </w:p>
        </w:tc>
        <w:tc>
          <w:tcPr>
            <w:tcW w:w="35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9D03F3E" w14:textId="77777777" w:rsidR="00196E8A" w:rsidRPr="00161384" w:rsidRDefault="00196E8A" w:rsidP="00196E8A">
            <w:pPr>
              <w:rPr>
                <w:rFonts w:ascii="Times New Roman" w:eastAsia="Times New Roman" w:hAnsi="Times New Roman" w:cs="Times New Roman"/>
                <w:sz w:val="21"/>
                <w:szCs w:val="21"/>
                <w:lang w:val="es-MX" w:eastAsia="es-MX"/>
              </w:rPr>
            </w:pPr>
          </w:p>
        </w:tc>
        <w:tc>
          <w:tcPr>
            <w:tcW w:w="16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5170F60" w14:textId="77777777" w:rsidR="00196E8A" w:rsidRPr="00161384" w:rsidRDefault="00196E8A" w:rsidP="00196E8A">
            <w:pPr>
              <w:rPr>
                <w:rFonts w:ascii="Times New Roman" w:eastAsia="Times New Roman" w:hAnsi="Times New Roman" w:cs="Times New Roman"/>
                <w:sz w:val="21"/>
                <w:szCs w:val="21"/>
                <w:lang w:val="es-MX" w:eastAsia="es-MX"/>
              </w:rPr>
            </w:pPr>
            <w:r w:rsidRPr="00161384">
              <w:rPr>
                <w:rFonts w:ascii="Times New Roman" w:eastAsia="Times New Roman" w:hAnsi="Times New Roman" w:cs="Times New Roman"/>
                <w:color w:val="000000" w:themeColor="text1"/>
                <w:kern w:val="24"/>
                <w:sz w:val="21"/>
                <w:szCs w:val="21"/>
                <w:lang w:val="es-MX" w:eastAsia="es-MX"/>
              </w:rPr>
              <w:t>NasE</w:t>
            </w:r>
          </w:p>
        </w:tc>
        <w:tc>
          <w:tcPr>
            <w:tcW w:w="114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0B5DE9F" w14:textId="77777777" w:rsidR="00196E8A" w:rsidRPr="00161384" w:rsidRDefault="00196E8A" w:rsidP="00C83457">
            <w:pPr>
              <w:jc w:val="right"/>
              <w:rPr>
                <w:rFonts w:ascii="Times New Roman" w:eastAsia="Times New Roman" w:hAnsi="Times New Roman" w:cs="Times New Roman"/>
                <w:sz w:val="21"/>
                <w:szCs w:val="21"/>
                <w:lang w:val="es-MX" w:eastAsia="es-MX"/>
              </w:rPr>
            </w:pPr>
            <w:r w:rsidRPr="00161384">
              <w:rPr>
                <w:rFonts w:ascii="Times New Roman" w:eastAsia="Times New Roman" w:hAnsi="Times New Roman" w:cs="Times New Roman"/>
                <w:color w:val="000000" w:themeColor="text1"/>
                <w:kern w:val="24"/>
                <w:sz w:val="21"/>
                <w:szCs w:val="21"/>
                <w:lang w:val="es-MX" w:eastAsia="es-MX"/>
              </w:rPr>
              <w:t>K15577</w:t>
            </w:r>
          </w:p>
        </w:tc>
        <w:tc>
          <w:tcPr>
            <w:tcW w:w="1130" w:type="dxa"/>
            <w:tcBorders>
              <w:top w:val="single" w:sz="8" w:space="0" w:color="000000"/>
              <w:left w:val="single" w:sz="8" w:space="0" w:color="000000"/>
              <w:bottom w:val="single" w:sz="8" w:space="0" w:color="000000"/>
            </w:tcBorders>
            <w:shd w:val="clear" w:color="auto" w:fill="auto"/>
            <w:tcMar>
              <w:top w:w="72" w:type="dxa"/>
              <w:left w:w="144" w:type="dxa"/>
              <w:bottom w:w="72" w:type="dxa"/>
              <w:right w:w="144" w:type="dxa"/>
            </w:tcMar>
            <w:hideMark/>
          </w:tcPr>
          <w:p w14:paraId="2C2A4045" w14:textId="77777777" w:rsidR="00196E8A" w:rsidRPr="00161384" w:rsidRDefault="00196E8A" w:rsidP="00C83457">
            <w:pPr>
              <w:jc w:val="right"/>
              <w:rPr>
                <w:rFonts w:ascii="Times New Roman" w:eastAsia="Times New Roman" w:hAnsi="Times New Roman" w:cs="Times New Roman"/>
                <w:sz w:val="21"/>
                <w:szCs w:val="21"/>
                <w:lang w:val="es-MX" w:eastAsia="es-MX"/>
              </w:rPr>
            </w:pPr>
            <w:r w:rsidRPr="00161384">
              <w:rPr>
                <w:rFonts w:ascii="Times New Roman" w:eastAsia="Times New Roman" w:hAnsi="Times New Roman" w:cs="Times New Roman"/>
                <w:color w:val="000000" w:themeColor="text1"/>
                <w:kern w:val="24"/>
                <w:sz w:val="21"/>
                <w:szCs w:val="21"/>
                <w:lang w:val="es-MX" w:eastAsia="es-MX"/>
              </w:rPr>
              <w:t xml:space="preserve"> </w:t>
            </w:r>
          </w:p>
        </w:tc>
      </w:tr>
      <w:tr w:rsidR="00FC6044" w:rsidRPr="00523C52" w14:paraId="1F7B1CAF" w14:textId="77777777" w:rsidTr="00654CBC">
        <w:trPr>
          <w:trHeight w:val="20"/>
        </w:trPr>
        <w:tc>
          <w:tcPr>
            <w:tcW w:w="1985" w:type="dxa"/>
            <w:vMerge/>
            <w:tcBorders>
              <w:top w:val="single" w:sz="8" w:space="0" w:color="000000"/>
              <w:bottom w:val="single" w:sz="8" w:space="0" w:color="000000"/>
              <w:right w:val="single" w:sz="8" w:space="0" w:color="000000"/>
            </w:tcBorders>
            <w:vAlign w:val="center"/>
            <w:hideMark/>
          </w:tcPr>
          <w:p w14:paraId="01B82B00" w14:textId="77777777" w:rsidR="00196E8A" w:rsidRPr="00161384" w:rsidRDefault="00196E8A" w:rsidP="00196E8A">
            <w:pPr>
              <w:rPr>
                <w:rFonts w:ascii="Times New Roman" w:eastAsia="Times New Roman" w:hAnsi="Times New Roman" w:cs="Times New Roman"/>
                <w:sz w:val="21"/>
                <w:szCs w:val="21"/>
                <w:lang w:val="es-MX" w:eastAsia="es-MX"/>
              </w:rPr>
            </w:pPr>
          </w:p>
        </w:tc>
        <w:tc>
          <w:tcPr>
            <w:tcW w:w="35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156595F" w14:textId="77777777" w:rsidR="00196E8A" w:rsidRPr="00161384" w:rsidRDefault="00196E8A" w:rsidP="00196E8A">
            <w:pPr>
              <w:rPr>
                <w:rFonts w:ascii="Times New Roman" w:eastAsia="Times New Roman" w:hAnsi="Times New Roman" w:cs="Times New Roman"/>
                <w:sz w:val="21"/>
                <w:szCs w:val="21"/>
                <w:lang w:val="es-MX" w:eastAsia="es-MX"/>
              </w:rPr>
            </w:pPr>
          </w:p>
        </w:tc>
        <w:tc>
          <w:tcPr>
            <w:tcW w:w="16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8AF5819" w14:textId="77777777" w:rsidR="00196E8A" w:rsidRPr="00161384" w:rsidRDefault="00196E8A" w:rsidP="00196E8A">
            <w:pPr>
              <w:rPr>
                <w:rFonts w:ascii="Times New Roman" w:eastAsia="Times New Roman" w:hAnsi="Times New Roman" w:cs="Times New Roman"/>
                <w:sz w:val="21"/>
                <w:szCs w:val="21"/>
                <w:lang w:val="es-MX" w:eastAsia="es-MX"/>
              </w:rPr>
            </w:pPr>
          </w:p>
        </w:tc>
        <w:tc>
          <w:tcPr>
            <w:tcW w:w="114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9D3859C" w14:textId="77777777" w:rsidR="00196E8A" w:rsidRPr="00161384" w:rsidRDefault="00196E8A" w:rsidP="00C83457">
            <w:pPr>
              <w:jc w:val="right"/>
              <w:rPr>
                <w:rFonts w:ascii="Times New Roman" w:eastAsia="Times New Roman" w:hAnsi="Times New Roman" w:cs="Times New Roman"/>
                <w:sz w:val="21"/>
                <w:szCs w:val="21"/>
                <w:lang w:val="es-MX" w:eastAsia="es-MX"/>
              </w:rPr>
            </w:pPr>
            <w:r w:rsidRPr="00161384">
              <w:rPr>
                <w:rFonts w:ascii="Times New Roman" w:eastAsia="Times New Roman" w:hAnsi="Times New Roman" w:cs="Times New Roman"/>
                <w:color w:val="000000" w:themeColor="text1"/>
                <w:kern w:val="24"/>
                <w:sz w:val="21"/>
                <w:szCs w:val="21"/>
                <w:lang w:val="es-MX" w:eastAsia="es-MX"/>
              </w:rPr>
              <w:t>K26138</w:t>
            </w:r>
          </w:p>
        </w:tc>
        <w:tc>
          <w:tcPr>
            <w:tcW w:w="1130" w:type="dxa"/>
            <w:tcBorders>
              <w:top w:val="single" w:sz="8" w:space="0" w:color="000000"/>
              <w:left w:val="single" w:sz="8" w:space="0" w:color="000000"/>
              <w:bottom w:val="single" w:sz="8" w:space="0" w:color="000000"/>
            </w:tcBorders>
            <w:shd w:val="clear" w:color="auto" w:fill="auto"/>
            <w:tcMar>
              <w:top w:w="72" w:type="dxa"/>
              <w:left w:w="144" w:type="dxa"/>
              <w:bottom w:w="72" w:type="dxa"/>
              <w:right w:w="144" w:type="dxa"/>
            </w:tcMar>
            <w:hideMark/>
          </w:tcPr>
          <w:p w14:paraId="02B972F0" w14:textId="77777777" w:rsidR="00196E8A" w:rsidRPr="00161384" w:rsidRDefault="00196E8A" w:rsidP="00C83457">
            <w:pPr>
              <w:jc w:val="right"/>
              <w:rPr>
                <w:rFonts w:ascii="Times New Roman" w:eastAsia="Times New Roman" w:hAnsi="Times New Roman" w:cs="Times New Roman"/>
                <w:sz w:val="21"/>
                <w:szCs w:val="21"/>
                <w:lang w:val="es-MX" w:eastAsia="es-MX"/>
              </w:rPr>
            </w:pPr>
          </w:p>
        </w:tc>
      </w:tr>
      <w:tr w:rsidR="00FC6044" w:rsidRPr="00523C52" w14:paraId="5882D20A" w14:textId="77777777" w:rsidTr="00654CBC">
        <w:trPr>
          <w:trHeight w:val="20"/>
        </w:trPr>
        <w:tc>
          <w:tcPr>
            <w:tcW w:w="1985" w:type="dxa"/>
            <w:vMerge/>
            <w:tcBorders>
              <w:top w:val="single" w:sz="8" w:space="0" w:color="000000"/>
              <w:bottom w:val="single" w:sz="8" w:space="0" w:color="000000"/>
              <w:right w:val="single" w:sz="8" w:space="0" w:color="000000"/>
            </w:tcBorders>
            <w:vAlign w:val="center"/>
            <w:hideMark/>
          </w:tcPr>
          <w:p w14:paraId="51082198" w14:textId="77777777" w:rsidR="00196E8A" w:rsidRPr="00161384" w:rsidRDefault="00196E8A" w:rsidP="00196E8A">
            <w:pPr>
              <w:rPr>
                <w:rFonts w:ascii="Times New Roman" w:eastAsia="Times New Roman" w:hAnsi="Times New Roman" w:cs="Times New Roman"/>
                <w:sz w:val="21"/>
                <w:szCs w:val="21"/>
                <w:lang w:val="es-MX" w:eastAsia="es-MX"/>
              </w:rPr>
            </w:pPr>
          </w:p>
        </w:tc>
        <w:tc>
          <w:tcPr>
            <w:tcW w:w="35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FFDA1A8" w14:textId="77777777" w:rsidR="00196E8A" w:rsidRPr="00161384" w:rsidRDefault="00196E8A" w:rsidP="00196E8A">
            <w:pPr>
              <w:rPr>
                <w:rFonts w:ascii="Times New Roman" w:eastAsia="Times New Roman" w:hAnsi="Times New Roman" w:cs="Times New Roman"/>
                <w:sz w:val="21"/>
                <w:szCs w:val="21"/>
                <w:lang w:val="es-MX" w:eastAsia="es-MX"/>
              </w:rPr>
            </w:pPr>
          </w:p>
        </w:tc>
        <w:tc>
          <w:tcPr>
            <w:tcW w:w="16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02F70EB" w14:textId="77777777" w:rsidR="00196E8A" w:rsidRPr="00161384" w:rsidRDefault="00196E8A" w:rsidP="00196E8A">
            <w:pPr>
              <w:rPr>
                <w:rFonts w:ascii="Times New Roman" w:eastAsia="Times New Roman" w:hAnsi="Times New Roman" w:cs="Times New Roman"/>
                <w:sz w:val="21"/>
                <w:szCs w:val="21"/>
                <w:lang w:val="es-MX" w:eastAsia="es-MX"/>
              </w:rPr>
            </w:pPr>
            <w:r w:rsidRPr="00161384">
              <w:rPr>
                <w:rFonts w:ascii="Times New Roman" w:eastAsia="Times New Roman" w:hAnsi="Times New Roman" w:cs="Times New Roman"/>
                <w:color w:val="000000" w:themeColor="text1"/>
                <w:kern w:val="24"/>
                <w:sz w:val="21"/>
                <w:szCs w:val="21"/>
                <w:lang w:val="es-MX" w:eastAsia="es-MX"/>
              </w:rPr>
              <w:t>NasD</w:t>
            </w:r>
          </w:p>
        </w:tc>
        <w:tc>
          <w:tcPr>
            <w:tcW w:w="114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70B9467" w14:textId="77777777" w:rsidR="00196E8A" w:rsidRPr="00161384" w:rsidRDefault="00196E8A" w:rsidP="00C83457">
            <w:pPr>
              <w:jc w:val="right"/>
              <w:rPr>
                <w:rFonts w:ascii="Times New Roman" w:eastAsia="Times New Roman" w:hAnsi="Times New Roman" w:cs="Times New Roman"/>
                <w:sz w:val="21"/>
                <w:szCs w:val="21"/>
                <w:lang w:val="es-MX" w:eastAsia="es-MX"/>
              </w:rPr>
            </w:pPr>
            <w:r w:rsidRPr="00161384">
              <w:rPr>
                <w:rFonts w:ascii="Times New Roman" w:eastAsia="Times New Roman" w:hAnsi="Times New Roman" w:cs="Times New Roman"/>
                <w:color w:val="000000" w:themeColor="text1"/>
                <w:kern w:val="24"/>
                <w:sz w:val="21"/>
                <w:szCs w:val="21"/>
                <w:lang w:val="es-MX" w:eastAsia="es-MX"/>
              </w:rPr>
              <w:t>K15578</w:t>
            </w:r>
          </w:p>
        </w:tc>
        <w:tc>
          <w:tcPr>
            <w:tcW w:w="1130" w:type="dxa"/>
            <w:tcBorders>
              <w:top w:val="single" w:sz="8" w:space="0" w:color="000000"/>
              <w:left w:val="single" w:sz="8" w:space="0" w:color="000000"/>
              <w:bottom w:val="single" w:sz="8" w:space="0" w:color="000000"/>
            </w:tcBorders>
            <w:shd w:val="clear" w:color="auto" w:fill="auto"/>
            <w:tcMar>
              <w:top w:w="72" w:type="dxa"/>
              <w:left w:w="144" w:type="dxa"/>
              <w:bottom w:w="72" w:type="dxa"/>
              <w:right w:w="144" w:type="dxa"/>
            </w:tcMar>
            <w:hideMark/>
          </w:tcPr>
          <w:p w14:paraId="524913A0" w14:textId="77777777" w:rsidR="00196E8A" w:rsidRPr="00161384" w:rsidRDefault="00196E8A" w:rsidP="00C83457">
            <w:pPr>
              <w:jc w:val="right"/>
              <w:rPr>
                <w:rFonts w:ascii="Times New Roman" w:eastAsia="Times New Roman" w:hAnsi="Times New Roman" w:cs="Times New Roman"/>
                <w:sz w:val="21"/>
                <w:szCs w:val="21"/>
                <w:lang w:val="es-MX" w:eastAsia="es-MX"/>
              </w:rPr>
            </w:pPr>
          </w:p>
        </w:tc>
      </w:tr>
      <w:tr w:rsidR="00FC6044" w:rsidRPr="00523C52" w14:paraId="13CA2A18" w14:textId="77777777" w:rsidTr="00654CBC">
        <w:trPr>
          <w:trHeight w:val="20"/>
        </w:trPr>
        <w:tc>
          <w:tcPr>
            <w:tcW w:w="1985" w:type="dxa"/>
            <w:vMerge/>
            <w:tcBorders>
              <w:top w:val="single" w:sz="8" w:space="0" w:color="000000"/>
              <w:bottom w:val="single" w:sz="8" w:space="0" w:color="000000"/>
              <w:right w:val="single" w:sz="8" w:space="0" w:color="000000"/>
            </w:tcBorders>
            <w:vAlign w:val="center"/>
            <w:hideMark/>
          </w:tcPr>
          <w:p w14:paraId="2DC0BF92" w14:textId="77777777" w:rsidR="00196E8A" w:rsidRPr="00161384" w:rsidRDefault="00196E8A" w:rsidP="00196E8A">
            <w:pPr>
              <w:rPr>
                <w:rFonts w:ascii="Times New Roman" w:eastAsia="Times New Roman" w:hAnsi="Times New Roman" w:cs="Times New Roman"/>
                <w:sz w:val="21"/>
                <w:szCs w:val="21"/>
                <w:lang w:val="es-MX" w:eastAsia="es-MX"/>
              </w:rPr>
            </w:pPr>
          </w:p>
        </w:tc>
        <w:tc>
          <w:tcPr>
            <w:tcW w:w="35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6821A21" w14:textId="77777777" w:rsidR="00196E8A" w:rsidRPr="00161384" w:rsidRDefault="00196E8A" w:rsidP="00196E8A">
            <w:pPr>
              <w:rPr>
                <w:rFonts w:ascii="Times New Roman" w:eastAsia="Times New Roman" w:hAnsi="Times New Roman" w:cs="Times New Roman"/>
                <w:sz w:val="21"/>
                <w:szCs w:val="21"/>
                <w:lang w:val="es-MX" w:eastAsia="es-MX"/>
              </w:rPr>
            </w:pPr>
          </w:p>
        </w:tc>
        <w:tc>
          <w:tcPr>
            <w:tcW w:w="16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83158E0" w14:textId="77777777" w:rsidR="00196E8A" w:rsidRPr="00161384" w:rsidRDefault="00196E8A" w:rsidP="00196E8A">
            <w:pPr>
              <w:rPr>
                <w:rFonts w:ascii="Times New Roman" w:eastAsia="Times New Roman" w:hAnsi="Times New Roman" w:cs="Times New Roman"/>
                <w:sz w:val="21"/>
                <w:szCs w:val="21"/>
                <w:lang w:val="es-MX" w:eastAsia="es-MX"/>
              </w:rPr>
            </w:pPr>
          </w:p>
        </w:tc>
        <w:tc>
          <w:tcPr>
            <w:tcW w:w="114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82B70FF" w14:textId="77777777" w:rsidR="00196E8A" w:rsidRPr="00161384" w:rsidRDefault="00196E8A" w:rsidP="00C83457">
            <w:pPr>
              <w:jc w:val="right"/>
              <w:rPr>
                <w:rFonts w:ascii="Times New Roman" w:eastAsia="Times New Roman" w:hAnsi="Times New Roman" w:cs="Times New Roman"/>
                <w:sz w:val="21"/>
                <w:szCs w:val="21"/>
                <w:lang w:val="es-MX" w:eastAsia="es-MX"/>
              </w:rPr>
            </w:pPr>
            <w:r w:rsidRPr="00161384">
              <w:rPr>
                <w:rFonts w:ascii="Times New Roman" w:eastAsia="Times New Roman" w:hAnsi="Times New Roman" w:cs="Times New Roman"/>
                <w:color w:val="000000" w:themeColor="text1"/>
                <w:kern w:val="24"/>
                <w:sz w:val="21"/>
                <w:szCs w:val="21"/>
                <w:lang w:val="es-MX" w:eastAsia="es-MX"/>
              </w:rPr>
              <w:t>K26139</w:t>
            </w:r>
          </w:p>
        </w:tc>
        <w:tc>
          <w:tcPr>
            <w:tcW w:w="1130" w:type="dxa"/>
            <w:tcBorders>
              <w:top w:val="single" w:sz="8" w:space="0" w:color="000000"/>
              <w:left w:val="single" w:sz="8" w:space="0" w:color="000000"/>
              <w:bottom w:val="single" w:sz="8" w:space="0" w:color="000000"/>
            </w:tcBorders>
            <w:shd w:val="clear" w:color="auto" w:fill="auto"/>
            <w:tcMar>
              <w:top w:w="72" w:type="dxa"/>
              <w:left w:w="144" w:type="dxa"/>
              <w:bottom w:w="72" w:type="dxa"/>
              <w:right w:w="144" w:type="dxa"/>
            </w:tcMar>
            <w:hideMark/>
          </w:tcPr>
          <w:p w14:paraId="359AEEDB" w14:textId="77777777" w:rsidR="00196E8A" w:rsidRPr="00161384" w:rsidRDefault="00196E8A" w:rsidP="00C83457">
            <w:pPr>
              <w:jc w:val="right"/>
              <w:rPr>
                <w:rFonts w:ascii="Times New Roman" w:eastAsia="Times New Roman" w:hAnsi="Times New Roman" w:cs="Times New Roman"/>
                <w:sz w:val="21"/>
                <w:szCs w:val="21"/>
                <w:lang w:val="es-MX" w:eastAsia="es-MX"/>
              </w:rPr>
            </w:pPr>
          </w:p>
        </w:tc>
      </w:tr>
      <w:tr w:rsidR="00FC6044" w:rsidRPr="00523C52" w14:paraId="3D1B1CFF" w14:textId="77777777" w:rsidTr="00654CBC">
        <w:trPr>
          <w:trHeight w:val="20"/>
        </w:trPr>
        <w:tc>
          <w:tcPr>
            <w:tcW w:w="1985" w:type="dxa"/>
            <w:vMerge/>
            <w:tcBorders>
              <w:top w:val="single" w:sz="8" w:space="0" w:color="000000"/>
              <w:bottom w:val="single" w:sz="8" w:space="0" w:color="000000"/>
              <w:right w:val="single" w:sz="8" w:space="0" w:color="000000"/>
            </w:tcBorders>
            <w:vAlign w:val="center"/>
            <w:hideMark/>
          </w:tcPr>
          <w:p w14:paraId="4DBD88B9" w14:textId="77777777" w:rsidR="00196E8A" w:rsidRPr="00161384" w:rsidRDefault="00196E8A" w:rsidP="00196E8A">
            <w:pPr>
              <w:rPr>
                <w:rFonts w:ascii="Times New Roman" w:eastAsia="Times New Roman" w:hAnsi="Times New Roman" w:cs="Times New Roman"/>
                <w:sz w:val="21"/>
                <w:szCs w:val="21"/>
                <w:lang w:val="es-MX" w:eastAsia="es-MX"/>
              </w:rPr>
            </w:pPr>
          </w:p>
        </w:tc>
        <w:tc>
          <w:tcPr>
            <w:tcW w:w="35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B330F46" w14:textId="77777777" w:rsidR="00196E8A" w:rsidRPr="00161384" w:rsidRDefault="00196E8A" w:rsidP="00196E8A">
            <w:pPr>
              <w:rPr>
                <w:rFonts w:ascii="Times New Roman" w:eastAsia="Times New Roman" w:hAnsi="Times New Roman" w:cs="Times New Roman"/>
                <w:sz w:val="21"/>
                <w:szCs w:val="21"/>
                <w:lang w:val="es-MX" w:eastAsia="es-MX"/>
              </w:rPr>
            </w:pPr>
            <w:r w:rsidRPr="00161384">
              <w:rPr>
                <w:rFonts w:ascii="Times New Roman" w:eastAsia="Times New Roman" w:hAnsi="Times New Roman" w:cs="Times New Roman"/>
                <w:color w:val="000000" w:themeColor="text1"/>
                <w:kern w:val="24"/>
                <w:sz w:val="21"/>
                <w:szCs w:val="21"/>
                <w:lang w:val="es-MX" w:eastAsia="es-MX"/>
              </w:rPr>
              <w:t>Fd-Dependent Bacteria</w:t>
            </w:r>
          </w:p>
        </w:tc>
        <w:tc>
          <w:tcPr>
            <w:tcW w:w="16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0DDEA1C" w14:textId="77777777" w:rsidR="00196E8A" w:rsidRPr="00161384" w:rsidRDefault="00196E8A" w:rsidP="00196E8A">
            <w:pPr>
              <w:rPr>
                <w:rFonts w:ascii="Times New Roman" w:eastAsia="Times New Roman" w:hAnsi="Times New Roman" w:cs="Times New Roman"/>
                <w:sz w:val="21"/>
                <w:szCs w:val="21"/>
                <w:lang w:val="es-MX" w:eastAsia="es-MX"/>
              </w:rPr>
            </w:pPr>
            <w:r w:rsidRPr="00161384">
              <w:rPr>
                <w:rFonts w:ascii="Times New Roman" w:eastAsia="Times New Roman" w:hAnsi="Times New Roman" w:cs="Times New Roman"/>
                <w:color w:val="000000" w:themeColor="text1"/>
                <w:kern w:val="24"/>
                <w:sz w:val="21"/>
                <w:szCs w:val="21"/>
                <w:lang w:val="es-MX" w:eastAsia="es-MX"/>
              </w:rPr>
              <w:t>NrtA</w:t>
            </w:r>
          </w:p>
        </w:tc>
        <w:tc>
          <w:tcPr>
            <w:tcW w:w="114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C6B33C7" w14:textId="77777777" w:rsidR="00196E8A" w:rsidRPr="00161384" w:rsidRDefault="00196E8A" w:rsidP="00C83457">
            <w:pPr>
              <w:jc w:val="right"/>
              <w:rPr>
                <w:rFonts w:ascii="Times New Roman" w:eastAsia="Times New Roman" w:hAnsi="Times New Roman" w:cs="Times New Roman"/>
                <w:sz w:val="21"/>
                <w:szCs w:val="21"/>
                <w:lang w:val="es-MX" w:eastAsia="es-MX"/>
              </w:rPr>
            </w:pPr>
            <w:r w:rsidRPr="00161384">
              <w:rPr>
                <w:rFonts w:ascii="Times New Roman" w:eastAsia="Times New Roman" w:hAnsi="Times New Roman" w:cs="Times New Roman"/>
                <w:color w:val="000000" w:themeColor="text1"/>
                <w:kern w:val="24"/>
                <w:sz w:val="21"/>
                <w:szCs w:val="21"/>
                <w:lang w:val="es-MX" w:eastAsia="es-MX"/>
              </w:rPr>
              <w:t>K15576</w:t>
            </w:r>
          </w:p>
        </w:tc>
        <w:tc>
          <w:tcPr>
            <w:tcW w:w="1130" w:type="dxa"/>
            <w:tcBorders>
              <w:top w:val="single" w:sz="8" w:space="0" w:color="000000"/>
              <w:left w:val="single" w:sz="8" w:space="0" w:color="000000"/>
              <w:bottom w:val="single" w:sz="8" w:space="0" w:color="000000"/>
            </w:tcBorders>
            <w:shd w:val="clear" w:color="auto" w:fill="auto"/>
            <w:tcMar>
              <w:top w:w="72" w:type="dxa"/>
              <w:left w:w="144" w:type="dxa"/>
              <w:bottom w:w="72" w:type="dxa"/>
              <w:right w:w="144" w:type="dxa"/>
            </w:tcMar>
            <w:hideMark/>
          </w:tcPr>
          <w:p w14:paraId="07AE19A9" w14:textId="77777777" w:rsidR="00196E8A" w:rsidRPr="00161384" w:rsidRDefault="00196E8A" w:rsidP="00C83457">
            <w:pPr>
              <w:jc w:val="right"/>
              <w:rPr>
                <w:rFonts w:ascii="Times New Roman" w:eastAsia="Times New Roman" w:hAnsi="Times New Roman" w:cs="Times New Roman"/>
                <w:sz w:val="21"/>
                <w:szCs w:val="21"/>
                <w:lang w:val="es-MX" w:eastAsia="es-MX"/>
              </w:rPr>
            </w:pPr>
          </w:p>
        </w:tc>
      </w:tr>
      <w:tr w:rsidR="00FC6044" w:rsidRPr="00523C52" w14:paraId="7D769D3A" w14:textId="77777777" w:rsidTr="00654CBC">
        <w:trPr>
          <w:trHeight w:val="20"/>
        </w:trPr>
        <w:tc>
          <w:tcPr>
            <w:tcW w:w="1985" w:type="dxa"/>
            <w:vMerge/>
            <w:tcBorders>
              <w:top w:val="single" w:sz="8" w:space="0" w:color="000000"/>
              <w:bottom w:val="single" w:sz="8" w:space="0" w:color="000000"/>
              <w:right w:val="single" w:sz="8" w:space="0" w:color="000000"/>
            </w:tcBorders>
            <w:vAlign w:val="center"/>
            <w:hideMark/>
          </w:tcPr>
          <w:p w14:paraId="543429BE" w14:textId="77777777" w:rsidR="00196E8A" w:rsidRPr="00161384" w:rsidRDefault="00196E8A" w:rsidP="00196E8A">
            <w:pPr>
              <w:rPr>
                <w:rFonts w:ascii="Times New Roman" w:eastAsia="Times New Roman" w:hAnsi="Times New Roman" w:cs="Times New Roman"/>
                <w:sz w:val="21"/>
                <w:szCs w:val="21"/>
                <w:lang w:val="es-MX" w:eastAsia="es-MX"/>
              </w:rPr>
            </w:pPr>
          </w:p>
        </w:tc>
        <w:tc>
          <w:tcPr>
            <w:tcW w:w="35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0324652" w14:textId="77777777" w:rsidR="00196E8A" w:rsidRPr="00161384" w:rsidRDefault="00196E8A" w:rsidP="00196E8A">
            <w:pPr>
              <w:rPr>
                <w:rFonts w:ascii="Times New Roman" w:eastAsia="Times New Roman" w:hAnsi="Times New Roman" w:cs="Times New Roman"/>
                <w:sz w:val="21"/>
                <w:szCs w:val="21"/>
                <w:lang w:val="es-MX" w:eastAsia="es-MX"/>
              </w:rPr>
            </w:pPr>
          </w:p>
        </w:tc>
        <w:tc>
          <w:tcPr>
            <w:tcW w:w="16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3C0B1FF" w14:textId="77777777" w:rsidR="00196E8A" w:rsidRPr="00161384" w:rsidRDefault="00196E8A" w:rsidP="00196E8A">
            <w:pPr>
              <w:rPr>
                <w:rFonts w:ascii="Times New Roman" w:eastAsia="Times New Roman" w:hAnsi="Times New Roman" w:cs="Times New Roman"/>
                <w:sz w:val="21"/>
                <w:szCs w:val="21"/>
                <w:lang w:val="es-MX" w:eastAsia="es-MX"/>
              </w:rPr>
            </w:pPr>
            <w:r w:rsidRPr="00161384">
              <w:rPr>
                <w:rFonts w:ascii="Times New Roman" w:eastAsia="Times New Roman" w:hAnsi="Times New Roman" w:cs="Times New Roman"/>
                <w:color w:val="000000" w:themeColor="text1"/>
                <w:kern w:val="24"/>
                <w:sz w:val="21"/>
                <w:szCs w:val="21"/>
                <w:lang w:val="es-MX" w:eastAsia="es-MX"/>
              </w:rPr>
              <w:t>NrtB</w:t>
            </w:r>
          </w:p>
        </w:tc>
        <w:tc>
          <w:tcPr>
            <w:tcW w:w="114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279675E" w14:textId="77777777" w:rsidR="00196E8A" w:rsidRPr="00161384" w:rsidRDefault="00196E8A" w:rsidP="00C83457">
            <w:pPr>
              <w:jc w:val="right"/>
              <w:rPr>
                <w:rFonts w:ascii="Times New Roman" w:eastAsia="Times New Roman" w:hAnsi="Times New Roman" w:cs="Times New Roman"/>
                <w:sz w:val="21"/>
                <w:szCs w:val="21"/>
                <w:lang w:val="es-MX" w:eastAsia="es-MX"/>
              </w:rPr>
            </w:pPr>
            <w:r w:rsidRPr="00161384">
              <w:rPr>
                <w:rFonts w:ascii="Times New Roman" w:eastAsia="Times New Roman" w:hAnsi="Times New Roman" w:cs="Times New Roman"/>
                <w:color w:val="000000" w:themeColor="text1"/>
                <w:kern w:val="24"/>
                <w:sz w:val="21"/>
                <w:szCs w:val="21"/>
                <w:lang w:val="es-MX" w:eastAsia="es-MX"/>
              </w:rPr>
              <w:t>K15577</w:t>
            </w:r>
          </w:p>
        </w:tc>
        <w:tc>
          <w:tcPr>
            <w:tcW w:w="1130" w:type="dxa"/>
            <w:tcBorders>
              <w:top w:val="single" w:sz="8" w:space="0" w:color="000000"/>
              <w:left w:val="single" w:sz="8" w:space="0" w:color="000000"/>
              <w:bottom w:val="single" w:sz="8" w:space="0" w:color="000000"/>
            </w:tcBorders>
            <w:shd w:val="clear" w:color="auto" w:fill="auto"/>
            <w:tcMar>
              <w:top w:w="72" w:type="dxa"/>
              <w:left w:w="144" w:type="dxa"/>
              <w:bottom w:w="72" w:type="dxa"/>
              <w:right w:w="144" w:type="dxa"/>
            </w:tcMar>
            <w:hideMark/>
          </w:tcPr>
          <w:p w14:paraId="267F51EC" w14:textId="77777777" w:rsidR="00196E8A" w:rsidRPr="00161384" w:rsidRDefault="00196E8A" w:rsidP="00C83457">
            <w:pPr>
              <w:jc w:val="right"/>
              <w:rPr>
                <w:rFonts w:ascii="Times New Roman" w:eastAsia="Times New Roman" w:hAnsi="Times New Roman" w:cs="Times New Roman"/>
                <w:sz w:val="21"/>
                <w:szCs w:val="21"/>
                <w:lang w:val="es-MX" w:eastAsia="es-MX"/>
              </w:rPr>
            </w:pPr>
          </w:p>
        </w:tc>
      </w:tr>
      <w:tr w:rsidR="00FC6044" w:rsidRPr="00523C52" w14:paraId="588DFB77" w14:textId="77777777" w:rsidTr="00654CBC">
        <w:trPr>
          <w:trHeight w:val="20"/>
        </w:trPr>
        <w:tc>
          <w:tcPr>
            <w:tcW w:w="1985" w:type="dxa"/>
            <w:vMerge/>
            <w:tcBorders>
              <w:top w:val="single" w:sz="8" w:space="0" w:color="000000"/>
              <w:bottom w:val="single" w:sz="8" w:space="0" w:color="000000"/>
              <w:right w:val="single" w:sz="8" w:space="0" w:color="000000"/>
            </w:tcBorders>
            <w:vAlign w:val="center"/>
            <w:hideMark/>
          </w:tcPr>
          <w:p w14:paraId="4A7AB9BF" w14:textId="77777777" w:rsidR="00196E8A" w:rsidRPr="00161384" w:rsidRDefault="00196E8A" w:rsidP="00196E8A">
            <w:pPr>
              <w:rPr>
                <w:rFonts w:ascii="Times New Roman" w:eastAsia="Times New Roman" w:hAnsi="Times New Roman" w:cs="Times New Roman"/>
                <w:sz w:val="21"/>
                <w:szCs w:val="21"/>
                <w:lang w:val="es-MX" w:eastAsia="es-MX"/>
              </w:rPr>
            </w:pPr>
          </w:p>
        </w:tc>
        <w:tc>
          <w:tcPr>
            <w:tcW w:w="35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134C201" w14:textId="77777777" w:rsidR="00196E8A" w:rsidRPr="00161384" w:rsidRDefault="00196E8A" w:rsidP="00196E8A">
            <w:pPr>
              <w:rPr>
                <w:rFonts w:ascii="Times New Roman" w:eastAsia="Times New Roman" w:hAnsi="Times New Roman" w:cs="Times New Roman"/>
                <w:sz w:val="21"/>
                <w:szCs w:val="21"/>
                <w:lang w:val="es-MX" w:eastAsia="es-MX"/>
              </w:rPr>
            </w:pPr>
          </w:p>
        </w:tc>
        <w:tc>
          <w:tcPr>
            <w:tcW w:w="16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003969A" w14:textId="77777777" w:rsidR="00196E8A" w:rsidRPr="00161384" w:rsidRDefault="00196E8A" w:rsidP="00196E8A">
            <w:pPr>
              <w:rPr>
                <w:rFonts w:ascii="Times New Roman" w:eastAsia="Times New Roman" w:hAnsi="Times New Roman" w:cs="Times New Roman"/>
                <w:sz w:val="21"/>
                <w:szCs w:val="21"/>
                <w:lang w:val="es-MX" w:eastAsia="es-MX"/>
              </w:rPr>
            </w:pPr>
            <w:r w:rsidRPr="00161384">
              <w:rPr>
                <w:rFonts w:ascii="Times New Roman" w:eastAsia="Times New Roman" w:hAnsi="Times New Roman" w:cs="Times New Roman"/>
                <w:color w:val="000000" w:themeColor="text1"/>
                <w:kern w:val="24"/>
                <w:sz w:val="21"/>
                <w:szCs w:val="21"/>
                <w:lang w:val="es-MX" w:eastAsia="es-MX"/>
              </w:rPr>
              <w:t>NrtC</w:t>
            </w:r>
          </w:p>
        </w:tc>
        <w:tc>
          <w:tcPr>
            <w:tcW w:w="114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4B55D8C" w14:textId="77777777" w:rsidR="00196E8A" w:rsidRPr="00161384" w:rsidRDefault="00196E8A" w:rsidP="00C83457">
            <w:pPr>
              <w:jc w:val="right"/>
              <w:rPr>
                <w:rFonts w:ascii="Times New Roman" w:eastAsia="Times New Roman" w:hAnsi="Times New Roman" w:cs="Times New Roman"/>
                <w:sz w:val="21"/>
                <w:szCs w:val="21"/>
                <w:lang w:val="es-MX" w:eastAsia="es-MX"/>
              </w:rPr>
            </w:pPr>
            <w:r w:rsidRPr="00161384">
              <w:rPr>
                <w:rFonts w:ascii="Times New Roman" w:eastAsia="Times New Roman" w:hAnsi="Times New Roman" w:cs="Times New Roman"/>
                <w:color w:val="000000" w:themeColor="text1"/>
                <w:kern w:val="24"/>
                <w:sz w:val="21"/>
                <w:szCs w:val="21"/>
                <w:lang w:val="es-MX" w:eastAsia="es-MX"/>
              </w:rPr>
              <w:t>K15578</w:t>
            </w:r>
          </w:p>
        </w:tc>
        <w:tc>
          <w:tcPr>
            <w:tcW w:w="1130" w:type="dxa"/>
            <w:tcBorders>
              <w:top w:val="single" w:sz="8" w:space="0" w:color="000000"/>
              <w:left w:val="single" w:sz="8" w:space="0" w:color="000000"/>
              <w:bottom w:val="single" w:sz="8" w:space="0" w:color="000000"/>
            </w:tcBorders>
            <w:shd w:val="clear" w:color="auto" w:fill="auto"/>
            <w:tcMar>
              <w:top w:w="72" w:type="dxa"/>
              <w:left w:w="144" w:type="dxa"/>
              <w:bottom w:w="72" w:type="dxa"/>
              <w:right w:w="144" w:type="dxa"/>
            </w:tcMar>
            <w:hideMark/>
          </w:tcPr>
          <w:p w14:paraId="1CD2A844" w14:textId="77777777" w:rsidR="00196E8A" w:rsidRPr="00161384" w:rsidRDefault="00196E8A" w:rsidP="00C83457">
            <w:pPr>
              <w:jc w:val="right"/>
              <w:rPr>
                <w:rFonts w:ascii="Times New Roman" w:eastAsia="Times New Roman" w:hAnsi="Times New Roman" w:cs="Times New Roman"/>
                <w:sz w:val="21"/>
                <w:szCs w:val="21"/>
                <w:lang w:val="es-MX" w:eastAsia="es-MX"/>
              </w:rPr>
            </w:pPr>
          </w:p>
        </w:tc>
      </w:tr>
      <w:tr w:rsidR="00FC6044" w:rsidRPr="00523C52" w14:paraId="12039840" w14:textId="77777777" w:rsidTr="00654CBC">
        <w:trPr>
          <w:trHeight w:val="20"/>
        </w:trPr>
        <w:tc>
          <w:tcPr>
            <w:tcW w:w="1985" w:type="dxa"/>
            <w:vMerge/>
            <w:tcBorders>
              <w:top w:val="single" w:sz="8" w:space="0" w:color="000000"/>
              <w:bottom w:val="single" w:sz="8" w:space="0" w:color="000000"/>
              <w:right w:val="single" w:sz="8" w:space="0" w:color="000000"/>
            </w:tcBorders>
            <w:vAlign w:val="center"/>
            <w:hideMark/>
          </w:tcPr>
          <w:p w14:paraId="59F4D800" w14:textId="77777777" w:rsidR="00196E8A" w:rsidRPr="00161384" w:rsidRDefault="00196E8A" w:rsidP="00196E8A">
            <w:pPr>
              <w:rPr>
                <w:rFonts w:ascii="Times New Roman" w:eastAsia="Times New Roman" w:hAnsi="Times New Roman" w:cs="Times New Roman"/>
                <w:sz w:val="21"/>
                <w:szCs w:val="21"/>
                <w:lang w:val="es-MX" w:eastAsia="es-MX"/>
              </w:rPr>
            </w:pPr>
          </w:p>
        </w:tc>
        <w:tc>
          <w:tcPr>
            <w:tcW w:w="35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10F54B0" w14:textId="77777777" w:rsidR="00196E8A" w:rsidRPr="00161384" w:rsidRDefault="00196E8A" w:rsidP="00196E8A">
            <w:pPr>
              <w:rPr>
                <w:rFonts w:ascii="Times New Roman" w:eastAsia="Times New Roman" w:hAnsi="Times New Roman" w:cs="Times New Roman"/>
                <w:sz w:val="21"/>
                <w:szCs w:val="21"/>
                <w:lang w:val="es-MX" w:eastAsia="es-MX"/>
              </w:rPr>
            </w:pPr>
          </w:p>
        </w:tc>
        <w:tc>
          <w:tcPr>
            <w:tcW w:w="16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430B1DC" w14:textId="77777777" w:rsidR="00196E8A" w:rsidRPr="00161384" w:rsidRDefault="00196E8A" w:rsidP="00196E8A">
            <w:pPr>
              <w:rPr>
                <w:rFonts w:ascii="Times New Roman" w:eastAsia="Times New Roman" w:hAnsi="Times New Roman" w:cs="Times New Roman"/>
                <w:sz w:val="21"/>
                <w:szCs w:val="21"/>
                <w:lang w:val="es-MX" w:eastAsia="es-MX"/>
              </w:rPr>
            </w:pPr>
            <w:r w:rsidRPr="00161384">
              <w:rPr>
                <w:rFonts w:ascii="Times New Roman" w:eastAsia="Times New Roman" w:hAnsi="Times New Roman" w:cs="Times New Roman"/>
                <w:color w:val="000000" w:themeColor="text1"/>
                <w:kern w:val="24"/>
                <w:sz w:val="21"/>
                <w:szCs w:val="21"/>
                <w:lang w:val="es-MX" w:eastAsia="es-MX"/>
              </w:rPr>
              <w:t>NrtD</w:t>
            </w:r>
          </w:p>
        </w:tc>
        <w:tc>
          <w:tcPr>
            <w:tcW w:w="114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B244187" w14:textId="77777777" w:rsidR="00196E8A" w:rsidRPr="00161384" w:rsidRDefault="00196E8A" w:rsidP="00C83457">
            <w:pPr>
              <w:jc w:val="right"/>
              <w:rPr>
                <w:rFonts w:ascii="Times New Roman" w:eastAsia="Times New Roman" w:hAnsi="Times New Roman" w:cs="Times New Roman"/>
                <w:sz w:val="21"/>
                <w:szCs w:val="21"/>
                <w:lang w:val="es-MX" w:eastAsia="es-MX"/>
              </w:rPr>
            </w:pPr>
            <w:r w:rsidRPr="00161384">
              <w:rPr>
                <w:rFonts w:ascii="Times New Roman" w:eastAsia="Times New Roman" w:hAnsi="Times New Roman" w:cs="Times New Roman"/>
                <w:color w:val="000000" w:themeColor="text1"/>
                <w:kern w:val="24"/>
                <w:sz w:val="21"/>
                <w:szCs w:val="21"/>
                <w:lang w:val="es-MX" w:eastAsia="es-MX"/>
              </w:rPr>
              <w:t>K15579</w:t>
            </w:r>
          </w:p>
        </w:tc>
        <w:tc>
          <w:tcPr>
            <w:tcW w:w="1130" w:type="dxa"/>
            <w:tcBorders>
              <w:top w:val="single" w:sz="8" w:space="0" w:color="000000"/>
              <w:left w:val="single" w:sz="8" w:space="0" w:color="000000"/>
              <w:bottom w:val="single" w:sz="8" w:space="0" w:color="000000"/>
            </w:tcBorders>
            <w:shd w:val="clear" w:color="auto" w:fill="auto"/>
            <w:tcMar>
              <w:top w:w="72" w:type="dxa"/>
              <w:left w:w="144" w:type="dxa"/>
              <w:bottom w:w="72" w:type="dxa"/>
              <w:right w:w="144" w:type="dxa"/>
            </w:tcMar>
            <w:hideMark/>
          </w:tcPr>
          <w:p w14:paraId="78F2B480" w14:textId="77777777" w:rsidR="00196E8A" w:rsidRPr="00161384" w:rsidRDefault="00196E8A" w:rsidP="00C83457">
            <w:pPr>
              <w:jc w:val="right"/>
              <w:rPr>
                <w:rFonts w:ascii="Times New Roman" w:eastAsia="Times New Roman" w:hAnsi="Times New Roman" w:cs="Times New Roman"/>
                <w:sz w:val="21"/>
                <w:szCs w:val="21"/>
                <w:lang w:val="es-MX" w:eastAsia="es-MX"/>
              </w:rPr>
            </w:pPr>
          </w:p>
        </w:tc>
      </w:tr>
      <w:tr w:rsidR="00C83457" w:rsidRPr="00523C52" w14:paraId="6C7F0C5C" w14:textId="77777777" w:rsidTr="00654CBC">
        <w:trPr>
          <w:trHeight w:val="20"/>
        </w:trPr>
        <w:tc>
          <w:tcPr>
            <w:tcW w:w="1985" w:type="dxa"/>
            <w:vMerge w:val="restart"/>
            <w:tcBorders>
              <w:top w:val="single" w:sz="8" w:space="0" w:color="000000"/>
              <w:right w:val="single" w:sz="8" w:space="0" w:color="000000"/>
            </w:tcBorders>
            <w:vAlign w:val="center"/>
          </w:tcPr>
          <w:p w14:paraId="1FA88B21" w14:textId="1F9B0988" w:rsidR="00C83457" w:rsidRPr="00161384" w:rsidRDefault="00C83457" w:rsidP="00196E8A">
            <w:pPr>
              <w:pStyle w:val="NormalWeb"/>
              <w:spacing w:before="0" w:beforeAutospacing="0" w:after="0" w:afterAutospacing="0"/>
              <w:rPr>
                <w:sz w:val="21"/>
                <w:szCs w:val="21"/>
              </w:rPr>
            </w:pPr>
            <w:r w:rsidRPr="00161384">
              <w:rPr>
                <w:rFonts w:eastAsiaTheme="minorEastAsia"/>
                <w:color w:val="000000" w:themeColor="text1"/>
                <w:kern w:val="24"/>
                <w:sz w:val="21"/>
                <w:szCs w:val="21"/>
              </w:rPr>
              <w:t>Nitrate reduction to nitrite</w:t>
            </w:r>
          </w:p>
          <w:p w14:paraId="6AEAF17D" w14:textId="77777777" w:rsidR="00C83457" w:rsidRPr="00161384" w:rsidRDefault="00C83457" w:rsidP="00196E8A">
            <w:pPr>
              <w:rPr>
                <w:rFonts w:ascii="Times New Roman" w:eastAsia="Times New Roman" w:hAnsi="Times New Roman" w:cs="Times New Roman"/>
                <w:sz w:val="21"/>
                <w:szCs w:val="21"/>
                <w:lang w:val="es-MX" w:eastAsia="es-MX"/>
              </w:rPr>
            </w:pPr>
          </w:p>
        </w:tc>
        <w:tc>
          <w:tcPr>
            <w:tcW w:w="35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523F28FE" w14:textId="5D8A06B6" w:rsidR="00C83457" w:rsidRPr="00161384" w:rsidRDefault="00C83457" w:rsidP="00196E8A">
            <w:pPr>
              <w:rPr>
                <w:rFonts w:ascii="Times New Roman" w:eastAsia="Times New Roman" w:hAnsi="Times New Roman" w:cs="Times New Roman"/>
                <w:sz w:val="21"/>
                <w:szCs w:val="21"/>
                <w:lang w:val="es-MX" w:eastAsia="es-MX"/>
              </w:rPr>
            </w:pPr>
            <w:r w:rsidRPr="00161384">
              <w:rPr>
                <w:rFonts w:ascii="Times New Roman" w:hAnsi="Times New Roman" w:cs="Times New Roman"/>
                <w:color w:val="000000" w:themeColor="text1"/>
                <w:kern w:val="24"/>
                <w:sz w:val="21"/>
                <w:szCs w:val="21"/>
              </w:rPr>
              <w:t>NADH dependent archaea</w:t>
            </w:r>
          </w:p>
        </w:tc>
        <w:tc>
          <w:tcPr>
            <w:tcW w:w="16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5C14775B" w14:textId="29468229" w:rsidR="00C83457" w:rsidRPr="00161384" w:rsidRDefault="00C83457" w:rsidP="00196E8A">
            <w:pPr>
              <w:rPr>
                <w:rFonts w:ascii="Times New Roman" w:eastAsia="Times New Roman" w:hAnsi="Times New Roman" w:cs="Times New Roman"/>
                <w:color w:val="000000" w:themeColor="text1"/>
                <w:kern w:val="24"/>
                <w:sz w:val="21"/>
                <w:szCs w:val="21"/>
                <w:lang w:val="es-MX" w:eastAsia="es-MX"/>
              </w:rPr>
            </w:pPr>
            <w:r w:rsidRPr="00161384">
              <w:rPr>
                <w:rFonts w:ascii="Times New Roman" w:hAnsi="Times New Roman" w:cs="Times New Roman"/>
                <w:color w:val="000000" w:themeColor="text1"/>
                <w:kern w:val="24"/>
                <w:sz w:val="21"/>
                <w:szCs w:val="21"/>
              </w:rPr>
              <w:t>Nia1</w:t>
            </w:r>
          </w:p>
        </w:tc>
        <w:tc>
          <w:tcPr>
            <w:tcW w:w="114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1833CB28" w14:textId="77777777" w:rsidR="00C83457" w:rsidRPr="00161384" w:rsidRDefault="00C83457" w:rsidP="00C83457">
            <w:pPr>
              <w:jc w:val="right"/>
              <w:rPr>
                <w:rFonts w:ascii="Times New Roman" w:eastAsia="Times New Roman" w:hAnsi="Times New Roman" w:cs="Times New Roman"/>
                <w:color w:val="000000" w:themeColor="text1"/>
                <w:kern w:val="24"/>
                <w:sz w:val="21"/>
                <w:szCs w:val="21"/>
                <w:lang w:val="es-MX" w:eastAsia="es-MX"/>
              </w:rPr>
            </w:pPr>
          </w:p>
        </w:tc>
        <w:tc>
          <w:tcPr>
            <w:tcW w:w="1130" w:type="dxa"/>
            <w:tcBorders>
              <w:top w:val="single" w:sz="8" w:space="0" w:color="000000"/>
              <w:left w:val="single" w:sz="8" w:space="0" w:color="000000"/>
              <w:bottom w:val="single" w:sz="8" w:space="0" w:color="000000"/>
            </w:tcBorders>
            <w:shd w:val="clear" w:color="auto" w:fill="auto"/>
            <w:tcMar>
              <w:top w:w="72" w:type="dxa"/>
              <w:left w:w="144" w:type="dxa"/>
              <w:bottom w:w="72" w:type="dxa"/>
              <w:right w:w="144" w:type="dxa"/>
            </w:tcMar>
          </w:tcPr>
          <w:p w14:paraId="160582FE" w14:textId="77777777" w:rsidR="00C83457" w:rsidRPr="00161384" w:rsidRDefault="00C83457" w:rsidP="00C83457">
            <w:pPr>
              <w:jc w:val="right"/>
              <w:rPr>
                <w:rFonts w:ascii="Times New Roman" w:eastAsia="Times New Roman" w:hAnsi="Times New Roman" w:cs="Times New Roman"/>
                <w:sz w:val="21"/>
                <w:szCs w:val="21"/>
                <w:lang w:val="es-MX" w:eastAsia="es-MX"/>
              </w:rPr>
            </w:pPr>
          </w:p>
        </w:tc>
      </w:tr>
      <w:tr w:rsidR="00C83457" w:rsidRPr="00523C52" w14:paraId="6E76C4AA" w14:textId="77777777" w:rsidTr="00654CBC">
        <w:trPr>
          <w:trHeight w:val="20"/>
        </w:trPr>
        <w:tc>
          <w:tcPr>
            <w:tcW w:w="1985" w:type="dxa"/>
            <w:vMerge/>
            <w:tcBorders>
              <w:right w:val="single" w:sz="8" w:space="0" w:color="000000"/>
            </w:tcBorders>
            <w:vAlign w:val="center"/>
          </w:tcPr>
          <w:p w14:paraId="62EDA247" w14:textId="77777777" w:rsidR="00C83457" w:rsidRPr="00161384" w:rsidRDefault="00C83457" w:rsidP="00196E8A">
            <w:pPr>
              <w:pStyle w:val="NormalWeb"/>
              <w:spacing w:before="0" w:beforeAutospacing="0" w:after="0" w:afterAutospacing="0"/>
              <w:rPr>
                <w:rFonts w:eastAsiaTheme="minorEastAsia"/>
                <w:color w:val="000000" w:themeColor="text1"/>
                <w:kern w:val="24"/>
                <w:sz w:val="21"/>
                <w:szCs w:val="21"/>
              </w:rPr>
            </w:pPr>
          </w:p>
        </w:tc>
        <w:tc>
          <w:tcPr>
            <w:tcW w:w="35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5177729B" w14:textId="77777777" w:rsidR="00C83457" w:rsidRPr="00161384" w:rsidRDefault="00C83457" w:rsidP="00196E8A">
            <w:pPr>
              <w:rPr>
                <w:rFonts w:ascii="Times New Roman" w:eastAsia="Times New Roman" w:hAnsi="Times New Roman" w:cs="Times New Roman"/>
                <w:sz w:val="21"/>
                <w:szCs w:val="21"/>
                <w:lang w:val="es-MX" w:eastAsia="es-MX"/>
              </w:rPr>
            </w:pPr>
          </w:p>
        </w:tc>
        <w:tc>
          <w:tcPr>
            <w:tcW w:w="16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E7484F7" w14:textId="10FC3344" w:rsidR="00C83457" w:rsidRPr="00161384" w:rsidRDefault="00C83457" w:rsidP="00196E8A">
            <w:pPr>
              <w:rPr>
                <w:rFonts w:ascii="Times New Roman" w:eastAsia="Times New Roman" w:hAnsi="Times New Roman" w:cs="Times New Roman"/>
                <w:color w:val="000000" w:themeColor="text1"/>
                <w:kern w:val="24"/>
                <w:sz w:val="21"/>
                <w:szCs w:val="21"/>
                <w:lang w:val="es-MX" w:eastAsia="es-MX"/>
              </w:rPr>
            </w:pPr>
            <w:r w:rsidRPr="00161384">
              <w:rPr>
                <w:rFonts w:ascii="Times New Roman" w:hAnsi="Times New Roman" w:cs="Times New Roman"/>
                <w:color w:val="000000" w:themeColor="text1"/>
                <w:kern w:val="24"/>
                <w:sz w:val="21"/>
                <w:szCs w:val="21"/>
              </w:rPr>
              <w:t>Nar1</w:t>
            </w:r>
          </w:p>
        </w:tc>
        <w:tc>
          <w:tcPr>
            <w:tcW w:w="114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071DDDB6" w14:textId="77777777" w:rsidR="00C83457" w:rsidRPr="00161384" w:rsidRDefault="00C83457" w:rsidP="00196E8A">
            <w:pPr>
              <w:rPr>
                <w:rFonts w:ascii="Times New Roman" w:eastAsia="Times New Roman" w:hAnsi="Times New Roman" w:cs="Times New Roman"/>
                <w:color w:val="000000" w:themeColor="text1"/>
                <w:kern w:val="24"/>
                <w:sz w:val="21"/>
                <w:szCs w:val="21"/>
                <w:lang w:val="es-MX" w:eastAsia="es-MX"/>
              </w:rPr>
            </w:pPr>
          </w:p>
        </w:tc>
        <w:tc>
          <w:tcPr>
            <w:tcW w:w="1130" w:type="dxa"/>
            <w:tcBorders>
              <w:top w:val="single" w:sz="8" w:space="0" w:color="000000"/>
              <w:left w:val="single" w:sz="8" w:space="0" w:color="000000"/>
              <w:bottom w:val="single" w:sz="8" w:space="0" w:color="000000"/>
            </w:tcBorders>
            <w:shd w:val="clear" w:color="auto" w:fill="auto"/>
            <w:tcMar>
              <w:top w:w="72" w:type="dxa"/>
              <w:left w:w="144" w:type="dxa"/>
              <w:bottom w:w="72" w:type="dxa"/>
              <w:right w:w="144" w:type="dxa"/>
            </w:tcMar>
          </w:tcPr>
          <w:p w14:paraId="1FCF4AD6" w14:textId="77777777" w:rsidR="00C83457" w:rsidRPr="00161384" w:rsidRDefault="00C83457" w:rsidP="00196E8A">
            <w:pPr>
              <w:rPr>
                <w:rFonts w:ascii="Times New Roman" w:eastAsia="Times New Roman" w:hAnsi="Times New Roman" w:cs="Times New Roman"/>
                <w:sz w:val="21"/>
                <w:szCs w:val="21"/>
                <w:lang w:val="es-MX" w:eastAsia="es-MX"/>
              </w:rPr>
            </w:pPr>
          </w:p>
        </w:tc>
      </w:tr>
      <w:tr w:rsidR="00C83457" w:rsidRPr="00523C52" w14:paraId="352C2F45" w14:textId="77777777" w:rsidTr="00654CBC">
        <w:trPr>
          <w:trHeight w:val="20"/>
        </w:trPr>
        <w:tc>
          <w:tcPr>
            <w:tcW w:w="1985" w:type="dxa"/>
            <w:vMerge/>
            <w:tcBorders>
              <w:right w:val="single" w:sz="8" w:space="0" w:color="000000"/>
            </w:tcBorders>
            <w:vAlign w:val="center"/>
          </w:tcPr>
          <w:p w14:paraId="61E51409" w14:textId="77777777" w:rsidR="00C83457" w:rsidRPr="00161384" w:rsidRDefault="00C83457" w:rsidP="00196E8A">
            <w:pPr>
              <w:pStyle w:val="NormalWeb"/>
              <w:spacing w:before="0" w:beforeAutospacing="0" w:after="0" w:afterAutospacing="0"/>
              <w:rPr>
                <w:rFonts w:eastAsiaTheme="minorEastAsia"/>
                <w:color w:val="000000" w:themeColor="text1"/>
                <w:kern w:val="24"/>
                <w:sz w:val="21"/>
                <w:szCs w:val="21"/>
              </w:rPr>
            </w:pPr>
          </w:p>
        </w:tc>
        <w:tc>
          <w:tcPr>
            <w:tcW w:w="35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2C3E8F03" w14:textId="36477F69" w:rsidR="00C83457" w:rsidRPr="00161384" w:rsidRDefault="00C83457" w:rsidP="00196E8A">
            <w:pPr>
              <w:rPr>
                <w:rFonts w:ascii="Times New Roman" w:eastAsia="Times New Roman" w:hAnsi="Times New Roman" w:cs="Times New Roman"/>
                <w:sz w:val="21"/>
                <w:szCs w:val="21"/>
                <w:lang w:val="es-MX" w:eastAsia="es-MX"/>
              </w:rPr>
            </w:pPr>
            <w:r w:rsidRPr="00161384">
              <w:rPr>
                <w:rFonts w:ascii="Times New Roman" w:hAnsi="Times New Roman" w:cs="Times New Roman"/>
                <w:color w:val="000000" w:themeColor="text1"/>
                <w:kern w:val="24"/>
                <w:sz w:val="21"/>
                <w:szCs w:val="21"/>
              </w:rPr>
              <w:t>NADH-dependent bacteria</w:t>
            </w:r>
          </w:p>
        </w:tc>
        <w:tc>
          <w:tcPr>
            <w:tcW w:w="16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77013596" w14:textId="6FEFB276" w:rsidR="00C83457" w:rsidRPr="00161384" w:rsidRDefault="00C83457" w:rsidP="00196E8A">
            <w:pPr>
              <w:rPr>
                <w:rFonts w:ascii="Times New Roman" w:eastAsia="Times New Roman" w:hAnsi="Times New Roman" w:cs="Times New Roman"/>
                <w:color w:val="000000" w:themeColor="text1"/>
                <w:kern w:val="24"/>
                <w:sz w:val="21"/>
                <w:szCs w:val="21"/>
                <w:lang w:val="es-MX" w:eastAsia="es-MX"/>
              </w:rPr>
            </w:pPr>
            <w:r w:rsidRPr="00161384">
              <w:rPr>
                <w:rFonts w:ascii="Times New Roman" w:hAnsi="Times New Roman" w:cs="Times New Roman"/>
                <w:color w:val="000000" w:themeColor="text1"/>
                <w:kern w:val="24"/>
                <w:sz w:val="21"/>
                <w:szCs w:val="21"/>
              </w:rPr>
              <w:t>nasA</w:t>
            </w:r>
          </w:p>
        </w:tc>
        <w:tc>
          <w:tcPr>
            <w:tcW w:w="114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0471B0FC" w14:textId="599E5878" w:rsidR="00C83457" w:rsidRPr="00161384" w:rsidRDefault="00C83457" w:rsidP="00C83457">
            <w:pPr>
              <w:jc w:val="right"/>
              <w:rPr>
                <w:rFonts w:ascii="Times New Roman" w:eastAsia="Times New Roman" w:hAnsi="Times New Roman" w:cs="Times New Roman"/>
                <w:color w:val="000000" w:themeColor="text1"/>
                <w:kern w:val="24"/>
                <w:sz w:val="21"/>
                <w:szCs w:val="21"/>
                <w:lang w:val="es-MX" w:eastAsia="es-MX"/>
              </w:rPr>
            </w:pPr>
            <w:r w:rsidRPr="00161384">
              <w:rPr>
                <w:rFonts w:ascii="Times New Roman" w:hAnsi="Times New Roman" w:cs="Times New Roman"/>
                <w:color w:val="000000" w:themeColor="text1"/>
                <w:kern w:val="24"/>
                <w:sz w:val="21"/>
                <w:szCs w:val="21"/>
              </w:rPr>
              <w:t>K00372</w:t>
            </w:r>
          </w:p>
        </w:tc>
        <w:tc>
          <w:tcPr>
            <w:tcW w:w="1130" w:type="dxa"/>
            <w:tcBorders>
              <w:top w:val="single" w:sz="8" w:space="0" w:color="000000"/>
              <w:left w:val="single" w:sz="8" w:space="0" w:color="000000"/>
              <w:bottom w:val="single" w:sz="8" w:space="0" w:color="000000"/>
            </w:tcBorders>
            <w:shd w:val="clear" w:color="auto" w:fill="auto"/>
            <w:tcMar>
              <w:top w:w="72" w:type="dxa"/>
              <w:left w:w="144" w:type="dxa"/>
              <w:bottom w:w="72" w:type="dxa"/>
              <w:right w:w="144" w:type="dxa"/>
            </w:tcMar>
          </w:tcPr>
          <w:p w14:paraId="189F5FD5" w14:textId="2AB4DA52" w:rsidR="00C83457" w:rsidRPr="00161384" w:rsidRDefault="00C83457" w:rsidP="00C83457">
            <w:pPr>
              <w:jc w:val="right"/>
              <w:rPr>
                <w:rFonts w:ascii="Times New Roman" w:eastAsia="Times New Roman" w:hAnsi="Times New Roman" w:cs="Times New Roman"/>
                <w:sz w:val="21"/>
                <w:szCs w:val="21"/>
                <w:lang w:val="es-MX" w:eastAsia="es-MX"/>
              </w:rPr>
            </w:pPr>
            <w:r w:rsidRPr="00161384">
              <w:rPr>
                <w:rFonts w:ascii="Times New Roman" w:hAnsi="Times New Roman" w:cs="Times New Roman"/>
                <w:color w:val="000000" w:themeColor="text1"/>
                <w:kern w:val="24"/>
                <w:sz w:val="21"/>
                <w:szCs w:val="21"/>
              </w:rPr>
              <w:t>K00372</w:t>
            </w:r>
          </w:p>
        </w:tc>
      </w:tr>
      <w:tr w:rsidR="00C83457" w:rsidRPr="00523C52" w14:paraId="2401EEC4" w14:textId="77777777" w:rsidTr="00654CBC">
        <w:trPr>
          <w:trHeight w:val="20"/>
        </w:trPr>
        <w:tc>
          <w:tcPr>
            <w:tcW w:w="1985" w:type="dxa"/>
            <w:vMerge/>
            <w:tcBorders>
              <w:right w:val="single" w:sz="8" w:space="0" w:color="000000"/>
            </w:tcBorders>
            <w:vAlign w:val="center"/>
          </w:tcPr>
          <w:p w14:paraId="238A2650" w14:textId="77777777" w:rsidR="00C83457" w:rsidRPr="00161384" w:rsidRDefault="00C83457" w:rsidP="00196E8A">
            <w:pPr>
              <w:pStyle w:val="NormalWeb"/>
              <w:spacing w:before="0" w:beforeAutospacing="0" w:after="0" w:afterAutospacing="0"/>
              <w:rPr>
                <w:rFonts w:eastAsiaTheme="minorEastAsia"/>
                <w:color w:val="000000" w:themeColor="text1"/>
                <w:kern w:val="24"/>
                <w:sz w:val="21"/>
                <w:szCs w:val="21"/>
              </w:rPr>
            </w:pPr>
          </w:p>
        </w:tc>
        <w:tc>
          <w:tcPr>
            <w:tcW w:w="35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05EC82E3" w14:textId="77777777" w:rsidR="00C83457" w:rsidRPr="00161384" w:rsidRDefault="00C83457" w:rsidP="00196E8A">
            <w:pPr>
              <w:rPr>
                <w:rFonts w:ascii="Times New Roman" w:eastAsia="Times New Roman" w:hAnsi="Times New Roman" w:cs="Times New Roman"/>
                <w:sz w:val="21"/>
                <w:szCs w:val="21"/>
                <w:lang w:val="es-MX" w:eastAsia="es-MX"/>
              </w:rPr>
            </w:pPr>
          </w:p>
        </w:tc>
        <w:tc>
          <w:tcPr>
            <w:tcW w:w="16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5D65FE4D" w14:textId="77777777" w:rsidR="00C83457" w:rsidRPr="00161384" w:rsidRDefault="00C83457" w:rsidP="00196E8A">
            <w:pPr>
              <w:rPr>
                <w:rFonts w:ascii="Times New Roman" w:eastAsia="Times New Roman" w:hAnsi="Times New Roman" w:cs="Times New Roman"/>
                <w:color w:val="000000" w:themeColor="text1"/>
                <w:kern w:val="24"/>
                <w:sz w:val="21"/>
                <w:szCs w:val="21"/>
                <w:lang w:val="es-MX" w:eastAsia="es-MX"/>
              </w:rPr>
            </w:pPr>
          </w:p>
        </w:tc>
        <w:tc>
          <w:tcPr>
            <w:tcW w:w="114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2CD9C6E3" w14:textId="7A3F5EE0" w:rsidR="00C83457" w:rsidRPr="00161384" w:rsidRDefault="00C83457" w:rsidP="00C83457">
            <w:pPr>
              <w:jc w:val="right"/>
              <w:rPr>
                <w:rFonts w:ascii="Times New Roman" w:eastAsia="Times New Roman" w:hAnsi="Times New Roman" w:cs="Times New Roman"/>
                <w:color w:val="000000" w:themeColor="text1"/>
                <w:kern w:val="24"/>
                <w:sz w:val="21"/>
                <w:szCs w:val="21"/>
                <w:lang w:val="es-MX" w:eastAsia="es-MX"/>
              </w:rPr>
            </w:pPr>
            <w:r w:rsidRPr="00161384">
              <w:rPr>
                <w:rFonts w:ascii="Times New Roman" w:hAnsi="Times New Roman" w:cs="Times New Roman"/>
                <w:color w:val="000000" w:themeColor="text1"/>
                <w:kern w:val="24"/>
                <w:sz w:val="21"/>
                <w:szCs w:val="21"/>
              </w:rPr>
              <w:t>K02575</w:t>
            </w:r>
          </w:p>
        </w:tc>
        <w:tc>
          <w:tcPr>
            <w:tcW w:w="1130" w:type="dxa"/>
            <w:tcBorders>
              <w:top w:val="single" w:sz="8" w:space="0" w:color="000000"/>
              <w:left w:val="single" w:sz="8" w:space="0" w:color="000000"/>
              <w:bottom w:val="single" w:sz="8" w:space="0" w:color="000000"/>
            </w:tcBorders>
            <w:shd w:val="clear" w:color="auto" w:fill="auto"/>
            <w:tcMar>
              <w:top w:w="72" w:type="dxa"/>
              <w:left w:w="144" w:type="dxa"/>
              <w:bottom w:w="72" w:type="dxa"/>
              <w:right w:w="144" w:type="dxa"/>
            </w:tcMar>
          </w:tcPr>
          <w:p w14:paraId="39AFB00E" w14:textId="77777777" w:rsidR="00C83457" w:rsidRPr="00161384" w:rsidRDefault="00C83457" w:rsidP="00C83457">
            <w:pPr>
              <w:jc w:val="right"/>
              <w:rPr>
                <w:rFonts w:ascii="Times New Roman" w:eastAsia="Times New Roman" w:hAnsi="Times New Roman" w:cs="Times New Roman"/>
                <w:sz w:val="21"/>
                <w:szCs w:val="21"/>
                <w:lang w:val="es-MX" w:eastAsia="es-MX"/>
              </w:rPr>
            </w:pPr>
          </w:p>
        </w:tc>
      </w:tr>
      <w:tr w:rsidR="00C83457" w:rsidRPr="00523C52" w14:paraId="1634BC14" w14:textId="77777777" w:rsidTr="00654CBC">
        <w:trPr>
          <w:trHeight w:val="20"/>
        </w:trPr>
        <w:tc>
          <w:tcPr>
            <w:tcW w:w="1985" w:type="dxa"/>
            <w:vMerge/>
            <w:tcBorders>
              <w:right w:val="single" w:sz="8" w:space="0" w:color="000000"/>
            </w:tcBorders>
            <w:vAlign w:val="center"/>
          </w:tcPr>
          <w:p w14:paraId="74C12C49" w14:textId="77777777" w:rsidR="00C83457" w:rsidRPr="00161384" w:rsidRDefault="00C83457" w:rsidP="00196E8A">
            <w:pPr>
              <w:pStyle w:val="NormalWeb"/>
              <w:spacing w:before="0" w:beforeAutospacing="0" w:after="0" w:afterAutospacing="0"/>
              <w:rPr>
                <w:rFonts w:eastAsiaTheme="minorEastAsia"/>
                <w:color w:val="000000" w:themeColor="text1"/>
                <w:kern w:val="24"/>
                <w:sz w:val="21"/>
                <w:szCs w:val="21"/>
              </w:rPr>
            </w:pPr>
          </w:p>
        </w:tc>
        <w:tc>
          <w:tcPr>
            <w:tcW w:w="35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1CCCFE0" w14:textId="77777777" w:rsidR="00C83457" w:rsidRPr="00161384" w:rsidRDefault="00C83457" w:rsidP="00196E8A">
            <w:pPr>
              <w:rPr>
                <w:rFonts w:ascii="Times New Roman" w:eastAsia="Times New Roman" w:hAnsi="Times New Roman" w:cs="Times New Roman"/>
                <w:sz w:val="21"/>
                <w:szCs w:val="21"/>
                <w:lang w:val="es-MX" w:eastAsia="es-MX"/>
              </w:rPr>
            </w:pPr>
          </w:p>
        </w:tc>
        <w:tc>
          <w:tcPr>
            <w:tcW w:w="16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194F98D2" w14:textId="0BED9BE1" w:rsidR="00C83457" w:rsidRPr="00161384" w:rsidRDefault="00C83457" w:rsidP="00196E8A">
            <w:pPr>
              <w:rPr>
                <w:rFonts w:ascii="Times New Roman" w:eastAsia="Times New Roman" w:hAnsi="Times New Roman" w:cs="Times New Roman"/>
                <w:color w:val="000000" w:themeColor="text1"/>
                <w:kern w:val="24"/>
                <w:sz w:val="21"/>
                <w:szCs w:val="21"/>
                <w:lang w:val="es-MX" w:eastAsia="es-MX"/>
              </w:rPr>
            </w:pPr>
            <w:r w:rsidRPr="00161384">
              <w:rPr>
                <w:rFonts w:ascii="Times New Roman" w:hAnsi="Times New Roman" w:cs="Times New Roman"/>
                <w:color w:val="000000" w:themeColor="text1"/>
                <w:kern w:val="24"/>
                <w:sz w:val="21"/>
                <w:szCs w:val="21"/>
              </w:rPr>
              <w:t>nasBC</w:t>
            </w:r>
          </w:p>
        </w:tc>
        <w:tc>
          <w:tcPr>
            <w:tcW w:w="114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1DA67EF7" w14:textId="33D8D655" w:rsidR="00C83457" w:rsidRPr="00161384" w:rsidRDefault="00C83457" w:rsidP="00C83457">
            <w:pPr>
              <w:jc w:val="right"/>
              <w:rPr>
                <w:rFonts w:ascii="Times New Roman" w:eastAsia="Times New Roman" w:hAnsi="Times New Roman" w:cs="Times New Roman"/>
                <w:color w:val="000000" w:themeColor="text1"/>
                <w:kern w:val="24"/>
                <w:sz w:val="21"/>
                <w:szCs w:val="21"/>
                <w:lang w:val="es-MX" w:eastAsia="es-MX"/>
              </w:rPr>
            </w:pPr>
            <w:r w:rsidRPr="00161384">
              <w:rPr>
                <w:rFonts w:ascii="Times New Roman" w:hAnsi="Times New Roman" w:cs="Times New Roman"/>
                <w:color w:val="000000" w:themeColor="text1"/>
                <w:kern w:val="24"/>
                <w:sz w:val="21"/>
                <w:szCs w:val="21"/>
              </w:rPr>
              <w:t>K00360</w:t>
            </w:r>
          </w:p>
        </w:tc>
        <w:tc>
          <w:tcPr>
            <w:tcW w:w="1130" w:type="dxa"/>
            <w:tcBorders>
              <w:top w:val="single" w:sz="8" w:space="0" w:color="000000"/>
              <w:left w:val="single" w:sz="8" w:space="0" w:color="000000"/>
              <w:bottom w:val="single" w:sz="8" w:space="0" w:color="000000"/>
            </w:tcBorders>
            <w:shd w:val="clear" w:color="auto" w:fill="auto"/>
            <w:tcMar>
              <w:top w:w="72" w:type="dxa"/>
              <w:left w:w="144" w:type="dxa"/>
              <w:bottom w:w="72" w:type="dxa"/>
              <w:right w:w="144" w:type="dxa"/>
            </w:tcMar>
          </w:tcPr>
          <w:p w14:paraId="176198EF" w14:textId="4F4457EA" w:rsidR="00C83457" w:rsidRPr="00161384" w:rsidRDefault="00C83457" w:rsidP="00C83457">
            <w:pPr>
              <w:jc w:val="right"/>
              <w:rPr>
                <w:rFonts w:ascii="Times New Roman" w:eastAsia="Times New Roman" w:hAnsi="Times New Roman" w:cs="Times New Roman"/>
                <w:sz w:val="21"/>
                <w:szCs w:val="21"/>
                <w:lang w:val="es-MX" w:eastAsia="es-MX"/>
              </w:rPr>
            </w:pPr>
            <w:r w:rsidRPr="00161384">
              <w:rPr>
                <w:rFonts w:ascii="Times New Roman" w:hAnsi="Times New Roman" w:cs="Times New Roman"/>
                <w:color w:val="000000" w:themeColor="text1"/>
                <w:kern w:val="24"/>
                <w:sz w:val="21"/>
                <w:szCs w:val="21"/>
              </w:rPr>
              <w:t>K00360</w:t>
            </w:r>
          </w:p>
        </w:tc>
      </w:tr>
      <w:tr w:rsidR="00C83457" w:rsidRPr="00523C52" w14:paraId="6FFB2EDE" w14:textId="77777777" w:rsidTr="00222330">
        <w:trPr>
          <w:trHeight w:val="20"/>
        </w:trPr>
        <w:tc>
          <w:tcPr>
            <w:tcW w:w="1985" w:type="dxa"/>
            <w:vMerge/>
            <w:tcBorders>
              <w:right w:val="single" w:sz="8" w:space="0" w:color="000000"/>
            </w:tcBorders>
            <w:vAlign w:val="center"/>
          </w:tcPr>
          <w:p w14:paraId="37949A1F" w14:textId="77777777" w:rsidR="00C83457" w:rsidRPr="00161384" w:rsidRDefault="00C83457" w:rsidP="00196E8A">
            <w:pPr>
              <w:pStyle w:val="NormalWeb"/>
              <w:spacing w:before="0" w:beforeAutospacing="0" w:after="0" w:afterAutospacing="0"/>
              <w:rPr>
                <w:rFonts w:eastAsiaTheme="minorEastAsia"/>
                <w:color w:val="000000" w:themeColor="text1"/>
                <w:kern w:val="24"/>
                <w:sz w:val="21"/>
                <w:szCs w:val="21"/>
              </w:rPr>
            </w:pPr>
          </w:p>
        </w:tc>
        <w:tc>
          <w:tcPr>
            <w:tcW w:w="35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5AE969FB" w14:textId="11090691" w:rsidR="00C83457" w:rsidRPr="00161384" w:rsidRDefault="00C83457" w:rsidP="00196E8A">
            <w:pPr>
              <w:rPr>
                <w:rFonts w:ascii="Times New Roman" w:eastAsia="Times New Roman" w:hAnsi="Times New Roman" w:cs="Times New Roman"/>
                <w:sz w:val="21"/>
                <w:szCs w:val="21"/>
                <w:lang w:val="es-MX" w:eastAsia="es-MX"/>
              </w:rPr>
            </w:pPr>
            <w:r w:rsidRPr="00161384">
              <w:rPr>
                <w:rFonts w:ascii="Times New Roman" w:hAnsi="Times New Roman" w:cs="Times New Roman"/>
                <w:color w:val="000000" w:themeColor="text1"/>
                <w:kern w:val="24"/>
                <w:sz w:val="21"/>
                <w:szCs w:val="21"/>
              </w:rPr>
              <w:t>Fd-Dependent Bacteria</w:t>
            </w:r>
          </w:p>
        </w:tc>
        <w:tc>
          <w:tcPr>
            <w:tcW w:w="16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793B067" w14:textId="224DB2EF" w:rsidR="00C83457" w:rsidRPr="00161384" w:rsidRDefault="00C83457" w:rsidP="00196E8A">
            <w:pPr>
              <w:rPr>
                <w:rFonts w:ascii="Times New Roman" w:eastAsia="Times New Roman" w:hAnsi="Times New Roman" w:cs="Times New Roman"/>
                <w:color w:val="000000" w:themeColor="text1"/>
                <w:kern w:val="24"/>
                <w:sz w:val="21"/>
                <w:szCs w:val="21"/>
                <w:lang w:val="es-MX" w:eastAsia="es-MX"/>
              </w:rPr>
            </w:pPr>
            <w:r w:rsidRPr="00161384">
              <w:rPr>
                <w:rFonts w:ascii="Times New Roman" w:hAnsi="Times New Roman" w:cs="Times New Roman"/>
                <w:color w:val="000000" w:themeColor="text1"/>
                <w:kern w:val="24"/>
                <w:sz w:val="21"/>
                <w:szCs w:val="21"/>
              </w:rPr>
              <w:t>narB</w:t>
            </w:r>
          </w:p>
        </w:tc>
        <w:tc>
          <w:tcPr>
            <w:tcW w:w="114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07E340AE" w14:textId="19D62E87" w:rsidR="00C83457" w:rsidRPr="00161384" w:rsidRDefault="00C83457" w:rsidP="00C83457">
            <w:pPr>
              <w:jc w:val="right"/>
              <w:rPr>
                <w:rFonts w:ascii="Times New Roman" w:eastAsia="Times New Roman" w:hAnsi="Times New Roman" w:cs="Times New Roman"/>
                <w:color w:val="000000" w:themeColor="text1"/>
                <w:kern w:val="24"/>
                <w:sz w:val="21"/>
                <w:szCs w:val="21"/>
                <w:lang w:val="es-MX" w:eastAsia="es-MX"/>
              </w:rPr>
            </w:pPr>
            <w:r w:rsidRPr="00161384">
              <w:rPr>
                <w:rFonts w:ascii="Times New Roman" w:hAnsi="Times New Roman" w:cs="Times New Roman"/>
                <w:color w:val="000000" w:themeColor="text1"/>
                <w:kern w:val="24"/>
                <w:sz w:val="21"/>
                <w:szCs w:val="21"/>
              </w:rPr>
              <w:t>K00367</w:t>
            </w:r>
          </w:p>
        </w:tc>
        <w:tc>
          <w:tcPr>
            <w:tcW w:w="1130" w:type="dxa"/>
            <w:tcBorders>
              <w:top w:val="single" w:sz="8" w:space="0" w:color="000000"/>
              <w:left w:val="single" w:sz="8" w:space="0" w:color="000000"/>
              <w:bottom w:val="single" w:sz="8" w:space="0" w:color="000000"/>
            </w:tcBorders>
            <w:shd w:val="clear" w:color="auto" w:fill="auto"/>
            <w:tcMar>
              <w:top w:w="72" w:type="dxa"/>
              <w:left w:w="144" w:type="dxa"/>
              <w:bottom w:w="72" w:type="dxa"/>
              <w:right w:w="144" w:type="dxa"/>
            </w:tcMar>
          </w:tcPr>
          <w:p w14:paraId="3434FDD9" w14:textId="48C3B142" w:rsidR="00C83457" w:rsidRPr="00161384" w:rsidRDefault="00C83457" w:rsidP="00C83457">
            <w:pPr>
              <w:jc w:val="right"/>
              <w:rPr>
                <w:rFonts w:ascii="Times New Roman" w:eastAsia="Times New Roman" w:hAnsi="Times New Roman" w:cs="Times New Roman"/>
                <w:sz w:val="21"/>
                <w:szCs w:val="21"/>
                <w:lang w:val="es-MX" w:eastAsia="es-MX"/>
              </w:rPr>
            </w:pPr>
            <w:r w:rsidRPr="00161384">
              <w:rPr>
                <w:rFonts w:ascii="Times New Roman" w:hAnsi="Times New Roman" w:cs="Times New Roman"/>
                <w:color w:val="000000" w:themeColor="text1"/>
                <w:kern w:val="24"/>
                <w:sz w:val="21"/>
                <w:szCs w:val="21"/>
              </w:rPr>
              <w:t>K00367</w:t>
            </w:r>
          </w:p>
        </w:tc>
      </w:tr>
      <w:tr w:rsidR="00C83457" w:rsidRPr="00523C52" w14:paraId="0BCBD5CE" w14:textId="77777777" w:rsidTr="00222330">
        <w:trPr>
          <w:trHeight w:val="20"/>
        </w:trPr>
        <w:tc>
          <w:tcPr>
            <w:tcW w:w="1985" w:type="dxa"/>
            <w:vMerge/>
            <w:tcBorders>
              <w:right w:val="single" w:sz="8" w:space="0" w:color="000000"/>
            </w:tcBorders>
            <w:vAlign w:val="center"/>
          </w:tcPr>
          <w:p w14:paraId="187F7D33" w14:textId="77777777" w:rsidR="00C83457" w:rsidRPr="00161384" w:rsidRDefault="00C83457" w:rsidP="00196E8A">
            <w:pPr>
              <w:pStyle w:val="NormalWeb"/>
              <w:spacing w:before="0" w:beforeAutospacing="0" w:after="0" w:afterAutospacing="0"/>
              <w:rPr>
                <w:rFonts w:eastAsiaTheme="minorEastAsia"/>
                <w:color w:val="000000" w:themeColor="text1"/>
                <w:kern w:val="24"/>
                <w:sz w:val="21"/>
                <w:szCs w:val="21"/>
              </w:rPr>
            </w:pPr>
          </w:p>
        </w:tc>
        <w:tc>
          <w:tcPr>
            <w:tcW w:w="35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DF2BDA1" w14:textId="77777777" w:rsidR="00C83457" w:rsidRPr="00161384" w:rsidRDefault="00C83457" w:rsidP="00196E8A">
            <w:pPr>
              <w:rPr>
                <w:rFonts w:ascii="Times New Roman" w:eastAsia="Times New Roman" w:hAnsi="Times New Roman" w:cs="Times New Roman"/>
                <w:sz w:val="21"/>
                <w:szCs w:val="21"/>
                <w:lang w:val="es-MX" w:eastAsia="es-MX"/>
              </w:rPr>
            </w:pPr>
          </w:p>
        </w:tc>
        <w:tc>
          <w:tcPr>
            <w:tcW w:w="16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1461BADC" w14:textId="5DCF03C1" w:rsidR="00C83457" w:rsidRPr="00161384" w:rsidRDefault="00C83457" w:rsidP="00196E8A">
            <w:pPr>
              <w:rPr>
                <w:rFonts w:ascii="Times New Roman" w:eastAsia="Times New Roman" w:hAnsi="Times New Roman" w:cs="Times New Roman"/>
                <w:color w:val="000000" w:themeColor="text1"/>
                <w:kern w:val="24"/>
                <w:sz w:val="21"/>
                <w:szCs w:val="21"/>
                <w:lang w:val="es-MX" w:eastAsia="es-MX"/>
              </w:rPr>
            </w:pPr>
            <w:r w:rsidRPr="00161384">
              <w:rPr>
                <w:rFonts w:ascii="Times New Roman" w:hAnsi="Times New Roman" w:cs="Times New Roman"/>
                <w:color w:val="000000" w:themeColor="text1"/>
                <w:kern w:val="24"/>
                <w:sz w:val="21"/>
                <w:szCs w:val="21"/>
              </w:rPr>
              <w:t>narG</w:t>
            </w:r>
          </w:p>
        </w:tc>
        <w:tc>
          <w:tcPr>
            <w:tcW w:w="114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044A36A8" w14:textId="69CFE3FE" w:rsidR="00C83457" w:rsidRPr="00161384" w:rsidRDefault="00C83457" w:rsidP="00C83457">
            <w:pPr>
              <w:jc w:val="right"/>
              <w:rPr>
                <w:rFonts w:ascii="Times New Roman" w:eastAsia="Times New Roman" w:hAnsi="Times New Roman" w:cs="Times New Roman"/>
                <w:color w:val="000000" w:themeColor="text1"/>
                <w:kern w:val="24"/>
                <w:sz w:val="21"/>
                <w:szCs w:val="21"/>
                <w:lang w:val="es-MX" w:eastAsia="es-MX"/>
              </w:rPr>
            </w:pPr>
            <w:r w:rsidRPr="00161384">
              <w:rPr>
                <w:rFonts w:ascii="Times New Roman" w:hAnsi="Times New Roman" w:cs="Times New Roman"/>
                <w:color w:val="000000" w:themeColor="text1"/>
                <w:kern w:val="24"/>
                <w:sz w:val="21"/>
                <w:szCs w:val="21"/>
              </w:rPr>
              <w:t>K00370</w:t>
            </w:r>
          </w:p>
        </w:tc>
        <w:tc>
          <w:tcPr>
            <w:tcW w:w="1130" w:type="dxa"/>
            <w:tcBorders>
              <w:top w:val="single" w:sz="8" w:space="0" w:color="000000"/>
              <w:left w:val="single" w:sz="8" w:space="0" w:color="000000"/>
              <w:bottom w:val="single" w:sz="8" w:space="0" w:color="000000"/>
            </w:tcBorders>
            <w:shd w:val="clear" w:color="auto" w:fill="auto"/>
            <w:tcMar>
              <w:top w:w="72" w:type="dxa"/>
              <w:left w:w="144" w:type="dxa"/>
              <w:bottom w:w="72" w:type="dxa"/>
              <w:right w:w="144" w:type="dxa"/>
            </w:tcMar>
          </w:tcPr>
          <w:p w14:paraId="2E1F8F5E" w14:textId="77777777" w:rsidR="00C83457" w:rsidRPr="00161384" w:rsidRDefault="00C83457" w:rsidP="00C83457">
            <w:pPr>
              <w:jc w:val="right"/>
              <w:rPr>
                <w:rFonts w:ascii="Times New Roman" w:eastAsia="Times New Roman" w:hAnsi="Times New Roman" w:cs="Times New Roman"/>
                <w:sz w:val="21"/>
                <w:szCs w:val="21"/>
                <w:lang w:val="es-MX" w:eastAsia="es-MX"/>
              </w:rPr>
            </w:pPr>
          </w:p>
        </w:tc>
      </w:tr>
      <w:tr w:rsidR="00C83457" w:rsidRPr="00523C52" w14:paraId="34C36508" w14:textId="77777777" w:rsidTr="00222330">
        <w:trPr>
          <w:trHeight w:val="20"/>
        </w:trPr>
        <w:tc>
          <w:tcPr>
            <w:tcW w:w="1985" w:type="dxa"/>
            <w:vMerge/>
            <w:tcBorders>
              <w:right w:val="single" w:sz="8" w:space="0" w:color="000000"/>
            </w:tcBorders>
            <w:vAlign w:val="center"/>
          </w:tcPr>
          <w:p w14:paraId="7D69CD47" w14:textId="77777777" w:rsidR="00C83457" w:rsidRPr="00161384" w:rsidRDefault="00C83457" w:rsidP="00196E8A">
            <w:pPr>
              <w:pStyle w:val="NormalWeb"/>
              <w:spacing w:before="0" w:beforeAutospacing="0" w:after="0" w:afterAutospacing="0"/>
              <w:rPr>
                <w:rFonts w:eastAsiaTheme="minorEastAsia"/>
                <w:color w:val="000000" w:themeColor="text1"/>
                <w:kern w:val="24"/>
                <w:sz w:val="21"/>
                <w:szCs w:val="21"/>
              </w:rPr>
            </w:pPr>
          </w:p>
        </w:tc>
        <w:tc>
          <w:tcPr>
            <w:tcW w:w="35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5EF50CBC" w14:textId="77777777" w:rsidR="00C83457" w:rsidRPr="00161384" w:rsidRDefault="00C83457" w:rsidP="00196E8A">
            <w:pPr>
              <w:rPr>
                <w:rFonts w:ascii="Times New Roman" w:eastAsia="Times New Roman" w:hAnsi="Times New Roman" w:cs="Times New Roman"/>
                <w:sz w:val="21"/>
                <w:szCs w:val="21"/>
                <w:lang w:val="es-MX" w:eastAsia="es-MX"/>
              </w:rPr>
            </w:pPr>
          </w:p>
        </w:tc>
        <w:tc>
          <w:tcPr>
            <w:tcW w:w="16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79F67085" w14:textId="676A8227" w:rsidR="00C83457" w:rsidRPr="00161384" w:rsidRDefault="00C83457" w:rsidP="00196E8A">
            <w:pPr>
              <w:rPr>
                <w:rFonts w:ascii="Times New Roman" w:eastAsia="Times New Roman" w:hAnsi="Times New Roman" w:cs="Times New Roman"/>
                <w:color w:val="000000" w:themeColor="text1"/>
                <w:kern w:val="24"/>
                <w:sz w:val="21"/>
                <w:szCs w:val="21"/>
                <w:lang w:val="es-MX" w:eastAsia="es-MX"/>
              </w:rPr>
            </w:pPr>
            <w:r w:rsidRPr="00161384">
              <w:rPr>
                <w:rFonts w:ascii="Times New Roman" w:hAnsi="Times New Roman" w:cs="Times New Roman"/>
                <w:color w:val="000000" w:themeColor="text1"/>
                <w:kern w:val="24"/>
                <w:sz w:val="21"/>
                <w:szCs w:val="21"/>
              </w:rPr>
              <w:t>narH</w:t>
            </w:r>
          </w:p>
        </w:tc>
        <w:tc>
          <w:tcPr>
            <w:tcW w:w="114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7E47918D" w14:textId="7C100E2C" w:rsidR="00C83457" w:rsidRPr="00161384" w:rsidRDefault="00C83457" w:rsidP="00C83457">
            <w:pPr>
              <w:jc w:val="right"/>
              <w:rPr>
                <w:rFonts w:ascii="Times New Roman" w:eastAsia="Times New Roman" w:hAnsi="Times New Roman" w:cs="Times New Roman"/>
                <w:color w:val="000000" w:themeColor="text1"/>
                <w:kern w:val="24"/>
                <w:sz w:val="21"/>
                <w:szCs w:val="21"/>
                <w:lang w:val="es-MX" w:eastAsia="es-MX"/>
              </w:rPr>
            </w:pPr>
            <w:r w:rsidRPr="00161384">
              <w:rPr>
                <w:rFonts w:ascii="Times New Roman" w:hAnsi="Times New Roman" w:cs="Times New Roman"/>
                <w:color w:val="000000" w:themeColor="text1"/>
                <w:kern w:val="24"/>
                <w:sz w:val="21"/>
                <w:szCs w:val="21"/>
              </w:rPr>
              <w:t>K00371</w:t>
            </w:r>
          </w:p>
        </w:tc>
        <w:tc>
          <w:tcPr>
            <w:tcW w:w="1130" w:type="dxa"/>
            <w:tcBorders>
              <w:top w:val="single" w:sz="8" w:space="0" w:color="000000"/>
              <w:left w:val="single" w:sz="8" w:space="0" w:color="000000"/>
              <w:bottom w:val="single" w:sz="8" w:space="0" w:color="000000"/>
            </w:tcBorders>
            <w:shd w:val="clear" w:color="auto" w:fill="auto"/>
            <w:tcMar>
              <w:top w:w="72" w:type="dxa"/>
              <w:left w:w="144" w:type="dxa"/>
              <w:bottom w:w="72" w:type="dxa"/>
              <w:right w:w="144" w:type="dxa"/>
            </w:tcMar>
          </w:tcPr>
          <w:p w14:paraId="1AA7DC84" w14:textId="77777777" w:rsidR="00C83457" w:rsidRPr="00161384" w:rsidRDefault="00C83457" w:rsidP="00C83457">
            <w:pPr>
              <w:jc w:val="right"/>
              <w:rPr>
                <w:rFonts w:ascii="Times New Roman" w:eastAsia="Times New Roman" w:hAnsi="Times New Roman" w:cs="Times New Roman"/>
                <w:sz w:val="21"/>
                <w:szCs w:val="21"/>
                <w:lang w:val="es-MX" w:eastAsia="es-MX"/>
              </w:rPr>
            </w:pPr>
          </w:p>
        </w:tc>
      </w:tr>
      <w:tr w:rsidR="00C83457" w:rsidRPr="00523C52" w14:paraId="18B6CE7A" w14:textId="77777777" w:rsidTr="00222330">
        <w:trPr>
          <w:trHeight w:val="20"/>
        </w:trPr>
        <w:tc>
          <w:tcPr>
            <w:tcW w:w="1985" w:type="dxa"/>
            <w:vMerge/>
            <w:tcBorders>
              <w:right w:val="single" w:sz="8" w:space="0" w:color="000000"/>
            </w:tcBorders>
            <w:vAlign w:val="center"/>
          </w:tcPr>
          <w:p w14:paraId="5CD30FC3" w14:textId="77777777" w:rsidR="00C83457" w:rsidRPr="00161384" w:rsidRDefault="00C83457" w:rsidP="00196E8A">
            <w:pPr>
              <w:pStyle w:val="NormalWeb"/>
              <w:spacing w:before="0" w:beforeAutospacing="0" w:after="0" w:afterAutospacing="0"/>
              <w:rPr>
                <w:rFonts w:eastAsiaTheme="minorEastAsia"/>
                <w:color w:val="000000" w:themeColor="text1"/>
                <w:kern w:val="24"/>
                <w:sz w:val="21"/>
                <w:szCs w:val="21"/>
              </w:rPr>
            </w:pPr>
          </w:p>
        </w:tc>
        <w:tc>
          <w:tcPr>
            <w:tcW w:w="35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28109F02" w14:textId="77777777" w:rsidR="00C83457" w:rsidRPr="00161384" w:rsidRDefault="00C83457" w:rsidP="00196E8A">
            <w:pPr>
              <w:rPr>
                <w:rFonts w:ascii="Times New Roman" w:eastAsia="Times New Roman" w:hAnsi="Times New Roman" w:cs="Times New Roman"/>
                <w:sz w:val="21"/>
                <w:szCs w:val="21"/>
                <w:lang w:val="es-MX" w:eastAsia="es-MX"/>
              </w:rPr>
            </w:pPr>
          </w:p>
        </w:tc>
        <w:tc>
          <w:tcPr>
            <w:tcW w:w="16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20B0CA2C" w14:textId="0EFC9F6E" w:rsidR="00C83457" w:rsidRPr="00161384" w:rsidRDefault="00C83457" w:rsidP="00196E8A">
            <w:pPr>
              <w:rPr>
                <w:rFonts w:ascii="Times New Roman" w:eastAsia="Times New Roman" w:hAnsi="Times New Roman" w:cs="Times New Roman"/>
                <w:color w:val="000000" w:themeColor="text1"/>
                <w:kern w:val="24"/>
                <w:sz w:val="21"/>
                <w:szCs w:val="21"/>
                <w:lang w:val="es-MX" w:eastAsia="es-MX"/>
              </w:rPr>
            </w:pPr>
            <w:r w:rsidRPr="00161384">
              <w:rPr>
                <w:rFonts w:ascii="Times New Roman" w:hAnsi="Times New Roman" w:cs="Times New Roman"/>
                <w:color w:val="000000" w:themeColor="text1"/>
                <w:kern w:val="24"/>
                <w:sz w:val="21"/>
                <w:szCs w:val="21"/>
              </w:rPr>
              <w:t>narI</w:t>
            </w:r>
          </w:p>
        </w:tc>
        <w:tc>
          <w:tcPr>
            <w:tcW w:w="114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948C789" w14:textId="0C7CF2BD" w:rsidR="00C83457" w:rsidRPr="00161384" w:rsidRDefault="00C83457" w:rsidP="00C83457">
            <w:pPr>
              <w:jc w:val="right"/>
              <w:rPr>
                <w:rFonts w:ascii="Times New Roman" w:eastAsia="Times New Roman" w:hAnsi="Times New Roman" w:cs="Times New Roman"/>
                <w:color w:val="000000" w:themeColor="text1"/>
                <w:kern w:val="24"/>
                <w:sz w:val="21"/>
                <w:szCs w:val="21"/>
                <w:lang w:val="es-MX" w:eastAsia="es-MX"/>
              </w:rPr>
            </w:pPr>
            <w:r w:rsidRPr="00161384">
              <w:rPr>
                <w:rFonts w:ascii="Times New Roman" w:hAnsi="Times New Roman" w:cs="Times New Roman"/>
                <w:color w:val="000000" w:themeColor="text1"/>
                <w:kern w:val="24"/>
                <w:sz w:val="21"/>
                <w:szCs w:val="21"/>
              </w:rPr>
              <w:t>K00374</w:t>
            </w:r>
          </w:p>
        </w:tc>
        <w:tc>
          <w:tcPr>
            <w:tcW w:w="1130" w:type="dxa"/>
            <w:tcBorders>
              <w:top w:val="single" w:sz="8" w:space="0" w:color="000000"/>
              <w:left w:val="single" w:sz="8" w:space="0" w:color="000000"/>
              <w:bottom w:val="single" w:sz="8" w:space="0" w:color="000000"/>
            </w:tcBorders>
            <w:shd w:val="clear" w:color="auto" w:fill="auto"/>
            <w:tcMar>
              <w:top w:w="72" w:type="dxa"/>
              <w:left w:w="144" w:type="dxa"/>
              <w:bottom w:w="72" w:type="dxa"/>
              <w:right w:w="144" w:type="dxa"/>
            </w:tcMar>
          </w:tcPr>
          <w:p w14:paraId="381BAC89" w14:textId="77777777" w:rsidR="00C83457" w:rsidRPr="00161384" w:rsidRDefault="00C83457" w:rsidP="00C83457">
            <w:pPr>
              <w:jc w:val="right"/>
              <w:rPr>
                <w:rFonts w:ascii="Times New Roman" w:eastAsia="Times New Roman" w:hAnsi="Times New Roman" w:cs="Times New Roman"/>
                <w:sz w:val="21"/>
                <w:szCs w:val="21"/>
                <w:lang w:val="es-MX" w:eastAsia="es-MX"/>
              </w:rPr>
            </w:pPr>
          </w:p>
        </w:tc>
      </w:tr>
      <w:tr w:rsidR="00C83457" w:rsidRPr="00523C52" w14:paraId="4FFF35DD" w14:textId="77777777" w:rsidTr="00222330">
        <w:trPr>
          <w:trHeight w:val="20"/>
        </w:trPr>
        <w:tc>
          <w:tcPr>
            <w:tcW w:w="1985" w:type="dxa"/>
            <w:vMerge/>
            <w:tcBorders>
              <w:bottom w:val="single" w:sz="8" w:space="0" w:color="000000"/>
              <w:right w:val="single" w:sz="8" w:space="0" w:color="000000"/>
            </w:tcBorders>
            <w:vAlign w:val="center"/>
          </w:tcPr>
          <w:p w14:paraId="0E897978" w14:textId="77777777" w:rsidR="00C83457" w:rsidRPr="00161384" w:rsidRDefault="00C83457" w:rsidP="00654CBC">
            <w:pPr>
              <w:pStyle w:val="NormalWeb"/>
              <w:spacing w:before="0" w:beforeAutospacing="0" w:after="0" w:afterAutospacing="0"/>
              <w:rPr>
                <w:rFonts w:eastAsiaTheme="minorEastAsia"/>
                <w:color w:val="000000" w:themeColor="text1"/>
                <w:kern w:val="24"/>
                <w:sz w:val="21"/>
                <w:szCs w:val="21"/>
              </w:rPr>
            </w:pPr>
          </w:p>
        </w:tc>
        <w:tc>
          <w:tcPr>
            <w:tcW w:w="35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B059CA7" w14:textId="5C143CA6" w:rsidR="00C83457" w:rsidRPr="00161384" w:rsidRDefault="00C83457" w:rsidP="00654CBC">
            <w:pPr>
              <w:rPr>
                <w:rFonts w:ascii="Times New Roman" w:eastAsia="Times New Roman" w:hAnsi="Times New Roman" w:cs="Times New Roman"/>
                <w:sz w:val="21"/>
                <w:szCs w:val="21"/>
                <w:lang w:val="es-MX" w:eastAsia="es-MX"/>
              </w:rPr>
            </w:pPr>
            <w:r w:rsidRPr="00161384">
              <w:rPr>
                <w:rFonts w:ascii="Times New Roman" w:eastAsia="Times New Roman" w:hAnsi="Times New Roman" w:cs="Times New Roman"/>
                <w:sz w:val="21"/>
                <w:szCs w:val="21"/>
                <w:lang w:val="es-MX" w:eastAsia="es-MX"/>
              </w:rPr>
              <w:t>Other</w:t>
            </w:r>
          </w:p>
        </w:tc>
        <w:tc>
          <w:tcPr>
            <w:tcW w:w="16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1578504" w14:textId="5A1B499F" w:rsidR="00C83457" w:rsidRPr="00161384" w:rsidRDefault="00C83457" w:rsidP="00654CBC">
            <w:pPr>
              <w:rPr>
                <w:rFonts w:ascii="Times New Roman" w:hAnsi="Times New Roman" w:cs="Times New Roman"/>
                <w:color w:val="000000" w:themeColor="text1"/>
                <w:kern w:val="24"/>
                <w:sz w:val="21"/>
                <w:szCs w:val="21"/>
              </w:rPr>
            </w:pPr>
            <w:r w:rsidRPr="00161384">
              <w:rPr>
                <w:rFonts w:ascii="Times New Roman" w:hAnsi="Times New Roman" w:cs="Times New Roman"/>
                <w:color w:val="000000" w:themeColor="text1"/>
                <w:kern w:val="24"/>
                <w:sz w:val="21"/>
                <w:szCs w:val="21"/>
              </w:rPr>
              <w:t>NR</w:t>
            </w:r>
          </w:p>
        </w:tc>
        <w:tc>
          <w:tcPr>
            <w:tcW w:w="114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0596B5D6" w14:textId="63E445C8" w:rsidR="00C83457" w:rsidRPr="00161384" w:rsidRDefault="00C83457" w:rsidP="00C83457">
            <w:pPr>
              <w:jc w:val="right"/>
              <w:rPr>
                <w:rFonts w:ascii="Times New Roman" w:hAnsi="Times New Roman" w:cs="Times New Roman"/>
                <w:color w:val="000000" w:themeColor="text1"/>
                <w:kern w:val="24"/>
                <w:sz w:val="21"/>
                <w:szCs w:val="21"/>
              </w:rPr>
            </w:pPr>
            <w:r w:rsidRPr="00161384">
              <w:rPr>
                <w:rFonts w:ascii="Times New Roman" w:hAnsi="Times New Roman" w:cs="Times New Roman"/>
                <w:color w:val="000000" w:themeColor="text1"/>
                <w:kern w:val="24"/>
                <w:sz w:val="21"/>
                <w:szCs w:val="21"/>
              </w:rPr>
              <w:t>K10534</w:t>
            </w:r>
          </w:p>
        </w:tc>
        <w:tc>
          <w:tcPr>
            <w:tcW w:w="1130" w:type="dxa"/>
            <w:tcBorders>
              <w:top w:val="single" w:sz="8" w:space="0" w:color="000000"/>
              <w:left w:val="single" w:sz="8" w:space="0" w:color="000000"/>
              <w:bottom w:val="single" w:sz="8" w:space="0" w:color="000000"/>
            </w:tcBorders>
            <w:shd w:val="clear" w:color="auto" w:fill="auto"/>
            <w:tcMar>
              <w:top w:w="72" w:type="dxa"/>
              <w:left w:w="144" w:type="dxa"/>
              <w:bottom w:w="72" w:type="dxa"/>
              <w:right w:w="144" w:type="dxa"/>
            </w:tcMar>
          </w:tcPr>
          <w:p w14:paraId="01CA7BE2" w14:textId="4755EE82" w:rsidR="00C83457" w:rsidRPr="00161384" w:rsidRDefault="00C83457" w:rsidP="00C83457">
            <w:pPr>
              <w:jc w:val="right"/>
              <w:rPr>
                <w:rFonts w:ascii="Times New Roman" w:hAnsi="Times New Roman" w:cs="Times New Roman"/>
                <w:color w:val="000000" w:themeColor="text1"/>
                <w:kern w:val="24"/>
                <w:sz w:val="21"/>
                <w:szCs w:val="21"/>
              </w:rPr>
            </w:pPr>
            <w:r w:rsidRPr="00161384">
              <w:rPr>
                <w:rFonts w:ascii="Times New Roman" w:hAnsi="Times New Roman" w:cs="Times New Roman"/>
                <w:color w:val="000000" w:themeColor="text1"/>
                <w:kern w:val="24"/>
                <w:sz w:val="21"/>
                <w:szCs w:val="21"/>
              </w:rPr>
              <w:t>K10534</w:t>
            </w:r>
          </w:p>
        </w:tc>
      </w:tr>
      <w:tr w:rsidR="00C83457" w:rsidRPr="00523C52" w14:paraId="4D023565" w14:textId="77777777" w:rsidTr="00233F85">
        <w:trPr>
          <w:trHeight w:val="20"/>
        </w:trPr>
        <w:tc>
          <w:tcPr>
            <w:tcW w:w="1985" w:type="dxa"/>
            <w:vMerge w:val="restart"/>
            <w:tcBorders>
              <w:top w:val="single" w:sz="8" w:space="0" w:color="000000"/>
              <w:right w:val="single" w:sz="8" w:space="0" w:color="000000"/>
            </w:tcBorders>
            <w:vAlign w:val="center"/>
          </w:tcPr>
          <w:p w14:paraId="4E91F464" w14:textId="2A822188" w:rsidR="00C83457" w:rsidRPr="00161384" w:rsidRDefault="00C83457" w:rsidP="00C83457">
            <w:pPr>
              <w:pStyle w:val="NormalWeb"/>
              <w:spacing w:before="0" w:beforeAutospacing="0" w:after="0" w:afterAutospacing="0"/>
              <w:rPr>
                <w:rFonts w:eastAsiaTheme="minorEastAsia"/>
                <w:color w:val="000000" w:themeColor="text1"/>
                <w:kern w:val="24"/>
                <w:sz w:val="21"/>
                <w:szCs w:val="21"/>
              </w:rPr>
            </w:pPr>
            <w:r w:rsidRPr="00161384">
              <w:rPr>
                <w:rFonts w:eastAsiaTheme="minorEastAsia"/>
                <w:color w:val="000000" w:themeColor="text1"/>
                <w:kern w:val="24"/>
                <w:sz w:val="21"/>
                <w:szCs w:val="21"/>
              </w:rPr>
              <w:t>Nitrite reduction to ammonia</w:t>
            </w:r>
          </w:p>
        </w:tc>
        <w:tc>
          <w:tcPr>
            <w:tcW w:w="35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5059906C" w14:textId="6EB495DB" w:rsidR="00C83457" w:rsidRPr="00161384" w:rsidRDefault="00C83457" w:rsidP="00C83457">
            <w:pPr>
              <w:rPr>
                <w:rFonts w:ascii="Times New Roman" w:eastAsia="Times New Roman" w:hAnsi="Times New Roman" w:cs="Times New Roman"/>
                <w:sz w:val="21"/>
                <w:szCs w:val="21"/>
                <w:lang w:val="es-MX" w:eastAsia="es-MX"/>
              </w:rPr>
            </w:pPr>
            <w:r w:rsidRPr="00161384">
              <w:rPr>
                <w:rFonts w:ascii="Times New Roman" w:hAnsi="Times New Roman" w:cs="Times New Roman"/>
                <w:color w:val="000000" w:themeColor="text1"/>
                <w:kern w:val="24"/>
                <w:sz w:val="21"/>
                <w:szCs w:val="21"/>
              </w:rPr>
              <w:t>NADH dependent archaea</w:t>
            </w:r>
          </w:p>
        </w:tc>
        <w:tc>
          <w:tcPr>
            <w:tcW w:w="16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17064EE3" w14:textId="2CFCBF9D" w:rsidR="00C83457" w:rsidRPr="00161384" w:rsidRDefault="00C83457" w:rsidP="00C83457">
            <w:pPr>
              <w:rPr>
                <w:rFonts w:ascii="Times New Roman" w:eastAsia="Times New Roman" w:hAnsi="Times New Roman" w:cs="Times New Roman"/>
                <w:color w:val="000000" w:themeColor="text1"/>
                <w:kern w:val="24"/>
                <w:sz w:val="21"/>
                <w:szCs w:val="21"/>
                <w:lang w:val="es-MX" w:eastAsia="es-MX"/>
              </w:rPr>
            </w:pPr>
            <w:r w:rsidRPr="00161384">
              <w:rPr>
                <w:rFonts w:ascii="Times New Roman" w:hAnsi="Times New Roman" w:cs="Times New Roman"/>
                <w:color w:val="000000" w:themeColor="text1"/>
                <w:kern w:val="24"/>
                <w:sz w:val="21"/>
                <w:szCs w:val="21"/>
              </w:rPr>
              <w:t>Nii1</w:t>
            </w:r>
          </w:p>
        </w:tc>
        <w:tc>
          <w:tcPr>
            <w:tcW w:w="114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80D1129" w14:textId="45FC198C" w:rsidR="00C83457" w:rsidRPr="00161384" w:rsidRDefault="00C83457" w:rsidP="00C83457">
            <w:pPr>
              <w:jc w:val="right"/>
              <w:rPr>
                <w:rFonts w:ascii="Times New Roman" w:eastAsia="Times New Roman" w:hAnsi="Times New Roman" w:cs="Times New Roman"/>
                <w:color w:val="000000" w:themeColor="text1"/>
                <w:kern w:val="24"/>
                <w:sz w:val="21"/>
                <w:szCs w:val="21"/>
                <w:lang w:val="es-MX" w:eastAsia="es-MX"/>
              </w:rPr>
            </w:pPr>
          </w:p>
        </w:tc>
        <w:tc>
          <w:tcPr>
            <w:tcW w:w="1130" w:type="dxa"/>
            <w:tcBorders>
              <w:top w:val="single" w:sz="8" w:space="0" w:color="000000"/>
              <w:left w:val="single" w:sz="8" w:space="0" w:color="000000"/>
              <w:bottom w:val="single" w:sz="8" w:space="0" w:color="000000"/>
            </w:tcBorders>
            <w:shd w:val="clear" w:color="auto" w:fill="auto"/>
            <w:tcMar>
              <w:top w:w="72" w:type="dxa"/>
              <w:left w:w="144" w:type="dxa"/>
              <w:bottom w:w="72" w:type="dxa"/>
              <w:right w:w="144" w:type="dxa"/>
            </w:tcMar>
          </w:tcPr>
          <w:p w14:paraId="585842A9" w14:textId="62ED55A9" w:rsidR="00C83457" w:rsidRPr="00161384" w:rsidRDefault="00C83457" w:rsidP="00C83457">
            <w:pPr>
              <w:jc w:val="right"/>
              <w:rPr>
                <w:rFonts w:ascii="Times New Roman" w:eastAsia="Times New Roman" w:hAnsi="Times New Roman" w:cs="Times New Roman"/>
                <w:sz w:val="21"/>
                <w:szCs w:val="21"/>
                <w:lang w:val="es-MX" w:eastAsia="es-MX"/>
              </w:rPr>
            </w:pPr>
          </w:p>
        </w:tc>
      </w:tr>
      <w:tr w:rsidR="00C83457" w:rsidRPr="00523C52" w14:paraId="3BBC52AA" w14:textId="77777777" w:rsidTr="00233F85">
        <w:trPr>
          <w:trHeight w:val="20"/>
        </w:trPr>
        <w:tc>
          <w:tcPr>
            <w:tcW w:w="1985" w:type="dxa"/>
            <w:vMerge/>
            <w:tcBorders>
              <w:right w:val="single" w:sz="8" w:space="0" w:color="000000"/>
            </w:tcBorders>
            <w:vAlign w:val="center"/>
          </w:tcPr>
          <w:p w14:paraId="2CE55F47" w14:textId="77777777" w:rsidR="00C83457" w:rsidRPr="00161384" w:rsidRDefault="00C83457" w:rsidP="00C83457">
            <w:pPr>
              <w:pStyle w:val="NormalWeb"/>
              <w:spacing w:before="0" w:beforeAutospacing="0" w:after="0" w:afterAutospacing="0"/>
              <w:rPr>
                <w:rFonts w:eastAsiaTheme="minorEastAsia"/>
                <w:color w:val="000000" w:themeColor="text1"/>
                <w:kern w:val="24"/>
                <w:sz w:val="21"/>
                <w:szCs w:val="21"/>
              </w:rPr>
            </w:pPr>
          </w:p>
        </w:tc>
        <w:tc>
          <w:tcPr>
            <w:tcW w:w="35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76850473" w14:textId="3672DA1B" w:rsidR="00C83457" w:rsidRPr="00161384" w:rsidRDefault="00C83457" w:rsidP="00C83457">
            <w:pPr>
              <w:rPr>
                <w:rFonts w:ascii="Times New Roman" w:eastAsia="Times New Roman" w:hAnsi="Times New Roman" w:cs="Times New Roman"/>
                <w:sz w:val="21"/>
                <w:szCs w:val="21"/>
                <w:lang w:val="es-MX" w:eastAsia="es-MX"/>
              </w:rPr>
            </w:pPr>
          </w:p>
        </w:tc>
        <w:tc>
          <w:tcPr>
            <w:tcW w:w="16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808B1ED" w14:textId="774FC778" w:rsidR="00C83457" w:rsidRPr="00161384" w:rsidRDefault="00C83457" w:rsidP="00C83457">
            <w:pPr>
              <w:rPr>
                <w:rFonts w:ascii="Times New Roman" w:eastAsia="Times New Roman" w:hAnsi="Times New Roman" w:cs="Times New Roman"/>
                <w:color w:val="000000" w:themeColor="text1"/>
                <w:kern w:val="24"/>
                <w:sz w:val="21"/>
                <w:szCs w:val="21"/>
                <w:lang w:val="es-MX" w:eastAsia="es-MX"/>
              </w:rPr>
            </w:pPr>
            <w:r w:rsidRPr="00161384">
              <w:rPr>
                <w:rFonts w:ascii="Times New Roman" w:hAnsi="Times New Roman" w:cs="Times New Roman"/>
                <w:color w:val="000000" w:themeColor="text1"/>
                <w:kern w:val="24"/>
                <w:sz w:val="21"/>
                <w:szCs w:val="21"/>
              </w:rPr>
              <w:t>Nar5</w:t>
            </w:r>
          </w:p>
        </w:tc>
        <w:tc>
          <w:tcPr>
            <w:tcW w:w="114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09EBE92" w14:textId="1A490FA3" w:rsidR="00C83457" w:rsidRPr="00161384" w:rsidRDefault="00C83457" w:rsidP="00C83457">
            <w:pPr>
              <w:jc w:val="right"/>
              <w:rPr>
                <w:rFonts w:ascii="Times New Roman" w:eastAsia="Times New Roman" w:hAnsi="Times New Roman" w:cs="Times New Roman"/>
                <w:color w:val="000000" w:themeColor="text1"/>
                <w:kern w:val="24"/>
                <w:sz w:val="21"/>
                <w:szCs w:val="21"/>
                <w:lang w:val="es-MX" w:eastAsia="es-MX"/>
              </w:rPr>
            </w:pPr>
          </w:p>
        </w:tc>
        <w:tc>
          <w:tcPr>
            <w:tcW w:w="1130" w:type="dxa"/>
            <w:tcBorders>
              <w:top w:val="single" w:sz="8" w:space="0" w:color="000000"/>
              <w:left w:val="single" w:sz="8" w:space="0" w:color="000000"/>
              <w:bottom w:val="single" w:sz="8" w:space="0" w:color="000000"/>
            </w:tcBorders>
            <w:shd w:val="clear" w:color="auto" w:fill="auto"/>
            <w:tcMar>
              <w:top w:w="72" w:type="dxa"/>
              <w:left w:w="144" w:type="dxa"/>
              <w:bottom w:w="72" w:type="dxa"/>
              <w:right w:w="144" w:type="dxa"/>
            </w:tcMar>
          </w:tcPr>
          <w:p w14:paraId="5501A8FA" w14:textId="77777777" w:rsidR="00C83457" w:rsidRPr="00161384" w:rsidRDefault="00C83457" w:rsidP="00C83457">
            <w:pPr>
              <w:jc w:val="right"/>
              <w:rPr>
                <w:rFonts w:ascii="Times New Roman" w:eastAsia="Times New Roman" w:hAnsi="Times New Roman" w:cs="Times New Roman"/>
                <w:sz w:val="21"/>
                <w:szCs w:val="21"/>
                <w:lang w:val="es-MX" w:eastAsia="es-MX"/>
              </w:rPr>
            </w:pPr>
          </w:p>
        </w:tc>
      </w:tr>
      <w:tr w:rsidR="00C83457" w:rsidRPr="00523C52" w14:paraId="38F524CB" w14:textId="77777777" w:rsidTr="00233F85">
        <w:trPr>
          <w:trHeight w:val="20"/>
        </w:trPr>
        <w:tc>
          <w:tcPr>
            <w:tcW w:w="1985" w:type="dxa"/>
            <w:vMerge/>
            <w:tcBorders>
              <w:right w:val="single" w:sz="8" w:space="0" w:color="000000"/>
            </w:tcBorders>
            <w:vAlign w:val="center"/>
          </w:tcPr>
          <w:p w14:paraId="78378ACD" w14:textId="77777777" w:rsidR="00C83457" w:rsidRPr="00161384" w:rsidRDefault="00C83457" w:rsidP="00C83457">
            <w:pPr>
              <w:pStyle w:val="NormalWeb"/>
              <w:spacing w:before="0" w:beforeAutospacing="0" w:after="0" w:afterAutospacing="0"/>
              <w:rPr>
                <w:rFonts w:eastAsiaTheme="minorEastAsia"/>
                <w:color w:val="000000" w:themeColor="text1"/>
                <w:kern w:val="24"/>
                <w:sz w:val="21"/>
                <w:szCs w:val="21"/>
              </w:rPr>
            </w:pPr>
          </w:p>
        </w:tc>
        <w:tc>
          <w:tcPr>
            <w:tcW w:w="35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05D4CA1F" w14:textId="4AA433D7" w:rsidR="00C83457" w:rsidRPr="00161384" w:rsidRDefault="00C83457" w:rsidP="00C83457">
            <w:pPr>
              <w:rPr>
                <w:rFonts w:ascii="Times New Roman" w:eastAsia="Times New Roman" w:hAnsi="Times New Roman" w:cs="Times New Roman"/>
                <w:sz w:val="21"/>
                <w:szCs w:val="21"/>
                <w:lang w:val="es-MX" w:eastAsia="es-MX"/>
              </w:rPr>
            </w:pPr>
            <w:r w:rsidRPr="00161384">
              <w:rPr>
                <w:rFonts w:ascii="Times New Roman" w:hAnsi="Times New Roman" w:cs="Times New Roman"/>
                <w:color w:val="000000" w:themeColor="text1"/>
                <w:kern w:val="24"/>
                <w:sz w:val="21"/>
                <w:szCs w:val="21"/>
              </w:rPr>
              <w:t>NADH-dependent bacteria</w:t>
            </w:r>
          </w:p>
        </w:tc>
        <w:tc>
          <w:tcPr>
            <w:tcW w:w="16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F5AAD40" w14:textId="0C03E6A8" w:rsidR="00C83457" w:rsidRPr="00161384" w:rsidRDefault="00C83457" w:rsidP="00C83457">
            <w:pPr>
              <w:rPr>
                <w:rFonts w:ascii="Times New Roman" w:eastAsia="Times New Roman" w:hAnsi="Times New Roman" w:cs="Times New Roman"/>
                <w:color w:val="000000" w:themeColor="text1"/>
                <w:kern w:val="24"/>
                <w:sz w:val="21"/>
                <w:szCs w:val="21"/>
                <w:lang w:val="es-MX" w:eastAsia="es-MX"/>
              </w:rPr>
            </w:pPr>
            <w:r w:rsidRPr="00161384">
              <w:rPr>
                <w:rFonts w:ascii="Times New Roman" w:hAnsi="Times New Roman" w:cs="Times New Roman"/>
                <w:color w:val="000000" w:themeColor="text1"/>
                <w:kern w:val="24"/>
                <w:sz w:val="21"/>
                <w:szCs w:val="21"/>
              </w:rPr>
              <w:t>nasBDE</w:t>
            </w:r>
          </w:p>
        </w:tc>
        <w:tc>
          <w:tcPr>
            <w:tcW w:w="114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4B54D9C" w14:textId="242D4E98" w:rsidR="00C83457" w:rsidRPr="00161384" w:rsidRDefault="00C83457" w:rsidP="00C83457">
            <w:pPr>
              <w:jc w:val="right"/>
              <w:rPr>
                <w:rFonts w:ascii="Times New Roman" w:eastAsia="Times New Roman" w:hAnsi="Times New Roman" w:cs="Times New Roman"/>
                <w:color w:val="000000" w:themeColor="text1"/>
                <w:kern w:val="24"/>
                <w:sz w:val="21"/>
                <w:szCs w:val="21"/>
                <w:lang w:val="es-MX" w:eastAsia="es-MX"/>
              </w:rPr>
            </w:pPr>
            <w:r w:rsidRPr="00161384">
              <w:rPr>
                <w:rFonts w:ascii="Times New Roman" w:hAnsi="Times New Roman" w:cs="Times New Roman"/>
                <w:color w:val="000000" w:themeColor="text1"/>
                <w:kern w:val="24"/>
                <w:sz w:val="21"/>
                <w:szCs w:val="21"/>
              </w:rPr>
              <w:t>K00360</w:t>
            </w:r>
            <w:r w:rsidR="00FC6044" w:rsidRPr="00161384">
              <w:rPr>
                <w:rFonts w:ascii="Times New Roman" w:hAnsi="Times New Roman" w:cs="Times New Roman"/>
                <w:color w:val="000000" w:themeColor="text1"/>
                <w:kern w:val="24"/>
                <w:sz w:val="21"/>
                <w:szCs w:val="21"/>
              </w:rPr>
              <w:t>/ K15578/ K15577</w:t>
            </w:r>
          </w:p>
        </w:tc>
        <w:tc>
          <w:tcPr>
            <w:tcW w:w="1130" w:type="dxa"/>
            <w:tcBorders>
              <w:top w:val="single" w:sz="8" w:space="0" w:color="000000"/>
              <w:left w:val="single" w:sz="8" w:space="0" w:color="000000"/>
              <w:bottom w:val="single" w:sz="8" w:space="0" w:color="000000"/>
            </w:tcBorders>
            <w:shd w:val="clear" w:color="auto" w:fill="auto"/>
            <w:tcMar>
              <w:top w:w="72" w:type="dxa"/>
              <w:left w:w="144" w:type="dxa"/>
              <w:bottom w:w="72" w:type="dxa"/>
              <w:right w:w="144" w:type="dxa"/>
            </w:tcMar>
          </w:tcPr>
          <w:p w14:paraId="1A6F3FF4" w14:textId="26F78E11" w:rsidR="00C83457" w:rsidRPr="00161384" w:rsidRDefault="00C83457" w:rsidP="00C83457">
            <w:pPr>
              <w:jc w:val="right"/>
              <w:rPr>
                <w:rFonts w:ascii="Times New Roman" w:eastAsia="Times New Roman" w:hAnsi="Times New Roman" w:cs="Times New Roman"/>
                <w:sz w:val="21"/>
                <w:szCs w:val="21"/>
                <w:lang w:val="es-MX" w:eastAsia="es-MX"/>
              </w:rPr>
            </w:pPr>
            <w:r w:rsidRPr="00161384">
              <w:rPr>
                <w:rFonts w:ascii="Times New Roman" w:hAnsi="Times New Roman" w:cs="Times New Roman"/>
                <w:color w:val="000000" w:themeColor="text1"/>
                <w:kern w:val="24"/>
                <w:sz w:val="21"/>
                <w:szCs w:val="21"/>
              </w:rPr>
              <w:t>K00360</w:t>
            </w:r>
          </w:p>
        </w:tc>
      </w:tr>
      <w:tr w:rsidR="00C83457" w:rsidRPr="00523C52" w14:paraId="02512749" w14:textId="77777777" w:rsidTr="00233F85">
        <w:trPr>
          <w:trHeight w:val="20"/>
        </w:trPr>
        <w:tc>
          <w:tcPr>
            <w:tcW w:w="1985" w:type="dxa"/>
            <w:vMerge/>
            <w:tcBorders>
              <w:right w:val="single" w:sz="8" w:space="0" w:color="000000"/>
            </w:tcBorders>
            <w:vAlign w:val="center"/>
          </w:tcPr>
          <w:p w14:paraId="1294AD50" w14:textId="77777777" w:rsidR="00C83457" w:rsidRPr="00161384" w:rsidRDefault="00C83457" w:rsidP="00C83457">
            <w:pPr>
              <w:pStyle w:val="NormalWeb"/>
              <w:spacing w:before="0" w:beforeAutospacing="0" w:after="0" w:afterAutospacing="0"/>
              <w:rPr>
                <w:rFonts w:eastAsiaTheme="minorEastAsia"/>
                <w:color w:val="000000" w:themeColor="text1"/>
                <w:kern w:val="24"/>
                <w:sz w:val="21"/>
                <w:szCs w:val="21"/>
              </w:rPr>
            </w:pPr>
          </w:p>
        </w:tc>
        <w:tc>
          <w:tcPr>
            <w:tcW w:w="35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CC9941A" w14:textId="02340C68" w:rsidR="00C83457" w:rsidRPr="00161384" w:rsidRDefault="00C83457" w:rsidP="00C83457">
            <w:pPr>
              <w:rPr>
                <w:rFonts w:ascii="Times New Roman" w:eastAsia="Times New Roman" w:hAnsi="Times New Roman" w:cs="Times New Roman"/>
                <w:sz w:val="21"/>
                <w:szCs w:val="21"/>
                <w:lang w:val="es-MX" w:eastAsia="es-MX"/>
              </w:rPr>
            </w:pPr>
            <w:r w:rsidRPr="00161384">
              <w:rPr>
                <w:rFonts w:ascii="Times New Roman" w:hAnsi="Times New Roman" w:cs="Times New Roman"/>
                <w:color w:val="000000" w:themeColor="text1"/>
                <w:kern w:val="24"/>
                <w:sz w:val="21"/>
                <w:szCs w:val="21"/>
              </w:rPr>
              <w:t>Fd-Dependent Bacteria</w:t>
            </w:r>
          </w:p>
        </w:tc>
        <w:tc>
          <w:tcPr>
            <w:tcW w:w="16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0C439293" w14:textId="49436C57" w:rsidR="00C83457" w:rsidRPr="00161384" w:rsidRDefault="00C83457" w:rsidP="00C83457">
            <w:pPr>
              <w:rPr>
                <w:rFonts w:ascii="Times New Roman" w:eastAsia="Times New Roman" w:hAnsi="Times New Roman" w:cs="Times New Roman"/>
                <w:color w:val="000000" w:themeColor="text1"/>
                <w:kern w:val="24"/>
                <w:sz w:val="21"/>
                <w:szCs w:val="21"/>
                <w:lang w:val="es-MX" w:eastAsia="es-MX"/>
              </w:rPr>
            </w:pPr>
            <w:r w:rsidRPr="00161384">
              <w:rPr>
                <w:rFonts w:ascii="Times New Roman" w:hAnsi="Times New Roman" w:cs="Times New Roman"/>
                <w:color w:val="000000" w:themeColor="text1"/>
                <w:kern w:val="24"/>
                <w:sz w:val="21"/>
                <w:szCs w:val="21"/>
              </w:rPr>
              <w:t>NirA</w:t>
            </w:r>
          </w:p>
        </w:tc>
        <w:tc>
          <w:tcPr>
            <w:tcW w:w="114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175ABEE3" w14:textId="4411D976" w:rsidR="00C83457" w:rsidRPr="00161384" w:rsidRDefault="00C83457" w:rsidP="00C83457">
            <w:pPr>
              <w:jc w:val="right"/>
              <w:rPr>
                <w:rFonts w:ascii="Times New Roman" w:eastAsia="Times New Roman" w:hAnsi="Times New Roman" w:cs="Times New Roman"/>
                <w:color w:val="000000" w:themeColor="text1"/>
                <w:kern w:val="24"/>
                <w:sz w:val="21"/>
                <w:szCs w:val="21"/>
                <w:lang w:val="es-MX" w:eastAsia="es-MX"/>
              </w:rPr>
            </w:pPr>
            <w:r w:rsidRPr="00161384">
              <w:rPr>
                <w:rFonts w:ascii="Times New Roman" w:hAnsi="Times New Roman" w:cs="Times New Roman"/>
                <w:color w:val="000000" w:themeColor="text1"/>
                <w:kern w:val="24"/>
                <w:sz w:val="21"/>
                <w:szCs w:val="21"/>
              </w:rPr>
              <w:t>K00366</w:t>
            </w:r>
          </w:p>
        </w:tc>
        <w:tc>
          <w:tcPr>
            <w:tcW w:w="1130" w:type="dxa"/>
            <w:tcBorders>
              <w:top w:val="single" w:sz="8" w:space="0" w:color="000000"/>
              <w:left w:val="single" w:sz="8" w:space="0" w:color="000000"/>
              <w:bottom w:val="single" w:sz="8" w:space="0" w:color="000000"/>
            </w:tcBorders>
            <w:shd w:val="clear" w:color="auto" w:fill="auto"/>
            <w:tcMar>
              <w:top w:w="72" w:type="dxa"/>
              <w:left w:w="144" w:type="dxa"/>
              <w:bottom w:w="72" w:type="dxa"/>
              <w:right w:w="144" w:type="dxa"/>
            </w:tcMar>
          </w:tcPr>
          <w:p w14:paraId="0F59C7C2" w14:textId="7BD04F8B" w:rsidR="00C83457" w:rsidRPr="00161384" w:rsidRDefault="00C83457" w:rsidP="00C83457">
            <w:pPr>
              <w:jc w:val="right"/>
              <w:rPr>
                <w:rFonts w:ascii="Times New Roman" w:eastAsia="Times New Roman" w:hAnsi="Times New Roman" w:cs="Times New Roman"/>
                <w:sz w:val="21"/>
                <w:szCs w:val="21"/>
                <w:lang w:val="es-MX" w:eastAsia="es-MX"/>
              </w:rPr>
            </w:pPr>
            <w:r w:rsidRPr="00161384">
              <w:rPr>
                <w:rFonts w:ascii="Times New Roman" w:hAnsi="Times New Roman" w:cs="Times New Roman"/>
                <w:color w:val="000000" w:themeColor="text1"/>
                <w:kern w:val="24"/>
                <w:sz w:val="21"/>
                <w:szCs w:val="21"/>
              </w:rPr>
              <w:t>K00366</w:t>
            </w:r>
          </w:p>
        </w:tc>
      </w:tr>
      <w:tr w:rsidR="00C83457" w:rsidRPr="00523C52" w14:paraId="077DA719" w14:textId="77777777" w:rsidTr="00233F85">
        <w:trPr>
          <w:trHeight w:val="20"/>
        </w:trPr>
        <w:tc>
          <w:tcPr>
            <w:tcW w:w="1985" w:type="dxa"/>
            <w:vMerge/>
            <w:tcBorders>
              <w:bottom w:val="single" w:sz="8" w:space="0" w:color="000000"/>
              <w:right w:val="single" w:sz="8" w:space="0" w:color="000000"/>
            </w:tcBorders>
            <w:vAlign w:val="center"/>
          </w:tcPr>
          <w:p w14:paraId="34C9A0A8" w14:textId="77777777" w:rsidR="00C83457" w:rsidRPr="00161384" w:rsidRDefault="00C83457" w:rsidP="00C83457">
            <w:pPr>
              <w:pStyle w:val="NormalWeb"/>
              <w:spacing w:before="0" w:beforeAutospacing="0" w:after="0" w:afterAutospacing="0"/>
              <w:rPr>
                <w:rFonts w:eastAsiaTheme="minorEastAsia"/>
                <w:color w:val="000000" w:themeColor="text1"/>
                <w:kern w:val="24"/>
                <w:sz w:val="21"/>
                <w:szCs w:val="21"/>
              </w:rPr>
            </w:pPr>
          </w:p>
        </w:tc>
        <w:tc>
          <w:tcPr>
            <w:tcW w:w="35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62522AD" w14:textId="7548A801" w:rsidR="00C83457" w:rsidRPr="00161384" w:rsidRDefault="00C83457" w:rsidP="00C83457">
            <w:pPr>
              <w:rPr>
                <w:rFonts w:ascii="Times New Roman" w:eastAsia="Times New Roman" w:hAnsi="Times New Roman" w:cs="Times New Roman"/>
                <w:sz w:val="21"/>
                <w:szCs w:val="21"/>
                <w:lang w:val="es-MX" w:eastAsia="es-MX"/>
              </w:rPr>
            </w:pPr>
            <w:r w:rsidRPr="00161384">
              <w:rPr>
                <w:rFonts w:ascii="Times New Roman" w:eastAsia="Times New Roman" w:hAnsi="Times New Roman" w:cs="Times New Roman"/>
                <w:sz w:val="21"/>
                <w:szCs w:val="21"/>
                <w:lang w:eastAsia="es-MX"/>
              </w:rPr>
              <w:t>Other</w:t>
            </w:r>
          </w:p>
        </w:tc>
        <w:tc>
          <w:tcPr>
            <w:tcW w:w="16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9B011ED" w14:textId="6AAB93B9" w:rsidR="00C83457" w:rsidRPr="00161384" w:rsidRDefault="00C83457" w:rsidP="00C83457">
            <w:pPr>
              <w:rPr>
                <w:rFonts w:ascii="Times New Roman" w:eastAsia="Times New Roman" w:hAnsi="Times New Roman" w:cs="Times New Roman"/>
                <w:color w:val="000000" w:themeColor="text1"/>
                <w:kern w:val="24"/>
                <w:sz w:val="21"/>
                <w:szCs w:val="21"/>
                <w:lang w:val="es-MX" w:eastAsia="es-MX"/>
              </w:rPr>
            </w:pPr>
            <w:r w:rsidRPr="00161384">
              <w:rPr>
                <w:rFonts w:ascii="Times New Roman" w:hAnsi="Times New Roman" w:cs="Times New Roman"/>
                <w:color w:val="000000" w:themeColor="text1"/>
                <w:kern w:val="24"/>
                <w:sz w:val="21"/>
                <w:szCs w:val="21"/>
              </w:rPr>
              <w:t>NIT-6</w:t>
            </w:r>
          </w:p>
        </w:tc>
        <w:tc>
          <w:tcPr>
            <w:tcW w:w="114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02AC8B17" w14:textId="534F21AF" w:rsidR="00C83457" w:rsidRPr="00161384" w:rsidRDefault="00C83457" w:rsidP="00C83457">
            <w:pPr>
              <w:jc w:val="right"/>
              <w:rPr>
                <w:rFonts w:ascii="Times New Roman" w:eastAsia="Times New Roman" w:hAnsi="Times New Roman" w:cs="Times New Roman"/>
                <w:color w:val="000000" w:themeColor="text1"/>
                <w:kern w:val="24"/>
                <w:sz w:val="21"/>
                <w:szCs w:val="21"/>
                <w:lang w:val="es-MX" w:eastAsia="es-MX"/>
              </w:rPr>
            </w:pPr>
            <w:r w:rsidRPr="00161384">
              <w:rPr>
                <w:rFonts w:ascii="Times New Roman" w:hAnsi="Times New Roman" w:cs="Times New Roman"/>
                <w:color w:val="000000" w:themeColor="text1"/>
                <w:kern w:val="24"/>
                <w:sz w:val="21"/>
                <w:szCs w:val="21"/>
              </w:rPr>
              <w:t>K17877</w:t>
            </w:r>
          </w:p>
        </w:tc>
        <w:tc>
          <w:tcPr>
            <w:tcW w:w="1130" w:type="dxa"/>
            <w:tcBorders>
              <w:top w:val="single" w:sz="8" w:space="0" w:color="000000"/>
              <w:left w:val="single" w:sz="8" w:space="0" w:color="000000"/>
              <w:bottom w:val="single" w:sz="8" w:space="0" w:color="000000"/>
            </w:tcBorders>
            <w:shd w:val="clear" w:color="auto" w:fill="auto"/>
            <w:tcMar>
              <w:top w:w="72" w:type="dxa"/>
              <w:left w:w="144" w:type="dxa"/>
              <w:bottom w:w="72" w:type="dxa"/>
              <w:right w:w="144" w:type="dxa"/>
            </w:tcMar>
          </w:tcPr>
          <w:p w14:paraId="3060AA9A" w14:textId="1DCC1716" w:rsidR="00C83457" w:rsidRPr="00161384" w:rsidRDefault="00C83457" w:rsidP="00C83457">
            <w:pPr>
              <w:jc w:val="right"/>
              <w:rPr>
                <w:rFonts w:ascii="Times New Roman" w:eastAsia="Times New Roman" w:hAnsi="Times New Roman" w:cs="Times New Roman"/>
                <w:sz w:val="21"/>
                <w:szCs w:val="21"/>
                <w:lang w:val="es-MX" w:eastAsia="es-MX"/>
              </w:rPr>
            </w:pPr>
            <w:r w:rsidRPr="00161384">
              <w:rPr>
                <w:rFonts w:ascii="Times New Roman" w:hAnsi="Times New Roman" w:cs="Times New Roman"/>
                <w:color w:val="000000" w:themeColor="text1"/>
                <w:kern w:val="24"/>
                <w:sz w:val="21"/>
                <w:szCs w:val="21"/>
              </w:rPr>
              <w:t>K17877</w:t>
            </w:r>
          </w:p>
        </w:tc>
      </w:tr>
    </w:tbl>
    <w:p w14:paraId="68C7D7C4" w14:textId="77777777" w:rsidR="00196E8A" w:rsidRPr="00161384" w:rsidRDefault="00196E8A">
      <w:pPr>
        <w:rPr>
          <w:rFonts w:ascii="Times New Roman" w:hAnsi="Times New Roman" w:cs="Times New Roman"/>
          <w:color w:val="222222"/>
        </w:rPr>
      </w:pPr>
    </w:p>
    <w:p w14:paraId="6B000B20" w14:textId="77777777" w:rsidR="00196E8A" w:rsidRPr="00161384" w:rsidRDefault="00196E8A">
      <w:pPr>
        <w:rPr>
          <w:rFonts w:ascii="Times New Roman" w:hAnsi="Times New Roman" w:cs="Times New Roman"/>
          <w:color w:val="222222"/>
        </w:rPr>
      </w:pPr>
    </w:p>
    <w:p w14:paraId="4FFC31AA" w14:textId="77777777" w:rsidR="00196E8A" w:rsidRPr="00161384" w:rsidRDefault="00196E8A">
      <w:pPr>
        <w:rPr>
          <w:rFonts w:ascii="Times New Roman" w:hAnsi="Times New Roman" w:cs="Times New Roman"/>
        </w:rPr>
      </w:pPr>
    </w:p>
    <w:p w14:paraId="043E0391" w14:textId="14FC6C61" w:rsidR="00196E8A" w:rsidRPr="00161384" w:rsidRDefault="00FC6044">
      <w:pPr>
        <w:rPr>
          <w:rFonts w:ascii="Times New Roman" w:hAnsi="Times New Roman" w:cs="Times New Roman"/>
        </w:rPr>
      </w:pPr>
      <w:r w:rsidRPr="00161384">
        <w:rPr>
          <w:rFonts w:ascii="Times New Roman" w:hAnsi="Times New Roman" w:cs="Times New Roman"/>
        </w:rPr>
        <w:t>References</w:t>
      </w:r>
    </w:p>
    <w:p w14:paraId="05E2E5D7" w14:textId="77777777" w:rsidR="00196E8A" w:rsidRPr="00523C52" w:rsidRDefault="00196E8A" w:rsidP="00196E8A">
      <w:pPr>
        <w:pStyle w:val="Prrafodelista"/>
        <w:numPr>
          <w:ilvl w:val="0"/>
          <w:numId w:val="2"/>
        </w:numPr>
        <w:spacing w:line="480" w:lineRule="auto"/>
        <w:rPr>
          <w:rFonts w:ascii="Times New Roman" w:hAnsi="Times New Roman" w:cs="Times New Roman"/>
        </w:rPr>
      </w:pPr>
      <w:r w:rsidRPr="00523C52">
        <w:rPr>
          <w:rFonts w:ascii="Times New Roman" w:hAnsi="Times New Roman" w:cs="Times New Roman"/>
        </w:rPr>
        <w:t>Moreno-Vivián C, Cabello P, Martínez-Luque M, Blasco R, Castillo F. Prokaryotic Nitrate Reduction: Molecular Properties and Functional Distinction among Bacterial Nitrate Reductases. J Bacteriol. 1999;181(21):573-84.</w:t>
      </w:r>
    </w:p>
    <w:p w14:paraId="50AD8B03" w14:textId="51BE11A7" w:rsidR="00243789" w:rsidRPr="00523C52" w:rsidRDefault="00243789" w:rsidP="00196E8A">
      <w:pPr>
        <w:pStyle w:val="Prrafodelista"/>
        <w:numPr>
          <w:ilvl w:val="0"/>
          <w:numId w:val="2"/>
        </w:numPr>
        <w:spacing w:line="480" w:lineRule="auto"/>
        <w:rPr>
          <w:rFonts w:ascii="Times New Roman" w:hAnsi="Times New Roman" w:cs="Times New Roman"/>
        </w:rPr>
      </w:pPr>
      <w:r w:rsidRPr="00523C52">
        <w:rPr>
          <w:rFonts w:ascii="Times New Roman" w:hAnsi="Times New Roman" w:cs="Times New Roman"/>
        </w:rPr>
        <w:t>Xue CX, Lin H, Zhu XY, Liu J, Zhang Y, Rowley G, Todd JD, Li M, Zhang XH. DiTing: A Pipeline to Infer and Compare Biogeochemical Pathways From Metagenomic and Metatranscriptomic Data. Front Microbiol. 2021;12:698286. doi: 10.3389/fmicb.2021.698286.</w:t>
      </w:r>
    </w:p>
    <w:p w14:paraId="6C294257" w14:textId="77777777" w:rsidR="00196E8A" w:rsidRPr="00161384" w:rsidRDefault="00196E8A">
      <w:pPr>
        <w:rPr>
          <w:rFonts w:ascii="Times New Roman" w:hAnsi="Times New Roman" w:cs="Times New Roman"/>
        </w:rPr>
      </w:pPr>
    </w:p>
    <w:sectPr w:rsidR="00196E8A" w:rsidRPr="00161384" w:rsidSect="0094252E">
      <w:pgSz w:w="12240" w:h="15840"/>
      <w:pgMar w:top="1418" w:right="1701" w:bottom="1418"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21B34"/>
    <w:multiLevelType w:val="hybridMultilevel"/>
    <w:tmpl w:val="AAB4519E"/>
    <w:lvl w:ilvl="0" w:tplc="04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5EC45155"/>
    <w:multiLevelType w:val="hybridMultilevel"/>
    <w:tmpl w:val="F558F9F4"/>
    <w:lvl w:ilvl="0" w:tplc="001CAA46">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43607711">
    <w:abstractNumId w:val="1"/>
  </w:num>
  <w:num w:numId="2" w16cid:durableId="1331366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E8A"/>
    <w:rsid w:val="00126315"/>
    <w:rsid w:val="00161384"/>
    <w:rsid w:val="00196E8A"/>
    <w:rsid w:val="001A7B83"/>
    <w:rsid w:val="001D5623"/>
    <w:rsid w:val="00243789"/>
    <w:rsid w:val="002B4EC9"/>
    <w:rsid w:val="00384F6D"/>
    <w:rsid w:val="00412E84"/>
    <w:rsid w:val="0045107B"/>
    <w:rsid w:val="00491C64"/>
    <w:rsid w:val="00507B3D"/>
    <w:rsid w:val="00523C52"/>
    <w:rsid w:val="00541E21"/>
    <w:rsid w:val="005C66FD"/>
    <w:rsid w:val="00654CBC"/>
    <w:rsid w:val="00714306"/>
    <w:rsid w:val="007A6BD5"/>
    <w:rsid w:val="007F48D7"/>
    <w:rsid w:val="0088013E"/>
    <w:rsid w:val="008A1F65"/>
    <w:rsid w:val="008B0ED3"/>
    <w:rsid w:val="0094252E"/>
    <w:rsid w:val="009B1E8A"/>
    <w:rsid w:val="009D1275"/>
    <w:rsid w:val="00B229D4"/>
    <w:rsid w:val="00C13EAF"/>
    <w:rsid w:val="00C428E3"/>
    <w:rsid w:val="00C5200D"/>
    <w:rsid w:val="00C60B9C"/>
    <w:rsid w:val="00C83457"/>
    <w:rsid w:val="00EF21F7"/>
    <w:rsid w:val="00EF692D"/>
    <w:rsid w:val="00FA0B9E"/>
    <w:rsid w:val="00FC604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18169"/>
  <w15:chartTrackingRefBased/>
  <w15:docId w15:val="{EB9AADDD-9E13-6247-A868-39CE15F9A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Art"/>
    <w:qFormat/>
    <w:rsid w:val="007F48D7"/>
    <w:rPr>
      <w:rFonts w:ascii="Arial" w:hAnsi="Arial" w:cs="Arial"/>
      <w:lang w:val="en-US"/>
    </w:rPr>
  </w:style>
  <w:style w:type="paragraph" w:styleId="Ttulo1">
    <w:name w:val="heading 1"/>
    <w:aliases w:val="Título 1 Art"/>
    <w:basedOn w:val="Normal"/>
    <w:next w:val="Normal"/>
    <w:link w:val="Ttulo1Car"/>
    <w:uiPriority w:val="9"/>
    <w:qFormat/>
    <w:rsid w:val="00384F6D"/>
    <w:pPr>
      <w:keepNext/>
      <w:keepLines/>
      <w:spacing w:before="360" w:after="80"/>
      <w:jc w:val="both"/>
      <w:outlineLvl w:val="0"/>
    </w:pPr>
    <w:rPr>
      <w:rFonts w:eastAsiaTheme="majorEastAsia"/>
      <w:color w:val="000000" w:themeColor="text1"/>
      <w:sz w:val="48"/>
      <w:szCs w:val="48"/>
    </w:rPr>
  </w:style>
  <w:style w:type="paragraph" w:styleId="Ttulo2">
    <w:name w:val="heading 2"/>
    <w:aliases w:val="Título 2 Art"/>
    <w:basedOn w:val="Normal"/>
    <w:next w:val="Normal"/>
    <w:link w:val="Ttulo2Car"/>
    <w:uiPriority w:val="9"/>
    <w:unhideWhenUsed/>
    <w:qFormat/>
    <w:rsid w:val="00384F6D"/>
    <w:pPr>
      <w:outlineLvl w:val="1"/>
    </w:pPr>
    <w:rPr>
      <w:sz w:val="32"/>
      <w:szCs w:val="32"/>
    </w:rPr>
  </w:style>
  <w:style w:type="paragraph" w:styleId="Ttulo3">
    <w:name w:val="heading 3"/>
    <w:basedOn w:val="Normal"/>
    <w:next w:val="Normal"/>
    <w:link w:val="Ttulo3Car"/>
    <w:uiPriority w:val="9"/>
    <w:semiHidden/>
    <w:unhideWhenUsed/>
    <w:qFormat/>
    <w:rsid w:val="00196E8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96E8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tulo5">
    <w:name w:val="heading 5"/>
    <w:basedOn w:val="Normal"/>
    <w:next w:val="Normal"/>
    <w:link w:val="Ttulo5Car"/>
    <w:uiPriority w:val="9"/>
    <w:semiHidden/>
    <w:unhideWhenUsed/>
    <w:qFormat/>
    <w:rsid w:val="00196E8A"/>
    <w:pPr>
      <w:keepNext/>
      <w:keepLines/>
      <w:spacing w:before="80" w:after="40"/>
      <w:outlineLvl w:val="4"/>
    </w:pPr>
    <w:rPr>
      <w:rFonts w:asciiTheme="minorHAnsi" w:eastAsiaTheme="majorEastAsia" w:hAnsiTheme="minorHAnsi" w:cstheme="majorBidi"/>
      <w:color w:val="0F4761" w:themeColor="accent1" w:themeShade="BF"/>
    </w:rPr>
  </w:style>
  <w:style w:type="paragraph" w:styleId="Ttulo6">
    <w:name w:val="heading 6"/>
    <w:basedOn w:val="Normal"/>
    <w:next w:val="Normal"/>
    <w:link w:val="Ttulo6Car"/>
    <w:uiPriority w:val="9"/>
    <w:semiHidden/>
    <w:unhideWhenUsed/>
    <w:qFormat/>
    <w:rsid w:val="00196E8A"/>
    <w:pPr>
      <w:keepNext/>
      <w:keepLines/>
      <w:spacing w:before="4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196E8A"/>
    <w:pPr>
      <w:keepNext/>
      <w:keepLines/>
      <w:spacing w:before="4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196E8A"/>
    <w:pPr>
      <w:keepNext/>
      <w:keepLines/>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196E8A"/>
    <w:pPr>
      <w:keepNext/>
      <w:keepLines/>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1 Art Car"/>
    <w:basedOn w:val="Fuentedeprrafopredeter"/>
    <w:link w:val="Ttulo1"/>
    <w:uiPriority w:val="9"/>
    <w:rsid w:val="00384F6D"/>
    <w:rPr>
      <w:rFonts w:ascii="Arial" w:eastAsiaTheme="majorEastAsia" w:hAnsi="Arial" w:cs="Arial"/>
      <w:color w:val="000000" w:themeColor="text1"/>
      <w:sz w:val="48"/>
      <w:szCs w:val="48"/>
      <w:lang w:val="en-US"/>
    </w:rPr>
  </w:style>
  <w:style w:type="character" w:customStyle="1" w:styleId="Ttulo2Car">
    <w:name w:val="Título 2 Car"/>
    <w:aliases w:val="Título 2 Art Car"/>
    <w:basedOn w:val="Fuentedeprrafopredeter"/>
    <w:link w:val="Ttulo2"/>
    <w:uiPriority w:val="9"/>
    <w:rsid w:val="00384F6D"/>
    <w:rPr>
      <w:rFonts w:ascii="Arial" w:hAnsi="Arial" w:cs="Arial"/>
      <w:sz w:val="32"/>
      <w:szCs w:val="32"/>
      <w:lang w:val="en-US"/>
    </w:rPr>
  </w:style>
  <w:style w:type="paragraph" w:customStyle="1" w:styleId="References">
    <w:name w:val="References"/>
    <w:basedOn w:val="Normal"/>
    <w:qFormat/>
    <w:rsid w:val="007F48D7"/>
    <w:pPr>
      <w:ind w:left="720" w:hanging="360"/>
    </w:pPr>
  </w:style>
  <w:style w:type="character" w:customStyle="1" w:styleId="Ttulo3Car">
    <w:name w:val="Título 3 Car"/>
    <w:basedOn w:val="Fuentedeprrafopredeter"/>
    <w:link w:val="Ttulo3"/>
    <w:uiPriority w:val="9"/>
    <w:semiHidden/>
    <w:rsid w:val="00196E8A"/>
    <w:rPr>
      <w:rFonts w:eastAsiaTheme="majorEastAsia" w:cstheme="majorBidi"/>
      <w:color w:val="0F4761" w:themeColor="accent1" w:themeShade="BF"/>
      <w:sz w:val="28"/>
      <w:szCs w:val="28"/>
      <w:lang w:val="en-US"/>
    </w:rPr>
  </w:style>
  <w:style w:type="character" w:customStyle="1" w:styleId="Ttulo4Car">
    <w:name w:val="Título 4 Car"/>
    <w:basedOn w:val="Fuentedeprrafopredeter"/>
    <w:link w:val="Ttulo4"/>
    <w:uiPriority w:val="9"/>
    <w:semiHidden/>
    <w:rsid w:val="00196E8A"/>
    <w:rPr>
      <w:rFonts w:eastAsiaTheme="majorEastAsia" w:cstheme="majorBidi"/>
      <w:i/>
      <w:iCs/>
      <w:color w:val="0F4761" w:themeColor="accent1" w:themeShade="BF"/>
      <w:lang w:val="en-US"/>
    </w:rPr>
  </w:style>
  <w:style w:type="character" w:customStyle="1" w:styleId="Ttulo5Car">
    <w:name w:val="Título 5 Car"/>
    <w:basedOn w:val="Fuentedeprrafopredeter"/>
    <w:link w:val="Ttulo5"/>
    <w:uiPriority w:val="9"/>
    <w:semiHidden/>
    <w:rsid w:val="00196E8A"/>
    <w:rPr>
      <w:rFonts w:eastAsiaTheme="majorEastAsia" w:cstheme="majorBidi"/>
      <w:color w:val="0F4761" w:themeColor="accent1" w:themeShade="BF"/>
      <w:lang w:val="en-US"/>
    </w:rPr>
  </w:style>
  <w:style w:type="character" w:customStyle="1" w:styleId="Ttulo6Car">
    <w:name w:val="Título 6 Car"/>
    <w:basedOn w:val="Fuentedeprrafopredeter"/>
    <w:link w:val="Ttulo6"/>
    <w:uiPriority w:val="9"/>
    <w:semiHidden/>
    <w:rsid w:val="00196E8A"/>
    <w:rPr>
      <w:rFonts w:eastAsiaTheme="majorEastAsia" w:cstheme="majorBidi"/>
      <w:i/>
      <w:iCs/>
      <w:color w:val="595959" w:themeColor="text1" w:themeTint="A6"/>
      <w:lang w:val="en-US"/>
    </w:rPr>
  </w:style>
  <w:style w:type="character" w:customStyle="1" w:styleId="Ttulo7Car">
    <w:name w:val="Título 7 Car"/>
    <w:basedOn w:val="Fuentedeprrafopredeter"/>
    <w:link w:val="Ttulo7"/>
    <w:uiPriority w:val="9"/>
    <w:semiHidden/>
    <w:rsid w:val="00196E8A"/>
    <w:rPr>
      <w:rFonts w:eastAsiaTheme="majorEastAsia" w:cstheme="majorBidi"/>
      <w:color w:val="595959" w:themeColor="text1" w:themeTint="A6"/>
      <w:lang w:val="en-US"/>
    </w:rPr>
  </w:style>
  <w:style w:type="character" w:customStyle="1" w:styleId="Ttulo8Car">
    <w:name w:val="Título 8 Car"/>
    <w:basedOn w:val="Fuentedeprrafopredeter"/>
    <w:link w:val="Ttulo8"/>
    <w:uiPriority w:val="9"/>
    <w:semiHidden/>
    <w:rsid w:val="00196E8A"/>
    <w:rPr>
      <w:rFonts w:eastAsiaTheme="majorEastAsia" w:cstheme="majorBidi"/>
      <w:i/>
      <w:iCs/>
      <w:color w:val="272727" w:themeColor="text1" w:themeTint="D8"/>
      <w:lang w:val="en-US"/>
    </w:rPr>
  </w:style>
  <w:style w:type="character" w:customStyle="1" w:styleId="Ttulo9Car">
    <w:name w:val="Título 9 Car"/>
    <w:basedOn w:val="Fuentedeprrafopredeter"/>
    <w:link w:val="Ttulo9"/>
    <w:uiPriority w:val="9"/>
    <w:semiHidden/>
    <w:rsid w:val="00196E8A"/>
    <w:rPr>
      <w:rFonts w:eastAsiaTheme="majorEastAsia" w:cstheme="majorBidi"/>
      <w:color w:val="272727" w:themeColor="text1" w:themeTint="D8"/>
      <w:lang w:val="en-US"/>
    </w:rPr>
  </w:style>
  <w:style w:type="paragraph" w:styleId="Ttulo">
    <w:name w:val="Title"/>
    <w:basedOn w:val="Normal"/>
    <w:next w:val="Normal"/>
    <w:link w:val="TtuloCar"/>
    <w:uiPriority w:val="10"/>
    <w:qFormat/>
    <w:rsid w:val="00196E8A"/>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96E8A"/>
    <w:rPr>
      <w:rFonts w:asciiTheme="majorHAnsi" w:eastAsiaTheme="majorEastAsia" w:hAnsiTheme="majorHAnsi" w:cstheme="majorBidi"/>
      <w:spacing w:val="-10"/>
      <w:kern w:val="28"/>
      <w:sz w:val="56"/>
      <w:szCs w:val="56"/>
      <w:lang w:val="en-US"/>
    </w:rPr>
  </w:style>
  <w:style w:type="paragraph" w:styleId="Subttulo">
    <w:name w:val="Subtitle"/>
    <w:basedOn w:val="Normal"/>
    <w:next w:val="Normal"/>
    <w:link w:val="SubttuloCar"/>
    <w:uiPriority w:val="11"/>
    <w:qFormat/>
    <w:rsid w:val="00196E8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96E8A"/>
    <w:rPr>
      <w:rFonts w:eastAsiaTheme="majorEastAsia" w:cstheme="majorBidi"/>
      <w:color w:val="595959" w:themeColor="text1" w:themeTint="A6"/>
      <w:spacing w:val="15"/>
      <w:sz w:val="28"/>
      <w:szCs w:val="28"/>
      <w:lang w:val="en-US"/>
    </w:rPr>
  </w:style>
  <w:style w:type="paragraph" w:styleId="Cita">
    <w:name w:val="Quote"/>
    <w:basedOn w:val="Normal"/>
    <w:next w:val="Normal"/>
    <w:link w:val="CitaCar"/>
    <w:uiPriority w:val="29"/>
    <w:qFormat/>
    <w:rsid w:val="00196E8A"/>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196E8A"/>
    <w:rPr>
      <w:rFonts w:ascii="Arial" w:hAnsi="Arial" w:cs="Arial"/>
      <w:i/>
      <w:iCs/>
      <w:color w:val="404040" w:themeColor="text1" w:themeTint="BF"/>
      <w:lang w:val="en-US"/>
    </w:rPr>
  </w:style>
  <w:style w:type="paragraph" w:styleId="Prrafodelista">
    <w:name w:val="List Paragraph"/>
    <w:basedOn w:val="Normal"/>
    <w:uiPriority w:val="34"/>
    <w:qFormat/>
    <w:rsid w:val="00196E8A"/>
    <w:pPr>
      <w:ind w:left="720"/>
      <w:contextualSpacing/>
    </w:pPr>
  </w:style>
  <w:style w:type="character" w:styleId="nfasisintenso">
    <w:name w:val="Intense Emphasis"/>
    <w:basedOn w:val="Fuentedeprrafopredeter"/>
    <w:uiPriority w:val="21"/>
    <w:qFormat/>
    <w:rsid w:val="00196E8A"/>
    <w:rPr>
      <w:i/>
      <w:iCs/>
      <w:color w:val="0F4761" w:themeColor="accent1" w:themeShade="BF"/>
    </w:rPr>
  </w:style>
  <w:style w:type="paragraph" w:styleId="Citadestacada">
    <w:name w:val="Intense Quote"/>
    <w:basedOn w:val="Normal"/>
    <w:next w:val="Normal"/>
    <w:link w:val="CitadestacadaCar"/>
    <w:uiPriority w:val="30"/>
    <w:qFormat/>
    <w:rsid w:val="00196E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96E8A"/>
    <w:rPr>
      <w:rFonts w:ascii="Arial" w:hAnsi="Arial" w:cs="Arial"/>
      <w:i/>
      <w:iCs/>
      <w:color w:val="0F4761" w:themeColor="accent1" w:themeShade="BF"/>
      <w:lang w:val="en-US"/>
    </w:rPr>
  </w:style>
  <w:style w:type="character" w:styleId="Referenciaintensa">
    <w:name w:val="Intense Reference"/>
    <w:basedOn w:val="Fuentedeprrafopredeter"/>
    <w:uiPriority w:val="32"/>
    <w:qFormat/>
    <w:rsid w:val="00196E8A"/>
    <w:rPr>
      <w:b/>
      <w:bCs/>
      <w:smallCaps/>
      <w:color w:val="0F4761" w:themeColor="accent1" w:themeShade="BF"/>
      <w:spacing w:val="5"/>
    </w:rPr>
  </w:style>
  <w:style w:type="paragraph" w:styleId="NormalWeb">
    <w:name w:val="Normal (Web)"/>
    <w:basedOn w:val="Normal"/>
    <w:uiPriority w:val="99"/>
    <w:semiHidden/>
    <w:unhideWhenUsed/>
    <w:rsid w:val="00196E8A"/>
    <w:pPr>
      <w:spacing w:before="100" w:beforeAutospacing="1" w:after="100" w:afterAutospacing="1"/>
    </w:pPr>
    <w:rPr>
      <w:rFonts w:ascii="Times New Roman" w:eastAsia="Times New Roman" w:hAnsi="Times New Roman" w:cs="Times New Roman"/>
      <w:lang w:val="es-MX" w:eastAsia="es-MX"/>
    </w:rPr>
  </w:style>
  <w:style w:type="paragraph" w:styleId="Revisin">
    <w:name w:val="Revision"/>
    <w:hidden/>
    <w:uiPriority w:val="99"/>
    <w:semiHidden/>
    <w:rsid w:val="00126315"/>
    <w:rPr>
      <w:rFonts w:ascii="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623189">
      <w:bodyDiv w:val="1"/>
      <w:marLeft w:val="0"/>
      <w:marRight w:val="0"/>
      <w:marTop w:val="0"/>
      <w:marBottom w:val="0"/>
      <w:divBdr>
        <w:top w:val="none" w:sz="0" w:space="0" w:color="auto"/>
        <w:left w:val="none" w:sz="0" w:space="0" w:color="auto"/>
        <w:bottom w:val="none" w:sz="0" w:space="0" w:color="auto"/>
        <w:right w:val="none" w:sz="0" w:space="0" w:color="auto"/>
      </w:divBdr>
    </w:div>
    <w:div w:id="453791804">
      <w:bodyDiv w:val="1"/>
      <w:marLeft w:val="0"/>
      <w:marRight w:val="0"/>
      <w:marTop w:val="0"/>
      <w:marBottom w:val="0"/>
      <w:divBdr>
        <w:top w:val="none" w:sz="0" w:space="0" w:color="auto"/>
        <w:left w:val="none" w:sz="0" w:space="0" w:color="auto"/>
        <w:bottom w:val="none" w:sz="0" w:space="0" w:color="auto"/>
        <w:right w:val="none" w:sz="0" w:space="0" w:color="auto"/>
      </w:divBdr>
    </w:div>
    <w:div w:id="1097359879">
      <w:bodyDiv w:val="1"/>
      <w:marLeft w:val="0"/>
      <w:marRight w:val="0"/>
      <w:marTop w:val="0"/>
      <w:marBottom w:val="0"/>
      <w:divBdr>
        <w:top w:val="none" w:sz="0" w:space="0" w:color="auto"/>
        <w:left w:val="none" w:sz="0" w:space="0" w:color="auto"/>
        <w:bottom w:val="none" w:sz="0" w:space="0" w:color="auto"/>
        <w:right w:val="none" w:sz="0" w:space="0" w:color="auto"/>
      </w:divBdr>
    </w:div>
    <w:div w:id="1548027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784</Words>
  <Characters>4312</Characters>
  <Application>Microsoft Office Word</Application>
  <DocSecurity>0</DocSecurity>
  <Lines>35</Lines>
  <Paragraphs>10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Jesús Bernardino Velázquez Fernández</dc:creator>
  <cp:keywords/>
  <dc:description/>
  <cp:lastModifiedBy>Jesús Bernardino Velázquez Fernández</cp:lastModifiedBy>
  <cp:revision>3</cp:revision>
  <dcterms:created xsi:type="dcterms:W3CDTF">2024-05-06T20:00:00Z</dcterms:created>
  <dcterms:modified xsi:type="dcterms:W3CDTF">2024-05-06T20:04:00Z</dcterms:modified>
</cp:coreProperties>
</file>