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5855" w14:textId="77777777" w:rsidR="007B2A87" w:rsidRPr="007B2A87" w:rsidRDefault="007B2A87" w:rsidP="007B2A87">
      <w:pPr>
        <w:jc w:val="center"/>
        <w:rPr>
          <w:rFonts w:ascii="Times New Roman" w:hAnsi="Times New Roman" w:cs="Times New Roman"/>
        </w:rPr>
      </w:pPr>
      <w:r w:rsidRPr="007B2A87">
        <w:rPr>
          <w:rFonts w:ascii="Times New Roman" w:hAnsi="Times New Roman" w:cs="Times New Roman"/>
        </w:rPr>
        <w:t>Table S1</w:t>
      </w:r>
      <w:r w:rsidRPr="007B2A87">
        <w:rPr>
          <w:rFonts w:ascii="Times New Roman" w:hAnsi="Times New Roman" w:cs="Times New Roman" w:hint="eastAsia"/>
        </w:rPr>
        <w:t xml:space="preserve"> </w:t>
      </w:r>
      <w:r w:rsidRPr="007B2A87">
        <w:rPr>
          <w:rFonts w:ascii="Times New Roman" w:hAnsi="Times New Roman" w:cs="Times New Roman"/>
        </w:rPr>
        <w:t xml:space="preserve">Quantitative RT-PCR primers for selected antagonistic genes of </w:t>
      </w:r>
      <w:r w:rsidRPr="007B2A87">
        <w:rPr>
          <w:rFonts w:ascii="Times New Roman" w:hAnsi="Times New Roman" w:cs="Times New Roman" w:hint="eastAsia"/>
        </w:rPr>
        <w:t>EB1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43"/>
        <w:gridCol w:w="4003"/>
        <w:gridCol w:w="1288"/>
        <w:gridCol w:w="1472"/>
      </w:tblGrid>
      <w:tr w:rsidR="007B2A87" w:rsidRPr="007B2A87" w14:paraId="1B0B1939" w14:textId="77777777" w:rsidTr="00677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89" w:type="dxa"/>
          </w:tcPr>
          <w:p w14:paraId="06D4A892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Cs w:val="24"/>
              </w:rPr>
              <w:t>Primer</w:t>
            </w:r>
          </w:p>
        </w:tc>
        <w:tc>
          <w:tcPr>
            <w:tcW w:w="4096" w:type="dxa"/>
          </w:tcPr>
          <w:p w14:paraId="2753ADE6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Cs w:val="24"/>
              </w:rPr>
            </w:pPr>
            <w:proofErr w:type="gramStart"/>
            <w:r w:rsidRPr="007B2A87">
              <w:rPr>
                <w:rFonts w:eastAsiaTheme="minorEastAsia" w:cs="Times New Roman"/>
                <w:kern w:val="2"/>
                <w:szCs w:val="24"/>
              </w:rPr>
              <w:t>Sequence(</w:t>
            </w:r>
            <w:proofErr w:type="gramEnd"/>
            <w:r w:rsidRPr="007B2A87">
              <w:rPr>
                <w:rFonts w:eastAsiaTheme="minorEastAsia" w:cs="Times New Roman"/>
                <w:kern w:val="2"/>
                <w:szCs w:val="24"/>
              </w:rPr>
              <w:t>5'-3')</w:t>
            </w:r>
          </w:p>
        </w:tc>
        <w:tc>
          <w:tcPr>
            <w:tcW w:w="1308" w:type="dxa"/>
          </w:tcPr>
          <w:p w14:paraId="5043279F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Cs w:val="24"/>
              </w:rPr>
              <w:t>Target gene</w:t>
            </w:r>
          </w:p>
        </w:tc>
        <w:tc>
          <w:tcPr>
            <w:tcW w:w="1529" w:type="dxa"/>
          </w:tcPr>
          <w:p w14:paraId="3B53DB26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Cs w:val="24"/>
              </w:rPr>
              <w:t>Reference</w:t>
            </w:r>
          </w:p>
        </w:tc>
      </w:tr>
      <w:tr w:rsidR="007B2A87" w:rsidRPr="007B2A87" w14:paraId="2FC3D48A" w14:textId="77777777" w:rsidTr="00677B9A">
        <w:tc>
          <w:tcPr>
            <w:tcW w:w="1589" w:type="dxa"/>
          </w:tcPr>
          <w:p w14:paraId="13D36013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16S </w:t>
            </w:r>
            <w:proofErr w:type="gram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rDNA-F</w:t>
            </w:r>
            <w:proofErr w:type="gramEnd"/>
          </w:p>
        </w:tc>
        <w:tc>
          <w:tcPr>
            <w:tcW w:w="4096" w:type="dxa"/>
          </w:tcPr>
          <w:p w14:paraId="2F196D81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AGAGTGACAGGTGGTGCATG</w:t>
            </w:r>
          </w:p>
        </w:tc>
        <w:tc>
          <w:tcPr>
            <w:tcW w:w="1308" w:type="dxa"/>
          </w:tcPr>
          <w:p w14:paraId="7D8AB4F8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16S rDNA</w:t>
            </w:r>
          </w:p>
        </w:tc>
        <w:tc>
          <w:tcPr>
            <w:tcW w:w="1529" w:type="dxa"/>
          </w:tcPr>
          <w:p w14:paraId="4D4D7665" w14:textId="77777777" w:rsidR="007B2A87" w:rsidRPr="007B2A87" w:rsidRDefault="007B2A87" w:rsidP="00677B9A">
            <w:pPr>
              <w:jc w:val="center"/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Yie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et al</w:t>
            </w:r>
          </w:p>
        </w:tc>
      </w:tr>
      <w:tr w:rsidR="007B2A87" w:rsidRPr="007B2A87" w14:paraId="5AA43C65" w14:textId="77777777" w:rsidTr="00677B9A">
        <w:tc>
          <w:tcPr>
            <w:tcW w:w="1589" w:type="dxa"/>
          </w:tcPr>
          <w:p w14:paraId="06BD6F6E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16S </w:t>
            </w:r>
            <w:proofErr w:type="gram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rDNA-R</w:t>
            </w:r>
            <w:proofErr w:type="gramEnd"/>
          </w:p>
        </w:tc>
        <w:tc>
          <w:tcPr>
            <w:tcW w:w="4096" w:type="dxa"/>
          </w:tcPr>
          <w:p w14:paraId="2C687267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CCCAACTGAATGCTGGCAAC</w:t>
            </w:r>
          </w:p>
        </w:tc>
        <w:tc>
          <w:tcPr>
            <w:tcW w:w="1308" w:type="dxa"/>
          </w:tcPr>
          <w:p w14:paraId="3DF9B009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16S rDNA</w:t>
            </w:r>
          </w:p>
        </w:tc>
        <w:tc>
          <w:tcPr>
            <w:tcW w:w="1529" w:type="dxa"/>
          </w:tcPr>
          <w:p w14:paraId="2EE32236" w14:textId="77777777" w:rsidR="007B2A87" w:rsidRPr="007B2A87" w:rsidRDefault="007B2A87" w:rsidP="00677B9A">
            <w:pPr>
              <w:jc w:val="center"/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(2021)</w:t>
            </w:r>
          </w:p>
        </w:tc>
      </w:tr>
      <w:tr w:rsidR="007B2A87" w:rsidRPr="007B2A87" w14:paraId="151B3421" w14:textId="77777777" w:rsidTr="00677B9A">
        <w:tc>
          <w:tcPr>
            <w:tcW w:w="1589" w:type="dxa"/>
          </w:tcPr>
          <w:p w14:paraId="69ADD32B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fen A-F</w:t>
            </w:r>
          </w:p>
        </w:tc>
        <w:tc>
          <w:tcPr>
            <w:tcW w:w="4096" w:type="dxa"/>
          </w:tcPr>
          <w:p w14:paraId="4C8B08B7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TGGATGGTTCCTCCGCTATCTA</w:t>
            </w:r>
          </w:p>
        </w:tc>
        <w:tc>
          <w:tcPr>
            <w:tcW w:w="1308" w:type="dxa"/>
          </w:tcPr>
          <w:p w14:paraId="0CDA2422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fen A</w:t>
            </w:r>
          </w:p>
        </w:tc>
        <w:tc>
          <w:tcPr>
            <w:tcW w:w="1529" w:type="dxa"/>
          </w:tcPr>
          <w:p w14:paraId="27A8E30D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LI B et al</w:t>
            </w:r>
          </w:p>
        </w:tc>
      </w:tr>
      <w:tr w:rsidR="007B2A87" w:rsidRPr="007B2A87" w14:paraId="26CD6A98" w14:textId="77777777" w:rsidTr="00677B9A">
        <w:tc>
          <w:tcPr>
            <w:tcW w:w="1589" w:type="dxa"/>
          </w:tcPr>
          <w:p w14:paraId="4FAB97A0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fen A-R</w:t>
            </w:r>
          </w:p>
        </w:tc>
        <w:tc>
          <w:tcPr>
            <w:tcW w:w="4096" w:type="dxa"/>
          </w:tcPr>
          <w:p w14:paraId="04E4B377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GGTGACGACCGCGCATTTTATT</w:t>
            </w:r>
          </w:p>
        </w:tc>
        <w:tc>
          <w:tcPr>
            <w:tcW w:w="1308" w:type="dxa"/>
          </w:tcPr>
          <w:p w14:paraId="54C583A4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fen A</w:t>
            </w:r>
          </w:p>
        </w:tc>
        <w:tc>
          <w:tcPr>
            <w:tcW w:w="1529" w:type="dxa"/>
          </w:tcPr>
          <w:p w14:paraId="3858193F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(2014)</w:t>
            </w:r>
          </w:p>
        </w:tc>
      </w:tr>
      <w:tr w:rsidR="007B2A87" w:rsidRPr="007B2A87" w14:paraId="6824F181" w14:textId="77777777" w:rsidTr="00677B9A">
        <w:tc>
          <w:tcPr>
            <w:tcW w:w="1589" w:type="dxa"/>
          </w:tcPr>
          <w:p w14:paraId="317F017E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bmy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D-F</w:t>
            </w:r>
          </w:p>
        </w:tc>
        <w:tc>
          <w:tcPr>
            <w:tcW w:w="4096" w:type="dxa"/>
          </w:tcPr>
          <w:p w14:paraId="7069020E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AGTCTAAGTATTGGCGAAACGA</w:t>
            </w:r>
          </w:p>
        </w:tc>
        <w:tc>
          <w:tcPr>
            <w:tcW w:w="1308" w:type="dxa"/>
          </w:tcPr>
          <w:p w14:paraId="0780D7A3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bmy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D</w:t>
            </w:r>
          </w:p>
        </w:tc>
        <w:tc>
          <w:tcPr>
            <w:tcW w:w="1529" w:type="dxa"/>
          </w:tcPr>
          <w:p w14:paraId="74DD4820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LI B et al</w:t>
            </w:r>
          </w:p>
        </w:tc>
      </w:tr>
      <w:tr w:rsidR="007B2A87" w:rsidRPr="007B2A87" w14:paraId="3457462C" w14:textId="77777777" w:rsidTr="00677B9A">
        <w:tc>
          <w:tcPr>
            <w:tcW w:w="1589" w:type="dxa"/>
          </w:tcPr>
          <w:p w14:paraId="6C51C1B2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bmy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D-R</w:t>
            </w:r>
          </w:p>
        </w:tc>
        <w:tc>
          <w:tcPr>
            <w:tcW w:w="4096" w:type="dxa"/>
          </w:tcPr>
          <w:p w14:paraId="1780AFB8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ATTATGCTGAAAGTGAAGGGCG</w:t>
            </w:r>
          </w:p>
        </w:tc>
        <w:tc>
          <w:tcPr>
            <w:tcW w:w="1308" w:type="dxa"/>
          </w:tcPr>
          <w:p w14:paraId="3EE1E875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bmy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D</w:t>
            </w:r>
          </w:p>
        </w:tc>
        <w:tc>
          <w:tcPr>
            <w:tcW w:w="1529" w:type="dxa"/>
          </w:tcPr>
          <w:p w14:paraId="7B9F9655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(2014)</w:t>
            </w:r>
          </w:p>
        </w:tc>
      </w:tr>
      <w:tr w:rsidR="007B2A87" w:rsidRPr="007B2A87" w14:paraId="408698F8" w14:textId="77777777" w:rsidTr="00677B9A">
        <w:tc>
          <w:tcPr>
            <w:tcW w:w="1589" w:type="dxa"/>
          </w:tcPr>
          <w:p w14:paraId="132BD33D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dhb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A-F</w:t>
            </w:r>
          </w:p>
        </w:tc>
        <w:tc>
          <w:tcPr>
            <w:tcW w:w="4096" w:type="dxa"/>
          </w:tcPr>
          <w:p w14:paraId="1353890E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TCGGATTTCTTTTGCCACTTGG</w:t>
            </w:r>
          </w:p>
        </w:tc>
        <w:tc>
          <w:tcPr>
            <w:tcW w:w="1308" w:type="dxa"/>
          </w:tcPr>
          <w:p w14:paraId="06BD92EA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dhb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A</w:t>
            </w:r>
          </w:p>
        </w:tc>
        <w:tc>
          <w:tcPr>
            <w:tcW w:w="1529" w:type="dxa"/>
          </w:tcPr>
          <w:p w14:paraId="31B9D0A8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LI B et al</w:t>
            </w:r>
          </w:p>
        </w:tc>
      </w:tr>
      <w:tr w:rsidR="007B2A87" w:rsidRPr="007B2A87" w14:paraId="0682B6D7" w14:textId="77777777" w:rsidTr="00677B9A">
        <w:tc>
          <w:tcPr>
            <w:tcW w:w="1589" w:type="dxa"/>
          </w:tcPr>
          <w:p w14:paraId="06A73711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dhb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A-R</w:t>
            </w:r>
          </w:p>
        </w:tc>
        <w:tc>
          <w:tcPr>
            <w:tcW w:w="4096" w:type="dxa"/>
          </w:tcPr>
          <w:p w14:paraId="57F839E7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ATAACGGGCGCTCCTTCGGTTC</w:t>
            </w:r>
          </w:p>
        </w:tc>
        <w:tc>
          <w:tcPr>
            <w:tcW w:w="1308" w:type="dxa"/>
          </w:tcPr>
          <w:p w14:paraId="68D22BA2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dhb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A</w:t>
            </w:r>
          </w:p>
        </w:tc>
        <w:tc>
          <w:tcPr>
            <w:tcW w:w="1529" w:type="dxa"/>
          </w:tcPr>
          <w:p w14:paraId="61E0C216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(2014)</w:t>
            </w:r>
          </w:p>
        </w:tc>
      </w:tr>
      <w:tr w:rsidR="007B2A87" w:rsidRPr="007B2A87" w14:paraId="5C129579" w14:textId="77777777" w:rsidTr="00677B9A">
        <w:tc>
          <w:tcPr>
            <w:tcW w:w="1589" w:type="dxa"/>
          </w:tcPr>
          <w:p w14:paraId="5FACF859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Bglu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1-F</w:t>
            </w:r>
          </w:p>
        </w:tc>
        <w:tc>
          <w:tcPr>
            <w:tcW w:w="4096" w:type="dxa"/>
          </w:tcPr>
          <w:p w14:paraId="09C0488D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TACCCCTTGGGATGAGATTGA</w:t>
            </w:r>
          </w:p>
        </w:tc>
        <w:tc>
          <w:tcPr>
            <w:tcW w:w="1308" w:type="dxa"/>
          </w:tcPr>
          <w:p w14:paraId="30ABF103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Bglu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1</w:t>
            </w:r>
          </w:p>
        </w:tc>
        <w:tc>
          <w:tcPr>
            <w:tcW w:w="1529" w:type="dxa"/>
          </w:tcPr>
          <w:p w14:paraId="4F49C4E0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XU T et al</w:t>
            </w:r>
          </w:p>
        </w:tc>
      </w:tr>
      <w:tr w:rsidR="007B2A87" w:rsidRPr="007B2A87" w14:paraId="31F9C516" w14:textId="77777777" w:rsidTr="00677B9A">
        <w:tc>
          <w:tcPr>
            <w:tcW w:w="1589" w:type="dxa"/>
          </w:tcPr>
          <w:p w14:paraId="4FFD2377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Bglu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1-R</w:t>
            </w:r>
          </w:p>
        </w:tc>
        <w:tc>
          <w:tcPr>
            <w:tcW w:w="4096" w:type="dxa"/>
          </w:tcPr>
          <w:p w14:paraId="3D466446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ACCATTGTAGGAACCGAGCC</w:t>
            </w:r>
          </w:p>
        </w:tc>
        <w:tc>
          <w:tcPr>
            <w:tcW w:w="1308" w:type="dxa"/>
          </w:tcPr>
          <w:p w14:paraId="50819550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Bglu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 xml:space="preserve"> 1</w:t>
            </w:r>
          </w:p>
        </w:tc>
        <w:tc>
          <w:tcPr>
            <w:tcW w:w="1529" w:type="dxa"/>
          </w:tcPr>
          <w:p w14:paraId="164A0DA2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(2016)</w:t>
            </w:r>
          </w:p>
        </w:tc>
      </w:tr>
      <w:tr w:rsidR="007B2A87" w:rsidRPr="007B2A87" w14:paraId="3EFF7A78" w14:textId="77777777" w:rsidTr="00677B9A">
        <w:tc>
          <w:tcPr>
            <w:tcW w:w="1589" w:type="dxa"/>
          </w:tcPr>
          <w:p w14:paraId="560AB089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MusaActin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-F</w:t>
            </w:r>
          </w:p>
        </w:tc>
        <w:tc>
          <w:tcPr>
            <w:tcW w:w="4096" w:type="dxa"/>
          </w:tcPr>
          <w:p w14:paraId="732365E9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TGTTGCATCCTGGTACTGCT</w:t>
            </w:r>
          </w:p>
        </w:tc>
        <w:tc>
          <w:tcPr>
            <w:tcW w:w="1308" w:type="dxa"/>
          </w:tcPr>
          <w:p w14:paraId="30099C4C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MusaActin</w:t>
            </w:r>
            <w:proofErr w:type="spellEnd"/>
          </w:p>
        </w:tc>
        <w:tc>
          <w:tcPr>
            <w:tcW w:w="1529" w:type="dxa"/>
          </w:tcPr>
          <w:p w14:paraId="7BBDE4CD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Liu et al</w:t>
            </w:r>
          </w:p>
        </w:tc>
      </w:tr>
      <w:tr w:rsidR="007B2A87" w:rsidRPr="007B2A87" w14:paraId="2CC4BAE7" w14:textId="77777777" w:rsidTr="00677B9A">
        <w:tc>
          <w:tcPr>
            <w:tcW w:w="1589" w:type="dxa"/>
          </w:tcPr>
          <w:p w14:paraId="6A0A19F2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MusaActin</w:t>
            </w:r>
            <w:proofErr w:type="spellEnd"/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-R</w:t>
            </w:r>
          </w:p>
        </w:tc>
        <w:tc>
          <w:tcPr>
            <w:tcW w:w="4096" w:type="dxa"/>
          </w:tcPr>
          <w:p w14:paraId="20923647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GGCTTTCTTGCACTGGTACAC</w:t>
            </w:r>
          </w:p>
        </w:tc>
        <w:tc>
          <w:tcPr>
            <w:tcW w:w="1308" w:type="dxa"/>
          </w:tcPr>
          <w:p w14:paraId="243901B5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proofErr w:type="spellStart"/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MusaActin</w:t>
            </w:r>
            <w:proofErr w:type="spellEnd"/>
          </w:p>
        </w:tc>
        <w:tc>
          <w:tcPr>
            <w:tcW w:w="1529" w:type="dxa"/>
          </w:tcPr>
          <w:p w14:paraId="3A035445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(2019)</w:t>
            </w:r>
          </w:p>
        </w:tc>
      </w:tr>
      <w:tr w:rsidR="007B2A87" w:rsidRPr="007B2A87" w14:paraId="41F6B84D" w14:textId="77777777" w:rsidTr="00677B9A">
        <w:tc>
          <w:tcPr>
            <w:tcW w:w="1589" w:type="dxa"/>
          </w:tcPr>
          <w:p w14:paraId="1242EF9C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FocEF1α</w:t>
            </w: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-F</w:t>
            </w:r>
          </w:p>
        </w:tc>
        <w:tc>
          <w:tcPr>
            <w:tcW w:w="4096" w:type="dxa"/>
          </w:tcPr>
          <w:p w14:paraId="2CEEF649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GCTGGTGACTCCAAGAACGA</w:t>
            </w:r>
          </w:p>
        </w:tc>
        <w:tc>
          <w:tcPr>
            <w:tcW w:w="1308" w:type="dxa"/>
          </w:tcPr>
          <w:p w14:paraId="666B145A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FocEF1α</w:t>
            </w:r>
          </w:p>
        </w:tc>
        <w:tc>
          <w:tcPr>
            <w:tcW w:w="1529" w:type="dxa"/>
          </w:tcPr>
          <w:p w14:paraId="34F8A5A0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Liu et al</w:t>
            </w:r>
          </w:p>
        </w:tc>
      </w:tr>
      <w:tr w:rsidR="007B2A87" w:rsidRPr="007B2A87" w14:paraId="72D5867B" w14:textId="77777777" w:rsidTr="00677B9A">
        <w:tc>
          <w:tcPr>
            <w:tcW w:w="1589" w:type="dxa"/>
          </w:tcPr>
          <w:p w14:paraId="31093F42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FocEF1α</w:t>
            </w: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-R</w:t>
            </w:r>
          </w:p>
        </w:tc>
        <w:tc>
          <w:tcPr>
            <w:tcW w:w="4096" w:type="dxa"/>
          </w:tcPr>
          <w:p w14:paraId="4ACCA649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CATCTTGACGATGGCGGAGT</w:t>
            </w:r>
          </w:p>
        </w:tc>
        <w:tc>
          <w:tcPr>
            <w:tcW w:w="1308" w:type="dxa"/>
          </w:tcPr>
          <w:p w14:paraId="28141A29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/>
                <w:kern w:val="2"/>
                <w:sz w:val="21"/>
                <w:szCs w:val="24"/>
              </w:rPr>
              <w:t>FocEF1α</w:t>
            </w:r>
          </w:p>
        </w:tc>
        <w:tc>
          <w:tcPr>
            <w:tcW w:w="1529" w:type="dxa"/>
          </w:tcPr>
          <w:p w14:paraId="263C4FFE" w14:textId="77777777" w:rsidR="007B2A87" w:rsidRPr="007B2A87" w:rsidRDefault="007B2A87" w:rsidP="00677B9A">
            <w:pPr>
              <w:rPr>
                <w:rFonts w:eastAsiaTheme="minorEastAsia" w:cs="Times New Roman"/>
                <w:kern w:val="2"/>
                <w:sz w:val="21"/>
                <w:szCs w:val="24"/>
              </w:rPr>
            </w:pPr>
            <w:r w:rsidRPr="007B2A87">
              <w:rPr>
                <w:rFonts w:eastAsiaTheme="minorEastAsia" w:cs="Times New Roman" w:hint="eastAsia"/>
                <w:kern w:val="2"/>
                <w:sz w:val="21"/>
                <w:szCs w:val="24"/>
              </w:rPr>
              <w:t>(2019)</w:t>
            </w:r>
          </w:p>
        </w:tc>
      </w:tr>
    </w:tbl>
    <w:p w14:paraId="2E02BE2D" w14:textId="77777777" w:rsidR="00A27FAF" w:rsidRDefault="00A27FAF"/>
    <w:sectPr w:rsidR="00A27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87"/>
    <w:rsid w:val="00016913"/>
    <w:rsid w:val="00674243"/>
    <w:rsid w:val="007B2A87"/>
    <w:rsid w:val="00A2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3890E"/>
  <w15:chartTrackingRefBased/>
  <w15:docId w15:val="{497CCD24-64F6-8D44-B26D-C98D7F7E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A87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A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A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A8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A8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A8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A8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A87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A87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A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2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2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2A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2A8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B2A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2A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2A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2A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2A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B2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A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B2A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2A87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B2A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2A87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7B2A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2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B2A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2A87"/>
    <w:rPr>
      <w:b/>
      <w:bCs/>
      <w:smallCaps/>
      <w:color w:val="0F4761" w:themeColor="accent1" w:themeShade="BF"/>
      <w:spacing w:val="5"/>
    </w:rPr>
  </w:style>
  <w:style w:type="table" w:customStyle="1" w:styleId="ae">
    <w:name w:val="三线表"/>
    <w:basedOn w:val="a1"/>
    <w:uiPriority w:val="99"/>
    <w:rsid w:val="007B2A87"/>
    <w:rPr>
      <w:rFonts w:ascii="Times New Roman" w:eastAsia="微软雅黑" w:hAnsi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微软雅黑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Siwen Liu</dc:creator>
  <cp:keywords/>
  <dc:description/>
  <cp:lastModifiedBy>Siwen Liu</cp:lastModifiedBy>
  <cp:revision>1</cp:revision>
  <dcterms:created xsi:type="dcterms:W3CDTF">2024-07-28T08:04:00Z</dcterms:created>
  <dcterms:modified xsi:type="dcterms:W3CDTF">2024-07-28T08:05:00Z</dcterms:modified>
</cp:coreProperties>
</file>