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0DC51" w14:textId="77777777" w:rsidR="003442E9" w:rsidRPr="00523B37" w:rsidRDefault="003442E9" w:rsidP="003442E9">
      <w:pPr>
        <w:rPr>
          <w:sz w:val="32"/>
          <w:szCs w:val="28"/>
        </w:rPr>
      </w:pPr>
      <w:r w:rsidRPr="00523B37">
        <w:rPr>
          <w:rFonts w:hint="eastAsia"/>
          <w:sz w:val="32"/>
          <w:szCs w:val="28"/>
        </w:rPr>
        <w:t>S</w:t>
      </w:r>
      <w:r w:rsidRPr="00523B37">
        <w:rPr>
          <w:sz w:val="32"/>
          <w:szCs w:val="28"/>
        </w:rPr>
        <w:t xml:space="preserve">upplementary </w:t>
      </w:r>
      <w:r w:rsidRPr="00523B37">
        <w:rPr>
          <w:rFonts w:hint="eastAsia"/>
          <w:sz w:val="32"/>
          <w:szCs w:val="28"/>
        </w:rPr>
        <w:t>In</w:t>
      </w:r>
      <w:r w:rsidRPr="00523B37">
        <w:rPr>
          <w:sz w:val="32"/>
          <w:szCs w:val="28"/>
        </w:rPr>
        <w:t>formation</w:t>
      </w:r>
    </w:p>
    <w:p w14:paraId="2910E78B" w14:textId="77777777" w:rsidR="003442E9" w:rsidRDefault="003442E9" w:rsidP="003442E9"/>
    <w:p w14:paraId="28592B91" w14:textId="77777777" w:rsidR="0073392D" w:rsidRPr="00400613" w:rsidRDefault="0073392D" w:rsidP="0073392D">
      <w:pPr>
        <w:rPr>
          <w:rFonts w:cs="Times New Roman"/>
          <w:b/>
          <w:bCs/>
          <w:color w:val="000000" w:themeColor="text1"/>
          <w:sz w:val="36"/>
          <w:szCs w:val="32"/>
        </w:rPr>
      </w:pPr>
      <w:r w:rsidRPr="00400613">
        <w:rPr>
          <w:rFonts w:cs="Times New Roman" w:hint="eastAsia"/>
          <w:b/>
          <w:bCs/>
          <w:i/>
          <w:iCs/>
          <w:color w:val="000000" w:themeColor="text1"/>
          <w:sz w:val="36"/>
          <w:szCs w:val="32"/>
        </w:rPr>
        <w:t>B</w:t>
      </w:r>
      <w:r w:rsidRPr="00400613">
        <w:rPr>
          <w:rFonts w:cs="Times New Roman"/>
          <w:b/>
          <w:bCs/>
          <w:i/>
          <w:iCs/>
          <w:color w:val="000000" w:themeColor="text1"/>
          <w:sz w:val="36"/>
          <w:szCs w:val="32"/>
        </w:rPr>
        <w:t xml:space="preserve">ifidobacterium </w:t>
      </w:r>
      <w:proofErr w:type="spellStart"/>
      <w:r w:rsidRPr="00400613">
        <w:rPr>
          <w:rFonts w:cs="Times New Roman"/>
          <w:b/>
          <w:bCs/>
          <w:i/>
          <w:iCs/>
          <w:color w:val="000000" w:themeColor="text1"/>
          <w:sz w:val="36"/>
          <w:szCs w:val="32"/>
        </w:rPr>
        <w:t>animalis</w:t>
      </w:r>
      <w:proofErr w:type="spellEnd"/>
      <w:r w:rsidRPr="00400613">
        <w:rPr>
          <w:rFonts w:cs="Times New Roman"/>
          <w:b/>
          <w:bCs/>
          <w:i/>
          <w:iCs/>
          <w:color w:val="000000" w:themeColor="text1"/>
          <w:sz w:val="36"/>
          <w:szCs w:val="32"/>
        </w:rPr>
        <w:t xml:space="preserve"> </w:t>
      </w:r>
      <w:r w:rsidRPr="00501F27">
        <w:rPr>
          <w:rFonts w:cs="Times New Roman"/>
          <w:b/>
          <w:bCs/>
          <w:color w:val="000000" w:themeColor="text1"/>
          <w:sz w:val="36"/>
          <w:szCs w:val="32"/>
        </w:rPr>
        <w:t>subsp.</w:t>
      </w:r>
      <w:r w:rsidRPr="00400613">
        <w:rPr>
          <w:rFonts w:cs="Times New Roman"/>
          <w:b/>
          <w:bCs/>
          <w:color w:val="000000" w:themeColor="text1"/>
          <w:sz w:val="36"/>
          <w:szCs w:val="32"/>
        </w:rPr>
        <w:t xml:space="preserve"> </w:t>
      </w:r>
      <w:r w:rsidRPr="00400613">
        <w:rPr>
          <w:rFonts w:cs="Times New Roman"/>
          <w:b/>
          <w:bCs/>
          <w:i/>
          <w:iCs/>
          <w:color w:val="000000" w:themeColor="text1"/>
          <w:sz w:val="36"/>
          <w:szCs w:val="32"/>
        </w:rPr>
        <w:t>lactis</w:t>
      </w:r>
      <w:r w:rsidRPr="00400613">
        <w:rPr>
          <w:rFonts w:cs="Times New Roman"/>
          <w:b/>
          <w:bCs/>
          <w:color w:val="000000" w:themeColor="text1"/>
          <w:sz w:val="36"/>
          <w:szCs w:val="32"/>
        </w:rPr>
        <w:t xml:space="preserve"> LPL-RH </w:t>
      </w:r>
      <w:r>
        <w:rPr>
          <w:rFonts w:cs="Times New Roman" w:hint="eastAsia"/>
          <w:b/>
          <w:bCs/>
          <w:color w:val="000000" w:themeColor="text1"/>
          <w:sz w:val="36"/>
          <w:szCs w:val="32"/>
        </w:rPr>
        <w:t>suppresses</w:t>
      </w:r>
      <w:r>
        <w:rPr>
          <w:rFonts w:cs="Times New Roman"/>
          <w:b/>
          <w:bCs/>
          <w:color w:val="000000" w:themeColor="text1"/>
          <w:sz w:val="36"/>
          <w:szCs w:val="32"/>
        </w:rPr>
        <w:t xml:space="preserve"> </w:t>
      </w:r>
      <w:r>
        <w:rPr>
          <w:rFonts w:cs="Times New Roman" w:hint="eastAsia"/>
          <w:b/>
          <w:bCs/>
          <w:color w:val="000000" w:themeColor="text1"/>
          <w:sz w:val="36"/>
          <w:szCs w:val="32"/>
        </w:rPr>
        <w:t>femoral</w:t>
      </w:r>
      <w:r>
        <w:rPr>
          <w:rFonts w:cs="Times New Roman"/>
          <w:b/>
          <w:bCs/>
          <w:color w:val="000000" w:themeColor="text1"/>
          <w:sz w:val="36"/>
          <w:szCs w:val="32"/>
        </w:rPr>
        <w:t xml:space="preserve"> </w:t>
      </w:r>
      <w:r>
        <w:rPr>
          <w:rFonts w:cs="Times New Roman" w:hint="eastAsia"/>
          <w:b/>
          <w:bCs/>
          <w:color w:val="000000" w:themeColor="text1"/>
          <w:sz w:val="36"/>
          <w:szCs w:val="32"/>
        </w:rPr>
        <w:t>calcium</w:t>
      </w:r>
      <w:r>
        <w:rPr>
          <w:rFonts w:cs="Times New Roman"/>
          <w:b/>
          <w:bCs/>
          <w:color w:val="000000" w:themeColor="text1"/>
          <w:sz w:val="36"/>
          <w:szCs w:val="32"/>
        </w:rPr>
        <w:t xml:space="preserve"> </w:t>
      </w:r>
      <w:r>
        <w:rPr>
          <w:rFonts w:cs="Times New Roman" w:hint="eastAsia"/>
          <w:b/>
          <w:bCs/>
          <w:color w:val="000000" w:themeColor="text1"/>
          <w:sz w:val="36"/>
          <w:szCs w:val="32"/>
        </w:rPr>
        <w:t>loss</w:t>
      </w:r>
      <w:r>
        <w:rPr>
          <w:rFonts w:cs="Times New Roman"/>
          <w:b/>
          <w:bCs/>
          <w:color w:val="000000" w:themeColor="text1"/>
          <w:sz w:val="36"/>
          <w:szCs w:val="32"/>
        </w:rPr>
        <w:t xml:space="preserve"> </w:t>
      </w:r>
      <w:r>
        <w:rPr>
          <w:rFonts w:cs="Times New Roman" w:hint="eastAsia"/>
          <w:b/>
          <w:bCs/>
          <w:color w:val="000000" w:themeColor="text1"/>
          <w:sz w:val="36"/>
          <w:szCs w:val="32"/>
        </w:rPr>
        <w:t>in</w:t>
      </w:r>
      <w:r>
        <w:rPr>
          <w:rFonts w:cs="Times New Roman"/>
          <w:b/>
          <w:bCs/>
          <w:color w:val="000000" w:themeColor="text1"/>
          <w:sz w:val="36"/>
          <w:szCs w:val="32"/>
        </w:rPr>
        <w:t xml:space="preserve"> </w:t>
      </w:r>
      <w:proofErr w:type="spellStart"/>
      <w:r>
        <w:rPr>
          <w:rFonts w:cs="Times New Roman"/>
          <w:b/>
          <w:bCs/>
          <w:color w:val="000000" w:themeColor="text1"/>
          <w:sz w:val="36"/>
          <w:szCs w:val="32"/>
        </w:rPr>
        <w:t>ovariectomised</w:t>
      </w:r>
      <w:proofErr w:type="spellEnd"/>
      <w:r>
        <w:rPr>
          <w:rFonts w:cs="Times New Roman"/>
          <w:b/>
          <w:bCs/>
          <w:color w:val="000000" w:themeColor="text1"/>
          <w:sz w:val="36"/>
          <w:szCs w:val="32"/>
        </w:rPr>
        <w:t xml:space="preserve"> rat </w:t>
      </w:r>
      <w:proofErr w:type="gramStart"/>
      <w:r>
        <w:rPr>
          <w:rFonts w:cs="Times New Roman"/>
          <w:b/>
          <w:bCs/>
          <w:color w:val="000000" w:themeColor="text1"/>
          <w:sz w:val="36"/>
          <w:szCs w:val="32"/>
        </w:rPr>
        <w:t>models</w:t>
      </w:r>
      <w:proofErr w:type="gramEnd"/>
    </w:p>
    <w:p w14:paraId="05BB63C8" w14:textId="77777777" w:rsidR="003442E9" w:rsidRPr="0073392D" w:rsidRDefault="003442E9" w:rsidP="003442E9"/>
    <w:p w14:paraId="4815013B" w14:textId="77777777" w:rsidR="00600253" w:rsidRPr="009967E5" w:rsidRDefault="00600253" w:rsidP="00600253">
      <w:pPr>
        <w:rPr>
          <w:rFonts w:cs="Times New Roman"/>
        </w:rPr>
      </w:pPr>
      <w:bookmarkStart w:id="0" w:name="_Hlk148128994"/>
      <w:bookmarkStart w:id="1" w:name="_Hlk147045746"/>
      <w:r w:rsidRPr="009967E5">
        <w:rPr>
          <w:rFonts w:cs="Times New Roman"/>
        </w:rPr>
        <w:t>Wen-jie Chen</w:t>
      </w:r>
      <w:r w:rsidRPr="009967E5">
        <w:rPr>
          <w:rFonts w:cs="Times New Roman"/>
          <w:vertAlign w:val="superscript"/>
        </w:rPr>
        <w:t>1,</w:t>
      </w:r>
      <w:r w:rsidRPr="009967E5">
        <w:rPr>
          <w:rFonts w:cs="Times New Roman" w:hint="eastAsia"/>
          <w:vertAlign w:val="superscript"/>
        </w:rPr>
        <w:t>2,</w:t>
      </w:r>
      <w:r w:rsidRPr="009967E5">
        <w:rPr>
          <w:rFonts w:cs="Times New Roman"/>
          <w:vertAlign w:val="superscript"/>
        </w:rPr>
        <w:t>3†</w:t>
      </w:r>
      <w:r w:rsidRPr="009967E5">
        <w:rPr>
          <w:rFonts w:cs="Times New Roman"/>
        </w:rPr>
        <w:t>, Xin-liang Wang</w:t>
      </w:r>
      <w:r w:rsidRPr="009967E5">
        <w:rPr>
          <w:rFonts w:cs="Times New Roman"/>
          <w:vertAlign w:val="superscript"/>
        </w:rPr>
        <w:t>2†</w:t>
      </w:r>
      <w:r w:rsidRPr="009967E5">
        <w:rPr>
          <w:rFonts w:cs="Times New Roman"/>
        </w:rPr>
        <w:t>, Yu-fan Wang</w:t>
      </w:r>
      <w:r w:rsidRPr="009967E5">
        <w:rPr>
          <w:rFonts w:cs="Times New Roman"/>
          <w:vertAlign w:val="superscript"/>
        </w:rPr>
        <w:t>2</w:t>
      </w:r>
      <w:r w:rsidRPr="009967E5">
        <w:rPr>
          <w:rFonts w:cs="Times New Roman"/>
        </w:rPr>
        <w:t>, Ding-</w:t>
      </w:r>
      <w:proofErr w:type="spellStart"/>
      <w:r w:rsidRPr="009967E5">
        <w:rPr>
          <w:rFonts w:cs="Times New Roman"/>
        </w:rPr>
        <w:t>ming</w:t>
      </w:r>
      <w:proofErr w:type="spellEnd"/>
      <w:r w:rsidRPr="009967E5">
        <w:rPr>
          <w:rFonts w:cs="Times New Roman"/>
        </w:rPr>
        <w:t xml:space="preserve"> Liu</w:t>
      </w:r>
      <w:r w:rsidRPr="009967E5">
        <w:rPr>
          <w:rFonts w:cs="Times New Roman"/>
          <w:vertAlign w:val="superscript"/>
        </w:rPr>
        <w:t>2</w:t>
      </w:r>
      <w:r w:rsidRPr="009967E5">
        <w:rPr>
          <w:rFonts w:cs="Times New Roman"/>
        </w:rPr>
        <w:t>, Meng-</w:t>
      </w:r>
      <w:proofErr w:type="spellStart"/>
      <w:r w:rsidRPr="009967E5">
        <w:rPr>
          <w:rFonts w:cs="Times New Roman"/>
        </w:rPr>
        <w:t>yun</w:t>
      </w:r>
      <w:proofErr w:type="spellEnd"/>
      <w:r w:rsidRPr="009967E5">
        <w:rPr>
          <w:rFonts w:cs="Times New Roman"/>
        </w:rPr>
        <w:t xml:space="preserve"> Yue</w:t>
      </w:r>
      <w:r w:rsidRPr="009967E5">
        <w:rPr>
          <w:rFonts w:cs="Times New Roman"/>
          <w:vertAlign w:val="superscript"/>
        </w:rPr>
        <w:t>2</w:t>
      </w:r>
      <w:r w:rsidRPr="009967E5">
        <w:rPr>
          <w:rFonts w:cs="Times New Roman"/>
        </w:rPr>
        <w:t>, Jing Wei</w:t>
      </w:r>
      <w:r w:rsidRPr="009967E5">
        <w:rPr>
          <w:rFonts w:cs="Times New Roman"/>
          <w:vertAlign w:val="superscript"/>
        </w:rPr>
        <w:t>2</w:t>
      </w:r>
      <w:r w:rsidRPr="009967E5">
        <w:rPr>
          <w:rFonts w:cs="Times New Roman"/>
        </w:rPr>
        <w:t>, Jian Li</w:t>
      </w:r>
      <w:r w:rsidRPr="009967E5">
        <w:rPr>
          <w:rFonts w:cs="Times New Roman"/>
          <w:vertAlign w:val="superscript"/>
        </w:rPr>
        <w:t>4</w:t>
      </w:r>
      <w:r w:rsidRPr="009967E5">
        <w:rPr>
          <w:rFonts w:cs="Times New Roman"/>
        </w:rPr>
        <w:t>, Ting-</w:t>
      </w:r>
      <w:proofErr w:type="spellStart"/>
      <w:r w:rsidRPr="009967E5">
        <w:rPr>
          <w:rFonts w:cs="Times New Roman"/>
        </w:rPr>
        <w:t>tao</w:t>
      </w:r>
      <w:proofErr w:type="spellEnd"/>
      <w:r w:rsidRPr="009967E5">
        <w:rPr>
          <w:rFonts w:cs="Times New Roman"/>
        </w:rPr>
        <w:t xml:space="preserve"> Chen</w:t>
      </w:r>
      <w:r w:rsidRPr="009967E5">
        <w:rPr>
          <w:rFonts w:cs="Times New Roman"/>
          <w:vertAlign w:val="superscript"/>
        </w:rPr>
        <w:t>1,2*</w:t>
      </w:r>
      <w:r w:rsidRPr="009967E5">
        <w:rPr>
          <w:rFonts w:cs="Times New Roman"/>
        </w:rPr>
        <w:t xml:space="preserve">, </w:t>
      </w:r>
      <w:r w:rsidRPr="009967E5">
        <w:rPr>
          <w:rFonts w:cs="Times New Roman" w:hint="eastAsia"/>
        </w:rPr>
        <w:t>Huai</w:t>
      </w:r>
      <w:r w:rsidRPr="009967E5">
        <w:rPr>
          <w:rFonts w:cs="Times New Roman"/>
        </w:rPr>
        <w:t>-</w:t>
      </w:r>
      <w:r w:rsidRPr="009967E5">
        <w:rPr>
          <w:rFonts w:cs="Times New Roman" w:hint="eastAsia"/>
        </w:rPr>
        <w:t>jun</w:t>
      </w:r>
      <w:r w:rsidRPr="009967E5">
        <w:rPr>
          <w:rFonts w:cs="Times New Roman"/>
        </w:rPr>
        <w:t xml:space="preserve"> Tu</w:t>
      </w:r>
      <w:r w:rsidRPr="009967E5">
        <w:rPr>
          <w:rFonts w:cs="Times New Roman"/>
          <w:vertAlign w:val="superscript"/>
        </w:rPr>
        <w:t>1*</w:t>
      </w:r>
    </w:p>
    <w:bookmarkEnd w:id="0"/>
    <w:p w14:paraId="68DD0F05" w14:textId="77777777" w:rsidR="00600253" w:rsidRPr="008719E4" w:rsidRDefault="00600253" w:rsidP="00600253">
      <w:pPr>
        <w:rPr>
          <w:rFonts w:cs="Times New Roman"/>
        </w:rPr>
      </w:pPr>
    </w:p>
    <w:p w14:paraId="039623D0" w14:textId="77777777" w:rsidR="00600253" w:rsidRDefault="00600253" w:rsidP="00600253">
      <w:pPr>
        <w:pStyle w:val="ab"/>
        <w:numPr>
          <w:ilvl w:val="0"/>
          <w:numId w:val="8"/>
        </w:numPr>
        <w:ind w:firstLineChars="0"/>
        <w:rPr>
          <w:rFonts w:cs="Times New Roman"/>
        </w:rPr>
      </w:pPr>
      <w:bookmarkStart w:id="2" w:name="_Hlk112406734"/>
      <w:r w:rsidRPr="0096635A">
        <w:rPr>
          <w:rFonts w:cs="Times New Roman"/>
        </w:rPr>
        <w:t>Departments of Geriatrics, The Second Affiliated Hospital of Nanchang University, Nanchang 3300</w:t>
      </w:r>
      <w:r>
        <w:rPr>
          <w:rFonts w:cs="Times New Roman"/>
        </w:rPr>
        <w:t>06</w:t>
      </w:r>
      <w:r w:rsidRPr="0096635A">
        <w:rPr>
          <w:rFonts w:cs="Times New Roman"/>
        </w:rPr>
        <w:t xml:space="preserve">, </w:t>
      </w:r>
      <w:r>
        <w:rPr>
          <w:rFonts w:cs="Times New Roman"/>
        </w:rPr>
        <w:t xml:space="preserve">P. R. </w:t>
      </w:r>
      <w:r w:rsidRPr="0096635A">
        <w:rPr>
          <w:rFonts w:cs="Times New Roman"/>
        </w:rPr>
        <w:t>China</w:t>
      </w:r>
    </w:p>
    <w:p w14:paraId="31E892BE" w14:textId="77777777" w:rsidR="00600253" w:rsidRPr="0069746F" w:rsidRDefault="00600253" w:rsidP="00600253">
      <w:pPr>
        <w:pStyle w:val="ab"/>
        <w:numPr>
          <w:ilvl w:val="0"/>
          <w:numId w:val="8"/>
        </w:numPr>
        <w:ind w:firstLineChars="0"/>
        <w:rPr>
          <w:rFonts w:cs="Times New Roman"/>
        </w:rPr>
      </w:pPr>
      <w:bookmarkStart w:id="3" w:name="OLE_LINK25"/>
      <w:r w:rsidRPr="0069746F">
        <w:rPr>
          <w:rFonts w:cs="Times New Roman"/>
        </w:rPr>
        <w:t xml:space="preserve">National Engineering Research Center </w:t>
      </w:r>
      <w:r>
        <w:rPr>
          <w:rFonts w:cs="Times New Roman"/>
        </w:rPr>
        <w:t>of</w:t>
      </w:r>
      <w:r w:rsidRPr="0069746F">
        <w:rPr>
          <w:rFonts w:cs="Times New Roman"/>
        </w:rPr>
        <w:t xml:space="preserve"> Bioengineering Drugs and Technologies, Institute of Translational Medicine, Nanchang University, Nanchang</w:t>
      </w:r>
      <w:r>
        <w:rPr>
          <w:rFonts w:cs="Times New Roman"/>
        </w:rPr>
        <w:t xml:space="preserve"> 330031</w:t>
      </w:r>
      <w:r w:rsidRPr="0069746F">
        <w:rPr>
          <w:rFonts w:cs="Times New Roman"/>
        </w:rPr>
        <w:t>, P. R. China</w:t>
      </w:r>
    </w:p>
    <w:bookmarkEnd w:id="2"/>
    <w:bookmarkEnd w:id="3"/>
    <w:p w14:paraId="425254FF" w14:textId="77777777" w:rsidR="00600253" w:rsidRPr="00903455" w:rsidRDefault="00600253" w:rsidP="00600253">
      <w:pPr>
        <w:pStyle w:val="ab"/>
        <w:numPr>
          <w:ilvl w:val="0"/>
          <w:numId w:val="8"/>
        </w:numPr>
        <w:ind w:firstLineChars="0"/>
        <w:rPr>
          <w:rFonts w:cs="Times New Roman"/>
        </w:rPr>
      </w:pPr>
      <w:r w:rsidRPr="0069746F">
        <w:rPr>
          <w:rFonts w:cs="Times New Roman"/>
        </w:rPr>
        <w:t>Queen Mary School, Jiangxi Medical College, Nanchang University, Nanchang</w:t>
      </w:r>
      <w:r>
        <w:rPr>
          <w:rFonts w:cs="Times New Roman"/>
        </w:rPr>
        <w:t xml:space="preserve"> 330031</w:t>
      </w:r>
      <w:r w:rsidRPr="0069746F">
        <w:rPr>
          <w:rFonts w:cs="Times New Roman"/>
        </w:rPr>
        <w:t>, P. R. China</w:t>
      </w:r>
    </w:p>
    <w:p w14:paraId="6B938989" w14:textId="77777777" w:rsidR="00600253" w:rsidRDefault="00600253" w:rsidP="00600253">
      <w:pPr>
        <w:pStyle w:val="ab"/>
        <w:numPr>
          <w:ilvl w:val="0"/>
          <w:numId w:val="8"/>
        </w:numPr>
        <w:ind w:firstLineChars="0"/>
        <w:rPr>
          <w:rFonts w:cs="Times New Roman"/>
        </w:rPr>
      </w:pPr>
      <w:r w:rsidRPr="005411AB">
        <w:rPr>
          <w:rFonts w:cs="Times New Roman"/>
        </w:rPr>
        <w:t xml:space="preserve">The Key Laboratory of Hematology of Jiangxi Province, </w:t>
      </w:r>
      <w:bookmarkStart w:id="4" w:name="OLE_LINK22"/>
      <w:r w:rsidRPr="005411AB">
        <w:rPr>
          <w:rFonts w:cs="Times New Roman"/>
        </w:rPr>
        <w:t>The Department of Hematology</w:t>
      </w:r>
      <w:bookmarkEnd w:id="4"/>
      <w:r w:rsidRPr="005411AB">
        <w:rPr>
          <w:rFonts w:cs="Times New Roman"/>
        </w:rPr>
        <w:t>, The Second Affiliated Hospital of Nanchang University, Nanchang</w:t>
      </w:r>
      <w:r>
        <w:rPr>
          <w:rFonts w:cs="Times New Roman"/>
        </w:rPr>
        <w:t xml:space="preserve"> 330006</w:t>
      </w:r>
      <w:r w:rsidRPr="005411AB">
        <w:rPr>
          <w:rFonts w:cs="Times New Roman"/>
        </w:rPr>
        <w:t xml:space="preserve">, </w:t>
      </w:r>
      <w:r>
        <w:rPr>
          <w:rFonts w:cs="Times New Roman"/>
        </w:rPr>
        <w:t xml:space="preserve">P. R. </w:t>
      </w:r>
      <w:r w:rsidRPr="005411AB">
        <w:rPr>
          <w:rFonts w:cs="Times New Roman"/>
        </w:rPr>
        <w:t>China</w:t>
      </w:r>
    </w:p>
    <w:p w14:paraId="161030E0" w14:textId="77777777" w:rsidR="00600253" w:rsidRPr="0096635A" w:rsidRDefault="00600253" w:rsidP="00600253">
      <w:pPr>
        <w:rPr>
          <w:rFonts w:cs="Times New Roman"/>
        </w:rPr>
      </w:pPr>
    </w:p>
    <w:p w14:paraId="062FCEA1" w14:textId="77777777" w:rsidR="00600253" w:rsidRDefault="00600253" w:rsidP="00600253">
      <w:pPr>
        <w:rPr>
          <w:rFonts w:cs="Times New Roman"/>
        </w:rPr>
      </w:pPr>
      <w:r>
        <w:rPr>
          <w:rFonts w:cs="Times New Roman"/>
        </w:rPr>
        <w:t>† Both authors have contributed equally to this work and share the first authorship.</w:t>
      </w:r>
    </w:p>
    <w:p w14:paraId="7316B460" w14:textId="77777777" w:rsidR="00600253" w:rsidRPr="00BD07F1" w:rsidRDefault="00600253" w:rsidP="00600253">
      <w:pPr>
        <w:rPr>
          <w:rFonts w:cs="Times New Roman"/>
        </w:rPr>
      </w:pPr>
      <w:r w:rsidRPr="00BD07F1">
        <w:rPr>
          <w:rFonts w:cs="Times New Roman"/>
          <w:b/>
          <w:bCs/>
        </w:rPr>
        <w:t>*</w:t>
      </w:r>
      <w:r>
        <w:rPr>
          <w:rFonts w:cs="Times New Roman"/>
          <w:b/>
          <w:bCs/>
        </w:rPr>
        <w:t xml:space="preserve"> </w:t>
      </w:r>
      <w:r>
        <w:rPr>
          <w:rFonts w:cs="Times New Roman"/>
        </w:rPr>
        <w:t>Co-corresponding author.</w:t>
      </w:r>
    </w:p>
    <w:bookmarkEnd w:id="1"/>
    <w:p w14:paraId="241896D2" w14:textId="1DC21517" w:rsidR="00107D46" w:rsidRDefault="00107D46" w:rsidP="00600253"/>
    <w:p w14:paraId="46A44BA3" w14:textId="2E166709" w:rsidR="00600253" w:rsidRDefault="00107D46" w:rsidP="00107D46">
      <w:pPr>
        <w:widowControl/>
        <w:spacing w:line="240" w:lineRule="auto"/>
        <w:jc w:val="left"/>
      </w:pPr>
      <w:r>
        <w:br w:type="page"/>
      </w:r>
    </w:p>
    <w:p w14:paraId="5599EE6B" w14:textId="77777777" w:rsidR="003442E9" w:rsidRPr="00D70DCE" w:rsidRDefault="003442E9" w:rsidP="00D70DCE">
      <w:pPr>
        <w:rPr>
          <w:b/>
          <w:bCs/>
          <w:sz w:val="28"/>
          <w:szCs w:val="24"/>
        </w:rPr>
      </w:pPr>
      <w:r w:rsidRPr="00D70DCE">
        <w:rPr>
          <w:rFonts w:hint="eastAsia"/>
          <w:b/>
          <w:bCs/>
          <w:sz w:val="28"/>
          <w:szCs w:val="24"/>
        </w:rPr>
        <w:lastRenderedPageBreak/>
        <w:t>S</w:t>
      </w:r>
      <w:r w:rsidRPr="00D70DCE">
        <w:rPr>
          <w:b/>
          <w:bCs/>
          <w:sz w:val="28"/>
          <w:szCs w:val="24"/>
        </w:rPr>
        <w:t>upplementary Materials and Methods</w:t>
      </w:r>
    </w:p>
    <w:p w14:paraId="3AE810AB" w14:textId="3B324E36" w:rsidR="00DC326B" w:rsidRPr="00D70DCE" w:rsidRDefault="00DC326B" w:rsidP="00D70DCE">
      <w:pPr>
        <w:rPr>
          <w:b/>
          <w:bCs/>
        </w:rPr>
      </w:pPr>
      <w:r w:rsidRPr="00D70DCE">
        <w:rPr>
          <w:b/>
          <w:bCs/>
        </w:rPr>
        <w:t>Ovariectomy procedure for animal model</w:t>
      </w:r>
    </w:p>
    <w:p w14:paraId="1041B62E" w14:textId="696DB8BE" w:rsidR="00DC326B" w:rsidRPr="002401EF" w:rsidRDefault="00DC326B" w:rsidP="00DC326B">
      <w:pPr>
        <w:ind w:firstLineChars="200" w:firstLine="480"/>
        <w:rPr>
          <w:rFonts w:cs="Times New Roman"/>
        </w:rPr>
      </w:pPr>
      <w:r w:rsidRPr="002401EF">
        <w:rPr>
          <w:rFonts w:cs="Times New Roman"/>
        </w:rPr>
        <w:t xml:space="preserve">For </w:t>
      </w:r>
      <w:r>
        <w:rPr>
          <w:rFonts w:cs="Times New Roman"/>
        </w:rPr>
        <w:t xml:space="preserve">OVX </w:t>
      </w:r>
      <w:r w:rsidRPr="002401EF">
        <w:rPr>
          <w:rFonts w:cs="Times New Roman"/>
        </w:rPr>
        <w:t>rat</w:t>
      </w:r>
      <w:r>
        <w:rPr>
          <w:rFonts w:cs="Times New Roman"/>
        </w:rPr>
        <w:t xml:space="preserve"> models</w:t>
      </w:r>
      <w:r w:rsidRPr="002401EF">
        <w:rPr>
          <w:rFonts w:cs="Times New Roman"/>
        </w:rPr>
        <w:t xml:space="preserve"> accepted bilateral ovariectomy (</w:t>
      </w:r>
      <w:r w:rsidRPr="002401EF">
        <w:rPr>
          <w:rFonts w:cs="Times New Roman"/>
          <w:i/>
          <w:iCs/>
        </w:rPr>
        <w:t xml:space="preserve">n </w:t>
      </w:r>
      <w:r w:rsidRPr="002401EF">
        <w:rPr>
          <w:rFonts w:cs="Times New Roman"/>
        </w:rPr>
        <w:t>= 3</w:t>
      </w:r>
      <w:r>
        <w:rPr>
          <w:rFonts w:cs="Times New Roman"/>
        </w:rPr>
        <w:t>6</w:t>
      </w:r>
      <w:r w:rsidRPr="002401EF">
        <w:rPr>
          <w:rFonts w:cs="Times New Roman"/>
        </w:rPr>
        <w:t xml:space="preserve">, group </w:t>
      </w:r>
      <w:r>
        <w:rPr>
          <w:rFonts w:cs="Times New Roman"/>
        </w:rPr>
        <w:t>OVX + Veh.</w:t>
      </w:r>
      <w:r w:rsidRPr="002401EF">
        <w:rPr>
          <w:rFonts w:cs="Times New Roman"/>
        </w:rPr>
        <w:t xml:space="preserve">, </w:t>
      </w:r>
      <w:r>
        <w:rPr>
          <w:rFonts w:cs="Times New Roman"/>
        </w:rPr>
        <w:t xml:space="preserve">OVX + </w:t>
      </w:r>
      <w:r w:rsidR="00F5567E">
        <w:rPr>
          <w:rFonts w:cs="Times New Roman"/>
        </w:rPr>
        <w:t>LPL-RH</w:t>
      </w:r>
      <w:r w:rsidRPr="002401EF">
        <w:rPr>
          <w:rFonts w:cs="Times New Roman"/>
        </w:rPr>
        <w:t>,</w:t>
      </w:r>
      <w:r>
        <w:rPr>
          <w:rFonts w:cs="Times New Roman"/>
        </w:rPr>
        <w:t xml:space="preserve"> OVX + Ca</w:t>
      </w:r>
      <w:r w:rsidR="00F5567E">
        <w:rPr>
          <w:rFonts w:cs="Times New Roman"/>
        </w:rPr>
        <w:t>lcium</w:t>
      </w:r>
      <w:r>
        <w:rPr>
          <w:rFonts w:cs="Times New Roman"/>
        </w:rPr>
        <w:t>,</w:t>
      </w:r>
      <w:r w:rsidRPr="002401EF">
        <w:rPr>
          <w:rFonts w:cs="Times New Roman"/>
        </w:rPr>
        <w:t xml:space="preserve"> and </w:t>
      </w:r>
      <w:r>
        <w:rPr>
          <w:rFonts w:cs="Times New Roman"/>
        </w:rPr>
        <w:t>OVX + Comb</w:t>
      </w:r>
      <w:r w:rsidR="00F5567E">
        <w:rPr>
          <w:rFonts w:cs="Times New Roman"/>
        </w:rPr>
        <w:t>ination</w:t>
      </w:r>
      <w:r w:rsidRPr="002401EF">
        <w:rPr>
          <w:rFonts w:cs="Times New Roman"/>
        </w:rPr>
        <w:t xml:space="preserve">), </w:t>
      </w:r>
      <w:r>
        <w:rPr>
          <w:rFonts w:cs="Times New Roman"/>
        </w:rPr>
        <w:t xml:space="preserve">induction of </w:t>
      </w:r>
      <w:proofErr w:type="spellStart"/>
      <w:r w:rsidR="00904BD5">
        <w:rPr>
          <w:rFonts w:cs="Times New Roman"/>
        </w:rPr>
        <w:t>anaesthesia</w:t>
      </w:r>
      <w:proofErr w:type="spellEnd"/>
      <w:r w:rsidRPr="002401EF">
        <w:rPr>
          <w:rFonts w:cs="Times New Roman"/>
        </w:rPr>
        <w:t xml:space="preserve"> was applied by </w:t>
      </w:r>
      <w:r>
        <w:rPr>
          <w:rFonts w:cs="Times New Roman"/>
        </w:rPr>
        <w:t>inhaling proper amount of isoflurane gas</w:t>
      </w:r>
      <w:r w:rsidRPr="002401EF">
        <w:rPr>
          <w:rFonts w:cs="Times New Roman"/>
        </w:rPr>
        <w:t xml:space="preserve">. Then, the rats were placed on the operation table in the prone position and the limbs of the rats were abducted and fixed. The </w:t>
      </w:r>
      <w:r>
        <w:rPr>
          <w:rFonts w:cs="Times New Roman"/>
        </w:rPr>
        <w:t xml:space="preserve">abdominal </w:t>
      </w:r>
      <w:r w:rsidRPr="002401EF">
        <w:rPr>
          <w:rFonts w:cs="Times New Roman"/>
        </w:rPr>
        <w:t xml:space="preserve">skin was exposed and </w:t>
      </w:r>
      <w:proofErr w:type="spellStart"/>
      <w:r w:rsidRPr="002401EF">
        <w:rPr>
          <w:rFonts w:cs="Times New Roman"/>
        </w:rPr>
        <w:t>sterilised</w:t>
      </w:r>
      <w:proofErr w:type="spellEnd"/>
      <w:r w:rsidRPr="002401EF">
        <w:rPr>
          <w:rFonts w:cs="Times New Roman"/>
        </w:rPr>
        <w:t xml:space="preserve"> with 75% ethanol. </w:t>
      </w:r>
      <w:r>
        <w:rPr>
          <w:rFonts w:cs="Times New Roman" w:hint="eastAsia"/>
        </w:rPr>
        <w:t>Next</w:t>
      </w:r>
      <w:r>
        <w:rPr>
          <w:rFonts w:cs="Times New Roman"/>
        </w:rPr>
        <w:t>, c</w:t>
      </w:r>
      <w:r w:rsidRPr="002401EF">
        <w:rPr>
          <w:rFonts w:cs="Times New Roman"/>
        </w:rPr>
        <w:t>ut the skin</w:t>
      </w:r>
      <w:r>
        <w:rPr>
          <w:rFonts w:cs="Times New Roman"/>
        </w:rPr>
        <w:t xml:space="preserve"> </w:t>
      </w:r>
      <w:r w:rsidRPr="002401EF">
        <w:rPr>
          <w:rFonts w:cs="Times New Roman"/>
        </w:rPr>
        <w:t>of the operation area at 1 cm inferior to bilateral ribs and 1 cm lateral to the spine, the incision length should be about 1.5 cm. The subcutaneous tissue and deep fascia were cut vertically, the muscles on both sides of the spine were blunt</w:t>
      </w:r>
      <w:r>
        <w:rPr>
          <w:rFonts w:cs="Times New Roman"/>
        </w:rPr>
        <w:t>ly</w:t>
      </w:r>
      <w:r w:rsidRPr="002401EF">
        <w:rPr>
          <w:rFonts w:cs="Times New Roman"/>
        </w:rPr>
        <w:t xml:space="preserve"> separated and properly retracted, and the retroperitoneal adipose tissue was then visible. </w:t>
      </w:r>
      <w:r>
        <w:rPr>
          <w:rFonts w:cs="Times New Roman"/>
        </w:rPr>
        <w:t xml:space="preserve">Both </w:t>
      </w:r>
      <w:r w:rsidRPr="002401EF">
        <w:rPr>
          <w:rFonts w:cs="Times New Roman"/>
        </w:rPr>
        <w:t xml:space="preserve">ovaries were removed </w:t>
      </w:r>
      <w:r>
        <w:rPr>
          <w:rFonts w:cs="Times New Roman"/>
        </w:rPr>
        <w:t xml:space="preserve">followed </w:t>
      </w:r>
      <w:r w:rsidR="00904BD5">
        <w:rPr>
          <w:rFonts w:cs="Times New Roman"/>
        </w:rPr>
        <w:t>by</w:t>
      </w:r>
      <w:r w:rsidRPr="002401EF">
        <w:rPr>
          <w:rFonts w:cs="Times New Roman"/>
        </w:rPr>
        <w:t xml:space="preserve"> careful </w:t>
      </w:r>
      <w:proofErr w:type="spellStart"/>
      <w:r w:rsidRPr="002401EF">
        <w:rPr>
          <w:rFonts w:cs="Times New Roman"/>
        </w:rPr>
        <w:t>haemostasis</w:t>
      </w:r>
      <w:proofErr w:type="spellEnd"/>
      <w:r>
        <w:rPr>
          <w:rFonts w:cs="Times New Roman"/>
        </w:rPr>
        <w:t xml:space="preserve"> and</w:t>
      </w:r>
      <w:r w:rsidRPr="002401EF">
        <w:rPr>
          <w:rFonts w:cs="Times New Roman"/>
        </w:rPr>
        <w:t xml:space="preserve"> sutur</w:t>
      </w:r>
      <w:r>
        <w:rPr>
          <w:rFonts w:cs="Times New Roman"/>
        </w:rPr>
        <w:t>e</w:t>
      </w:r>
      <w:r w:rsidRPr="002401EF">
        <w:rPr>
          <w:rFonts w:cs="Times New Roman"/>
        </w:rPr>
        <w:t>. For rats accepted sham operation (</w:t>
      </w:r>
      <w:r w:rsidRPr="002401EF">
        <w:rPr>
          <w:rFonts w:cs="Times New Roman"/>
          <w:i/>
          <w:iCs/>
        </w:rPr>
        <w:t>n</w:t>
      </w:r>
      <w:r w:rsidRPr="002401EF">
        <w:rPr>
          <w:rFonts w:cs="Times New Roman"/>
        </w:rPr>
        <w:t xml:space="preserve"> = </w:t>
      </w:r>
      <w:r>
        <w:rPr>
          <w:rFonts w:cs="Times New Roman"/>
        </w:rPr>
        <w:t>9</w:t>
      </w:r>
      <w:r w:rsidRPr="002401EF">
        <w:rPr>
          <w:rFonts w:cs="Times New Roman"/>
        </w:rPr>
        <w:t xml:space="preserve">, group </w:t>
      </w:r>
      <w:r>
        <w:rPr>
          <w:rFonts w:cs="Times New Roman"/>
        </w:rPr>
        <w:t>Sham + Veh.</w:t>
      </w:r>
      <w:r w:rsidRPr="002401EF">
        <w:rPr>
          <w:rFonts w:cs="Times New Roman"/>
        </w:rPr>
        <w:t xml:space="preserve">), after removing slight fat tissue in the vicinity of the </w:t>
      </w:r>
      <w:r>
        <w:rPr>
          <w:rFonts w:cs="Times New Roman"/>
        </w:rPr>
        <w:t>ovary</w:t>
      </w:r>
      <w:r w:rsidRPr="002401EF">
        <w:rPr>
          <w:rFonts w:cs="Times New Roman"/>
        </w:rPr>
        <w:t>, the incision was sutured.</w:t>
      </w:r>
    </w:p>
    <w:p w14:paraId="32DE2BC3" w14:textId="77777777" w:rsidR="00DC326B" w:rsidRPr="00DC326B" w:rsidRDefault="00DC326B" w:rsidP="00DC326B"/>
    <w:p w14:paraId="0D5C5617" w14:textId="77777777" w:rsidR="003442E9" w:rsidRPr="00D70DCE" w:rsidRDefault="003442E9" w:rsidP="00D70DCE">
      <w:pPr>
        <w:rPr>
          <w:b/>
          <w:bCs/>
        </w:rPr>
      </w:pPr>
      <w:r w:rsidRPr="00D70DCE">
        <w:rPr>
          <w:b/>
          <w:bCs/>
        </w:rPr>
        <w:t>“</w:t>
      </w:r>
      <w:proofErr w:type="gramStart"/>
      <w:r w:rsidRPr="00D70DCE">
        <w:rPr>
          <w:b/>
          <w:bCs/>
        </w:rPr>
        <w:t>Swiss-roll</w:t>
      </w:r>
      <w:proofErr w:type="gramEnd"/>
      <w:r w:rsidRPr="00D70DCE">
        <w:rPr>
          <w:b/>
          <w:bCs/>
        </w:rPr>
        <w:t>” embedding of ileal tissue</w:t>
      </w:r>
    </w:p>
    <w:p w14:paraId="2A5F7451" w14:textId="5EEC32F0" w:rsidR="003442E9" w:rsidRDefault="003442E9" w:rsidP="003442E9">
      <w:r>
        <w:t xml:space="preserve">The ileal “Swiss roll” is used for immunohistochemistry of Foxp3, and immunofluorescence of IL-17A or </w:t>
      </w:r>
      <w:r w:rsidR="00904BD5">
        <w:t>co-</w:t>
      </w:r>
      <w:proofErr w:type="spellStart"/>
      <w:r w:rsidR="00904BD5">
        <w:t>localisation</w:t>
      </w:r>
      <w:proofErr w:type="spellEnd"/>
      <w:r>
        <w:t xml:space="preserve"> of CD4</w:t>
      </w:r>
      <w:r w:rsidRPr="008B7437">
        <w:rPr>
          <w:vertAlign w:val="superscript"/>
        </w:rPr>
        <w:t>+</w:t>
      </w:r>
      <w:r>
        <w:t>IL-17A</w:t>
      </w:r>
      <w:r w:rsidRPr="008B7437">
        <w:rPr>
          <w:vertAlign w:val="superscript"/>
        </w:rPr>
        <w:t>+</w:t>
      </w:r>
      <w:r>
        <w:t xml:space="preserve"> cells in this study. Briefly, the ileum was incised into 5 cm long proximately, then the inclusion was cleansed with </w:t>
      </w:r>
      <w:r w:rsidR="00904BD5">
        <w:t>phosphate-buffered</w:t>
      </w:r>
      <w:r>
        <w:t xml:space="preserve"> saline (PBS) lavage. Next, the small intestine was cut vertically, rolled, and kept in place with a pin. The following steps for histopathology remained using conventional protocol</w:t>
      </w:r>
      <w:r w:rsidR="00D70DCE">
        <w:t xml:space="preserve"> </w:t>
      </w:r>
      <w:r>
        <w:fldChar w:fldCharType="begin">
          <w:fldData xml:space="preserve">PEVuZE5vdGU+PENpdGU+PEF1dGhvcj5QZXJlaXJhIEUgU2lsdmE8L0F1dGhvcj48WWVhcj4yMDE5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</w:fldData>
        </w:fldChar>
      </w:r>
      <w:r w:rsidR="00D70DCE">
        <w:instrText xml:space="preserve"> ADDIN EN.CITE </w:instrText>
      </w:r>
      <w:r w:rsidR="00D70DCE">
        <w:fldChar w:fldCharType="begin">
          <w:fldData xml:space="preserve">PEVuZE5vdGU+PENpdGU+PEF1dGhvcj5QZXJlaXJhIEUgU2lsdmE8L0F1dGhvcj48WWVhcj4yMDE5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</w:fldData>
        </w:fldChar>
      </w:r>
      <w:r w:rsidR="00D70DCE">
        <w:instrText xml:space="preserve"> ADDIN EN.CITE.DATA </w:instrText>
      </w:r>
      <w:r w:rsidR="00D70DCE">
        <w:fldChar w:fldCharType="end"/>
      </w:r>
      <w:r>
        <w:fldChar w:fldCharType="separate"/>
      </w:r>
      <w:r w:rsidR="00D70DCE">
        <w:rPr>
          <w:noProof/>
        </w:rPr>
        <w:t>[1]</w:t>
      </w:r>
      <w:r>
        <w:fldChar w:fldCharType="end"/>
      </w:r>
      <w:r>
        <w:t>.</w:t>
      </w:r>
    </w:p>
    <w:p w14:paraId="2AFE179A" w14:textId="77777777" w:rsidR="003442E9" w:rsidRPr="00D70DCE" w:rsidRDefault="003442E9" w:rsidP="00D70DCE"/>
    <w:p w14:paraId="70DC300E" w14:textId="77777777" w:rsidR="003442E9" w:rsidRPr="00D70DCE" w:rsidRDefault="003442E9" w:rsidP="00D70DCE">
      <w:pPr>
        <w:rPr>
          <w:b/>
          <w:bCs/>
        </w:rPr>
      </w:pPr>
      <w:r w:rsidRPr="00D70DCE">
        <w:rPr>
          <w:rFonts w:hint="eastAsia"/>
          <w:b/>
          <w:bCs/>
        </w:rPr>
        <w:t>C</w:t>
      </w:r>
      <w:r w:rsidRPr="00D70DCE">
        <w:rPr>
          <w:b/>
          <w:bCs/>
        </w:rPr>
        <w:t>alculation of epithelial parameters in ileum</w:t>
      </w:r>
    </w:p>
    <w:p w14:paraId="4A2C835E" w14:textId="5FD3CE7C" w:rsidR="003442E9" w:rsidRDefault="003442E9" w:rsidP="003442E9">
      <w:r>
        <w:t xml:space="preserve">To evaluate the morphology of </w:t>
      </w:r>
      <w:r w:rsidR="00904BD5">
        <w:t xml:space="preserve">the </w:t>
      </w:r>
      <w:r>
        <w:t xml:space="preserve">ileal villi, the length of the villi and the depth of </w:t>
      </w:r>
      <w:r w:rsidR="00904BD5">
        <w:t xml:space="preserve">the </w:t>
      </w:r>
      <w:r>
        <w:t xml:space="preserve">crypt </w:t>
      </w:r>
      <w:r w:rsidR="00904BD5">
        <w:t>are</w:t>
      </w:r>
      <w:r>
        <w:t xml:space="preserve"> measured by </w:t>
      </w:r>
      <w:r w:rsidR="00904BD5">
        <w:t xml:space="preserve">a </w:t>
      </w:r>
      <w:r>
        <w:t>designated pathologist from H&amp;E staining. Briefly, the linear distance is measured using scale bar as control. Instead of measuring the entire epithelium, the epithelial thickness for one villus is defined as the sum of the length of the villus and the depth of the corresponding crypt. The V/C ratio is defined as the ratio of the length of the villus (V) to the depth of the corresponding crypt (C).</w:t>
      </w:r>
    </w:p>
    <w:p w14:paraId="28B897C6" w14:textId="77777777" w:rsidR="003442E9" w:rsidRDefault="003442E9" w:rsidP="003442E9"/>
    <w:p w14:paraId="4CA34C9D" w14:textId="77777777" w:rsidR="003442E9" w:rsidRPr="00D70DCE" w:rsidRDefault="003442E9" w:rsidP="00D70DCE">
      <w:pPr>
        <w:rPr>
          <w:b/>
          <w:bCs/>
        </w:rPr>
      </w:pPr>
      <w:r w:rsidRPr="00D70DCE">
        <w:rPr>
          <w:rFonts w:hint="eastAsia"/>
          <w:b/>
          <w:bCs/>
        </w:rPr>
        <w:lastRenderedPageBreak/>
        <w:t>C</w:t>
      </w:r>
      <w:r w:rsidRPr="00D70DCE">
        <w:rPr>
          <w:b/>
          <w:bCs/>
        </w:rPr>
        <w:t>alculation of the glutathione derivatives in the ileum</w:t>
      </w:r>
    </w:p>
    <w:p w14:paraId="2FBEFA07" w14:textId="266B175A" w:rsidR="003442E9" w:rsidRDefault="003442E9" w:rsidP="003442E9">
      <w:pPr>
        <w:widowControl/>
      </w:pPr>
      <w:r>
        <w:t xml:space="preserve">The glutathione includes the reduced form GSH and the oxidated form GSSG, which </w:t>
      </w:r>
      <w:r w:rsidR="00904BD5">
        <w:t>are</w:t>
      </w:r>
      <w:r>
        <w:t xml:space="preserve"> measured respectively using </w:t>
      </w:r>
      <w:r w:rsidR="00904BD5">
        <w:t xml:space="preserve">the </w:t>
      </w:r>
      <w:proofErr w:type="spellStart"/>
      <w:r w:rsidR="00904BD5">
        <w:t>colourimetric</w:t>
      </w:r>
      <w:proofErr w:type="spellEnd"/>
      <w:r>
        <w:t xml:space="preserve"> method</w:t>
      </w:r>
      <w:r w:rsidR="00D70DCE">
        <w:t xml:space="preserve"> </w:t>
      </w:r>
      <w:r>
        <w:fldChar w:fldCharType="begin"/>
      </w:r>
      <w:r w:rsidR="00D70DCE">
        <w:instrText xml:space="preserve"> ADDIN EN.CITE &lt;EndNote&gt;&lt;Cite&gt;&lt;Author&gt;Rahman&lt;/Author&gt;&lt;Year&gt;2006&lt;/Year&gt;&lt;RecNum&gt;161&lt;/RecNum&gt;&lt;DisplayText&gt;[2]&lt;/DisplayText&gt;&lt;record&gt;&lt;rec-number&gt;161&lt;/rec-number&gt;&lt;foreign-keys&gt;&lt;key app="EN" db-id="f90taxwae0fpzpe99avxxr90fxtrsrd0e02a" timestamp="1683347955"&gt;161&lt;/key&gt;&lt;/foreign-keys&gt;&lt;ref-type name="Journal Article"&gt;17&lt;/ref-type&gt;&lt;contributors&gt;&lt;authors&gt;&lt;author&gt;Rahman, Irfan&lt;/author&gt;&lt;author&gt;Kode, Aruna&lt;/author&gt;&lt;author&gt;Biswas, Saibal K.&lt;/author&gt;&lt;/authors&gt;&lt;/contributors&gt;&lt;auth-address&gt;Department of Environmental Medicine, Lung Biology and Disease Program, University of Rochester Medical Center, Rochester, New York, USA. irfan_rahman@urmc.rochester.edu&lt;/auth-address&gt;&lt;titles&gt;&lt;title&gt;Assay for quantitative determination of glutathione and glutathione disulfide levels using enzymatic recycling method&lt;/title&gt;&lt;secondary-title&gt;Nature Protocols&lt;/secondary-title&gt;&lt;alt-title&gt;Nat Protoc&lt;/alt-title&gt;&lt;/titles&gt;&lt;periodical&gt;&lt;full-title&gt;Nature Protocols&lt;/full-title&gt;&lt;abbr-1&gt;Nat Protoc&lt;/abbr-1&gt;&lt;/periodical&gt;&lt;alt-periodical&gt;&lt;full-title&gt;Nature Protocols&lt;/full-title&gt;&lt;abbr-1&gt;Nat Protoc&lt;/abbr-1&gt;&lt;/alt-periodical&gt;&lt;pages&gt;3159-3165&lt;/pages&gt;&lt;volume&gt;1&lt;/volume&gt;&lt;number&gt;6&lt;/number&gt;&lt;dates&gt;&lt;year&gt;2006&lt;/year&gt;&lt;/dates&gt;&lt;isbn&gt;1750-2799&lt;/isbn&gt;&lt;accession-num&gt;17406579&lt;/accession-num&gt;&lt;label&gt;17.021&lt;/label&gt;&lt;urls&gt;&lt;related-urls&gt;&lt;url&gt;https://pubmed.ncbi.nlm.nih.gov/17406579&lt;/url&gt;&lt;/related-urls&gt;&lt;/urls&gt;&lt;remote-database-name&gt;PubMed&lt;/remote-database-name&gt;&lt;language&gt;eng&lt;/language&gt;&lt;/record&gt;&lt;/Cite&gt;&lt;/EndNote&gt;</w:instrText>
      </w:r>
      <w:r>
        <w:fldChar w:fldCharType="separate"/>
      </w:r>
      <w:r w:rsidR="00D70DCE">
        <w:rPr>
          <w:noProof/>
        </w:rPr>
        <w:t>[2]</w:t>
      </w:r>
      <w:r>
        <w:fldChar w:fldCharType="end"/>
      </w:r>
      <w:r>
        <w:t>. The total glutathione (</w:t>
      </w:r>
      <w:proofErr w:type="spellStart"/>
      <w:r>
        <w:t>tGSH</w:t>
      </w:r>
      <w:proofErr w:type="spellEnd"/>
      <w:r>
        <w:t>) is defined as the sum of GSH and GSSH.</w:t>
      </w:r>
    </w:p>
    <w:p w14:paraId="48CF6554" w14:textId="77777777" w:rsidR="00A90FCB" w:rsidRDefault="00A90FCB" w:rsidP="003442E9">
      <w:pPr>
        <w:widowControl/>
      </w:pPr>
    </w:p>
    <w:p w14:paraId="0026C0E8" w14:textId="26513544" w:rsidR="003442E9" w:rsidRPr="00D70DCE" w:rsidRDefault="0086481A" w:rsidP="00D70DCE">
      <w:pPr>
        <w:rPr>
          <w:b/>
          <w:bCs/>
        </w:rPr>
      </w:pPr>
      <w:r w:rsidRPr="00D70DCE">
        <w:rPr>
          <w:b/>
          <w:bCs/>
        </w:rPr>
        <w:t>Diversity analysis and f</w:t>
      </w:r>
      <w:r w:rsidR="003442E9" w:rsidRPr="00D70DCE">
        <w:rPr>
          <w:b/>
          <w:bCs/>
        </w:rPr>
        <w:t xml:space="preserve">unctional prediction of the </w:t>
      </w:r>
      <w:proofErr w:type="spellStart"/>
      <w:r w:rsidR="003442E9" w:rsidRPr="00D70DCE">
        <w:rPr>
          <w:b/>
          <w:bCs/>
        </w:rPr>
        <w:t>faecal</w:t>
      </w:r>
      <w:proofErr w:type="spellEnd"/>
      <w:r w:rsidR="003442E9" w:rsidRPr="00D70DCE">
        <w:rPr>
          <w:b/>
          <w:bCs/>
        </w:rPr>
        <w:t xml:space="preserve"> microbiome</w:t>
      </w:r>
    </w:p>
    <w:p w14:paraId="28B48C78" w14:textId="2BF6926D" w:rsidR="0086481A" w:rsidRPr="0086481A" w:rsidRDefault="0086481A" w:rsidP="0086481A">
      <w:r w:rsidRPr="002401EF">
        <w:rPr>
          <w:rFonts w:cs="Times New Roman"/>
        </w:rPr>
        <w:t xml:space="preserve">The α </w:t>
      </w:r>
      <w:r>
        <w:rPr>
          <w:rFonts w:cs="Times New Roman"/>
        </w:rPr>
        <w:t>d</w:t>
      </w:r>
      <w:r w:rsidRPr="002401EF">
        <w:rPr>
          <w:rFonts w:cs="Times New Roman"/>
        </w:rPr>
        <w:t>iversity</w:t>
      </w:r>
      <w:r>
        <w:rPr>
          <w:rFonts w:cs="Times New Roman"/>
        </w:rPr>
        <w:t xml:space="preserve"> indices</w:t>
      </w:r>
      <w:r w:rsidRPr="002401EF">
        <w:rPr>
          <w:rFonts w:cs="Times New Roman"/>
        </w:rPr>
        <w:t xml:space="preserve"> (Chao1, Shannon, Simpson, </w:t>
      </w:r>
      <w:proofErr w:type="spellStart"/>
      <w:r w:rsidRPr="00767177">
        <w:rPr>
          <w:rFonts w:cs="Times New Roman"/>
        </w:rPr>
        <w:t>Faith_pd</w:t>
      </w:r>
      <w:proofErr w:type="spellEnd"/>
      <w:r>
        <w:rPr>
          <w:rFonts w:cs="Times New Roman"/>
        </w:rPr>
        <w:t xml:space="preserve">, </w:t>
      </w:r>
      <w:proofErr w:type="spellStart"/>
      <w:proofErr w:type="gramStart"/>
      <w:r w:rsidRPr="00767177">
        <w:rPr>
          <w:rFonts w:cs="Times New Roman"/>
        </w:rPr>
        <w:t>Goods</w:t>
      </w:r>
      <w:proofErr w:type="gramEnd"/>
      <w:r w:rsidRPr="00767177">
        <w:rPr>
          <w:rFonts w:cs="Times New Roman"/>
        </w:rPr>
        <w:t>_coverage</w:t>
      </w:r>
      <w:proofErr w:type="spellEnd"/>
      <w:r>
        <w:rPr>
          <w:rFonts w:cs="Times New Roman"/>
        </w:rPr>
        <w:t xml:space="preserve">, </w:t>
      </w:r>
      <w:proofErr w:type="spellStart"/>
      <w:r w:rsidRPr="00767177">
        <w:rPr>
          <w:rFonts w:cs="Times New Roman"/>
        </w:rPr>
        <w:t>Pielou_e</w:t>
      </w:r>
      <w:proofErr w:type="spellEnd"/>
      <w:r>
        <w:rPr>
          <w:rFonts w:cs="Times New Roman"/>
        </w:rPr>
        <w:t xml:space="preserve">, and </w:t>
      </w:r>
      <w:proofErr w:type="spellStart"/>
      <w:r w:rsidRPr="00767177">
        <w:rPr>
          <w:rFonts w:cs="Times New Roman"/>
        </w:rPr>
        <w:t>Observed_species</w:t>
      </w:r>
      <w:proofErr w:type="spellEnd"/>
      <w:r w:rsidRPr="002401EF">
        <w:rPr>
          <w:rFonts w:cs="Times New Roman"/>
        </w:rPr>
        <w:t>)</w:t>
      </w:r>
      <w:r>
        <w:rPr>
          <w:rFonts w:cs="Times New Roman"/>
        </w:rPr>
        <w:t>,</w:t>
      </w:r>
      <w:r w:rsidRPr="002401EF">
        <w:rPr>
          <w:rFonts w:cs="Times New Roman"/>
        </w:rPr>
        <w:t xml:space="preserve"> β diversity (</w:t>
      </w:r>
      <w:proofErr w:type="spellStart"/>
      <w:r w:rsidRPr="002401EF">
        <w:rPr>
          <w:rFonts w:cs="Times New Roman"/>
        </w:rPr>
        <w:t>PCoA</w:t>
      </w:r>
      <w:proofErr w:type="spellEnd"/>
      <w:r w:rsidRPr="002401EF">
        <w:rPr>
          <w:rFonts w:cs="Times New Roman"/>
        </w:rPr>
        <w:t>,</w:t>
      </w:r>
      <w:r>
        <w:rPr>
          <w:rFonts w:cs="Times New Roman"/>
        </w:rPr>
        <w:t xml:space="preserve"> </w:t>
      </w:r>
      <w:r w:rsidRPr="002401EF">
        <w:rPr>
          <w:rFonts w:cs="Times New Roman"/>
        </w:rPr>
        <w:t>NMDS</w:t>
      </w:r>
      <w:r>
        <w:rPr>
          <w:rFonts w:cs="Times New Roman"/>
        </w:rPr>
        <w:t>,</w:t>
      </w:r>
      <w:r w:rsidRPr="002401EF">
        <w:rPr>
          <w:rFonts w:cs="Times New Roman"/>
        </w:rPr>
        <w:t xml:space="preserve"> and</w:t>
      </w:r>
      <w:r>
        <w:rPr>
          <w:rFonts w:cs="Times New Roman"/>
        </w:rPr>
        <w:t xml:space="preserve"> h</w:t>
      </w:r>
      <w:r w:rsidRPr="00767177">
        <w:rPr>
          <w:rFonts w:cs="Times New Roman"/>
        </w:rPr>
        <w:t>ierarchical clustering analysis</w:t>
      </w:r>
      <w:r w:rsidRPr="002401EF">
        <w:rPr>
          <w:rFonts w:cs="Times New Roman"/>
        </w:rPr>
        <w:t>)</w:t>
      </w:r>
      <w:r>
        <w:rPr>
          <w:rFonts w:cs="Times New Roman"/>
        </w:rPr>
        <w:t>, s</w:t>
      </w:r>
      <w:r w:rsidRPr="00767177">
        <w:rPr>
          <w:rFonts w:cs="Times New Roman"/>
        </w:rPr>
        <w:t>pecies difference and marker species</w:t>
      </w:r>
      <w:r>
        <w:rPr>
          <w:rFonts w:cs="Times New Roman"/>
        </w:rPr>
        <w:t xml:space="preserve"> (</w:t>
      </w:r>
      <w:r w:rsidRPr="00767177">
        <w:rPr>
          <w:rFonts w:cs="Times New Roman"/>
        </w:rPr>
        <w:t>ASV/OTU Venn diagram</w:t>
      </w:r>
      <w:r>
        <w:rPr>
          <w:rFonts w:cs="Times New Roman"/>
        </w:rPr>
        <w:t>, s</w:t>
      </w:r>
      <w:r w:rsidRPr="00767177">
        <w:rPr>
          <w:rFonts w:cs="Times New Roman"/>
        </w:rPr>
        <w:t>pecies composition heat map</w:t>
      </w:r>
      <w:r>
        <w:rPr>
          <w:rFonts w:cs="Times New Roman"/>
        </w:rPr>
        <w:t xml:space="preserve">, PCA, and </w:t>
      </w:r>
      <w:proofErr w:type="spellStart"/>
      <w:r w:rsidRPr="00A143C8">
        <w:rPr>
          <w:rFonts w:cs="Times New Roman"/>
        </w:rPr>
        <w:t>LEfSe</w:t>
      </w:r>
      <w:proofErr w:type="spellEnd"/>
      <w:r>
        <w:rPr>
          <w:rFonts w:cs="Times New Roman"/>
        </w:rPr>
        <w:t>)</w:t>
      </w:r>
      <w:r w:rsidRPr="002401EF">
        <w:rPr>
          <w:rFonts w:cs="Times New Roman"/>
        </w:rPr>
        <w:t xml:space="preserve"> were </w:t>
      </w:r>
      <w:proofErr w:type="spellStart"/>
      <w:r w:rsidRPr="002401EF">
        <w:rPr>
          <w:rFonts w:cs="Times New Roman"/>
        </w:rPr>
        <w:t>analysed</w:t>
      </w:r>
      <w:proofErr w:type="spellEnd"/>
      <w:r w:rsidRPr="002401EF">
        <w:rPr>
          <w:rFonts w:cs="Times New Roman"/>
        </w:rPr>
        <w:t>.</w:t>
      </w:r>
      <w:r w:rsidR="0032542D">
        <w:rPr>
          <w:rFonts w:cs="Times New Roman"/>
        </w:rPr>
        <w:t xml:space="preserve"> For</w:t>
      </w:r>
      <w:r w:rsidR="0032542D" w:rsidRPr="009412D4">
        <w:rPr>
          <w:rFonts w:cs="Times New Roman"/>
        </w:rPr>
        <w:t xml:space="preserve"> β</w:t>
      </w:r>
      <w:r w:rsidR="0032542D">
        <w:rPr>
          <w:rFonts w:cs="Times New Roman"/>
        </w:rPr>
        <w:t xml:space="preserve"> diversity analyses, </w:t>
      </w:r>
      <w:r w:rsidR="0032542D">
        <w:rPr>
          <w:rFonts w:cs="Times New Roman"/>
          <w:color w:val="000000" w:themeColor="text1"/>
        </w:rPr>
        <w:t>B</w:t>
      </w:r>
      <w:r w:rsidR="0032542D" w:rsidRPr="00274B68">
        <w:rPr>
          <w:rFonts w:cs="Times New Roman"/>
          <w:color w:val="000000" w:themeColor="text1"/>
        </w:rPr>
        <w:t>ray</w:t>
      </w:r>
      <w:r w:rsidR="0032542D">
        <w:rPr>
          <w:rFonts w:cs="Times New Roman"/>
          <w:color w:val="000000" w:themeColor="text1"/>
        </w:rPr>
        <w:t xml:space="preserve">-Curtis are used as </w:t>
      </w:r>
      <w:r w:rsidR="0032542D" w:rsidRPr="00657239">
        <w:rPr>
          <w:rFonts w:cs="Times New Roman"/>
          <w:color w:val="000000" w:themeColor="text1"/>
        </w:rPr>
        <w:t>distance algorithm</w:t>
      </w:r>
      <w:r w:rsidR="0032542D">
        <w:rPr>
          <w:rFonts w:cs="Times New Roman"/>
          <w:color w:val="000000" w:themeColor="text1"/>
        </w:rPr>
        <w:t xml:space="preserve">, </w:t>
      </w:r>
      <w:r w:rsidR="00904BD5">
        <w:rPr>
          <w:rFonts w:cs="Times New Roman"/>
          <w:color w:val="000000" w:themeColor="text1"/>
        </w:rPr>
        <w:t>taking</w:t>
      </w:r>
      <w:r w:rsidR="0032542D">
        <w:rPr>
          <w:rFonts w:cs="Times New Roman"/>
          <w:color w:val="000000" w:themeColor="text1"/>
        </w:rPr>
        <w:t xml:space="preserve"> e</w:t>
      </w:r>
      <w:r w:rsidR="0032542D" w:rsidRPr="00657239">
        <w:rPr>
          <w:rFonts w:cs="Times New Roman"/>
          <w:color w:val="000000" w:themeColor="text1"/>
        </w:rPr>
        <w:t>lliptic confidence</w:t>
      </w:r>
      <w:r w:rsidR="0032542D">
        <w:rPr>
          <w:rFonts w:cs="Times New Roman"/>
          <w:color w:val="000000" w:themeColor="text1"/>
        </w:rPr>
        <w:t xml:space="preserve"> at 95%, and c</w:t>
      </w:r>
      <w:r w:rsidR="0032542D" w:rsidRPr="009412D4">
        <w:rPr>
          <w:rFonts w:cs="Times New Roman"/>
          <w:color w:val="000000" w:themeColor="text1"/>
        </w:rPr>
        <w:t>lustering average</w:t>
      </w:r>
      <w:r w:rsidR="0032542D">
        <w:rPr>
          <w:rFonts w:cs="Times New Roman"/>
          <w:color w:val="000000" w:themeColor="text1"/>
        </w:rPr>
        <w:t>ly.</w:t>
      </w:r>
    </w:p>
    <w:p w14:paraId="69C34445" w14:textId="46BF7001" w:rsidR="003442E9" w:rsidRDefault="003442E9" w:rsidP="0086481A">
      <w:pPr>
        <w:ind w:firstLineChars="200" w:firstLine="480"/>
      </w:pPr>
      <w:r>
        <w:rPr>
          <w:rFonts w:hint="eastAsia"/>
        </w:rPr>
        <w:t>T</w:t>
      </w:r>
      <w:r>
        <w:t xml:space="preserve">he microbiological </w:t>
      </w:r>
      <w:r w:rsidR="00904BD5">
        <w:t>properties</w:t>
      </w:r>
      <w:r>
        <w:t xml:space="preserve"> including oxygen requirement, Gram positivity/negativity, mobile elements, biofilm formation, potential pathogenicity, and stress tolerance of the microorganism in </w:t>
      </w:r>
      <w:r w:rsidR="00904BD5">
        <w:t xml:space="preserve">the </w:t>
      </w:r>
      <w:r>
        <w:t xml:space="preserve">faeces of the experimental animal </w:t>
      </w:r>
      <w:r w:rsidR="00904BD5">
        <w:t>were</w:t>
      </w:r>
      <w:r>
        <w:t xml:space="preserve"> predicted using </w:t>
      </w:r>
      <w:proofErr w:type="spellStart"/>
      <w:r>
        <w:t>BugBase</w:t>
      </w:r>
      <w:proofErr w:type="spellEnd"/>
      <w:r>
        <w:t xml:space="preserve"> (</w:t>
      </w:r>
      <w:hyperlink r:id="rId7" w:history="1">
        <w:r w:rsidRPr="00FE565D">
          <w:rPr>
            <w:rStyle w:val="a9"/>
          </w:rPr>
          <w:t>https://bugbase.cs.umn.edu/</w:t>
        </w:r>
      </w:hyperlink>
      <w:r>
        <w:t>).</w:t>
      </w:r>
    </w:p>
    <w:p w14:paraId="11352BC1" w14:textId="77777777" w:rsidR="003B5058" w:rsidRDefault="003B5058" w:rsidP="003B5058"/>
    <w:p w14:paraId="03A27E87" w14:textId="77777777" w:rsidR="003B5058" w:rsidRPr="00D70DCE" w:rsidRDefault="003B5058" w:rsidP="00D70DCE">
      <w:pPr>
        <w:rPr>
          <w:b/>
          <w:bCs/>
        </w:rPr>
      </w:pPr>
      <w:r w:rsidRPr="00D70DCE">
        <w:rPr>
          <w:b/>
          <w:bCs/>
        </w:rPr>
        <w:t>Flow cytometry</w:t>
      </w:r>
    </w:p>
    <w:p w14:paraId="0BDCB7D2" w14:textId="52E8A2ED" w:rsidR="003B5058" w:rsidRDefault="003B5058" w:rsidP="003B5058">
      <w:pPr>
        <w:rPr>
          <w:rFonts w:cs="Times New Roman"/>
        </w:rPr>
      </w:pPr>
      <w:r w:rsidRPr="002401EF">
        <w:rPr>
          <w:rFonts w:cs="Times New Roman"/>
        </w:rPr>
        <w:t xml:space="preserve">Fluorescence-activated cell sorting (FACS) was used to evaluate the frequency (%) of </w:t>
      </w:r>
      <w:r>
        <w:rPr>
          <w:rFonts w:cs="Times New Roman"/>
        </w:rPr>
        <w:t>T</w:t>
      </w:r>
      <w:r w:rsidRPr="00F64318">
        <w:rPr>
          <w:rFonts w:cs="Times New Roman"/>
          <w:vertAlign w:val="subscript"/>
        </w:rPr>
        <w:t>H</w:t>
      </w:r>
      <w:r>
        <w:rPr>
          <w:rFonts w:cs="Times New Roman"/>
        </w:rPr>
        <w:t>17</w:t>
      </w:r>
      <w:r w:rsidRPr="002401EF">
        <w:rPr>
          <w:rFonts w:cs="Times New Roman"/>
        </w:rPr>
        <w:t xml:space="preserve"> cells (CD4</w:t>
      </w:r>
      <w:r w:rsidRPr="002401EF">
        <w:rPr>
          <w:rFonts w:cs="Times New Roman"/>
          <w:vertAlign w:val="superscript"/>
        </w:rPr>
        <w:t>+</w:t>
      </w:r>
      <w:r w:rsidRPr="002401EF">
        <w:rPr>
          <w:rFonts w:cs="Times New Roman"/>
        </w:rPr>
        <w:t>IL-17A</w:t>
      </w:r>
      <w:r w:rsidRPr="002401EF">
        <w:rPr>
          <w:rFonts w:cs="Times New Roman"/>
          <w:vertAlign w:val="superscript"/>
        </w:rPr>
        <w:t>+</w:t>
      </w:r>
      <w:r w:rsidRPr="002401EF">
        <w:rPr>
          <w:rFonts w:cs="Times New Roman"/>
        </w:rPr>
        <w:t xml:space="preserve"> cells)</w:t>
      </w:r>
      <w:r>
        <w:rPr>
          <w:rFonts w:cs="Times New Roman"/>
        </w:rPr>
        <w:t xml:space="preserve"> and T</w:t>
      </w:r>
      <w:r>
        <w:rPr>
          <w:rFonts w:cs="Times New Roman"/>
          <w:vertAlign w:val="subscript"/>
        </w:rPr>
        <w:t>reg</w:t>
      </w:r>
      <w:r>
        <w:rPr>
          <w:rFonts w:cs="Times New Roman"/>
        </w:rPr>
        <w:t xml:space="preserve"> cells (CD4</w:t>
      </w:r>
      <w:r w:rsidRPr="000F0E0A">
        <w:rPr>
          <w:rFonts w:cs="Times New Roman"/>
          <w:vertAlign w:val="superscript"/>
        </w:rPr>
        <w:t>+</w:t>
      </w:r>
      <w:r>
        <w:rPr>
          <w:rFonts w:cs="Times New Roman"/>
        </w:rPr>
        <w:t>CD25</w:t>
      </w:r>
      <w:r w:rsidRPr="000F0E0A">
        <w:rPr>
          <w:rFonts w:cs="Times New Roman"/>
          <w:vertAlign w:val="superscript"/>
        </w:rPr>
        <w:t>+</w:t>
      </w:r>
      <w:r>
        <w:rPr>
          <w:rFonts w:cs="Times New Roman"/>
        </w:rPr>
        <w:t>Foxp3</w:t>
      </w:r>
      <w:r w:rsidRPr="000F0E0A">
        <w:rPr>
          <w:rFonts w:cs="Times New Roman"/>
          <w:vertAlign w:val="superscript"/>
        </w:rPr>
        <w:t>+</w:t>
      </w:r>
      <w:r>
        <w:rPr>
          <w:rFonts w:cs="Times New Roman"/>
        </w:rPr>
        <w:t xml:space="preserve"> cells)</w:t>
      </w:r>
      <w:r w:rsidRPr="002401EF">
        <w:rPr>
          <w:rFonts w:cs="Times New Roman"/>
        </w:rPr>
        <w:t xml:space="preserve"> in the bone marrow of femur. </w:t>
      </w:r>
      <w:r>
        <w:rPr>
          <w:rFonts w:cs="Times New Roman"/>
        </w:rPr>
        <w:t>C</w:t>
      </w:r>
      <w:r w:rsidRPr="002401EF">
        <w:rPr>
          <w:rFonts w:cs="Times New Roman"/>
        </w:rPr>
        <w:t xml:space="preserve">ells were </w:t>
      </w:r>
      <w:r>
        <w:rPr>
          <w:rFonts w:cs="Times New Roman"/>
        </w:rPr>
        <w:t>stimulated</w:t>
      </w:r>
      <w:r w:rsidRPr="002401EF">
        <w:rPr>
          <w:rFonts w:cs="Times New Roman"/>
        </w:rPr>
        <w:t xml:space="preserve"> at 37</w:t>
      </w:r>
      <w:r>
        <w:rPr>
          <w:rFonts w:cs="Times New Roman"/>
        </w:rPr>
        <w:t xml:space="preserve"> </w:t>
      </w:r>
      <w:r w:rsidRPr="002401EF">
        <w:rPr>
          <w:rFonts w:cs="Times New Roman"/>
        </w:rPr>
        <w:t>℃</w:t>
      </w:r>
      <w:r>
        <w:rPr>
          <w:rFonts w:cs="Times New Roman"/>
        </w:rPr>
        <w:t xml:space="preserve"> cell culture incubator containing 5% CO</w:t>
      </w:r>
      <w:r w:rsidRPr="002A7602">
        <w:rPr>
          <w:rFonts w:cs="Times New Roman"/>
          <w:vertAlign w:val="subscript"/>
        </w:rPr>
        <w:t>2</w:t>
      </w:r>
      <w:r>
        <w:rPr>
          <w:rFonts w:cs="Times New Roman"/>
        </w:rPr>
        <w:t xml:space="preserve"> </w:t>
      </w:r>
      <w:r w:rsidRPr="002401EF">
        <w:rPr>
          <w:rFonts w:cs="Times New Roman"/>
        </w:rPr>
        <w:t xml:space="preserve">for </w:t>
      </w:r>
      <w:r>
        <w:rPr>
          <w:rFonts w:cs="Times New Roman"/>
        </w:rPr>
        <w:t>6</w:t>
      </w:r>
      <w:r w:rsidRPr="002401EF">
        <w:rPr>
          <w:rFonts w:cs="Times New Roman"/>
        </w:rPr>
        <w:t xml:space="preserve"> hours with</w:t>
      </w:r>
      <w:r>
        <w:rPr>
          <w:rFonts w:cs="Times New Roman" w:hint="eastAsia"/>
        </w:rPr>
        <w:t xml:space="preserve"> </w:t>
      </w:r>
      <w:r w:rsidRPr="002401EF">
        <w:rPr>
          <w:rFonts w:cs="Times New Roman"/>
        </w:rPr>
        <w:t>DMEM</w:t>
      </w:r>
      <w:r>
        <w:rPr>
          <w:rFonts w:cs="Times New Roman"/>
        </w:rPr>
        <w:t xml:space="preserve"> 1640</w:t>
      </w:r>
      <w:r w:rsidRPr="002401EF">
        <w:rPr>
          <w:rFonts w:cs="Times New Roman"/>
        </w:rPr>
        <w:t xml:space="preserve"> cell </w:t>
      </w:r>
      <w:r>
        <w:rPr>
          <w:rFonts w:cs="Times New Roman"/>
        </w:rPr>
        <w:t>culture</w:t>
      </w:r>
      <w:r>
        <w:rPr>
          <w:rFonts w:cs="Times New Roman" w:hint="eastAsia"/>
        </w:rPr>
        <w:t xml:space="preserve"> </w:t>
      </w:r>
      <w:r w:rsidRPr="002401EF">
        <w:rPr>
          <w:rFonts w:cs="Times New Roman"/>
        </w:rPr>
        <w:t xml:space="preserve">medium </w:t>
      </w:r>
      <w:r>
        <w:rPr>
          <w:rFonts w:cs="Times New Roman"/>
        </w:rPr>
        <w:t>containing</w:t>
      </w:r>
      <w:r w:rsidRPr="002401EF">
        <w:rPr>
          <w:rFonts w:cs="Times New Roman"/>
        </w:rPr>
        <w:t xml:space="preserve"> 10% </w:t>
      </w:r>
      <w:proofErr w:type="spellStart"/>
      <w:r>
        <w:rPr>
          <w:rFonts w:cs="Times New Roman"/>
        </w:rPr>
        <w:t>foetal</w:t>
      </w:r>
      <w:proofErr w:type="spellEnd"/>
      <w:r>
        <w:rPr>
          <w:rFonts w:cs="Times New Roman"/>
        </w:rPr>
        <w:t xml:space="preserve"> bovine serum (FBS) and cell stimulate cocktail (</w:t>
      </w:r>
      <w:proofErr w:type="spellStart"/>
      <w:r>
        <w:rPr>
          <w:rFonts w:cs="Times New Roman"/>
        </w:rPr>
        <w:t>eBioscience</w:t>
      </w:r>
      <w:proofErr w:type="spellEnd"/>
      <w:r>
        <w:rPr>
          <w:rFonts w:cs="Times New Roman"/>
        </w:rPr>
        <w:t xml:space="preserve">, </w:t>
      </w:r>
      <w:r w:rsidRPr="002A7602">
        <w:rPr>
          <w:rFonts w:cs="Times New Roman"/>
        </w:rPr>
        <w:t>00-4975-93</w:t>
      </w:r>
      <w:r>
        <w:rPr>
          <w:rFonts w:cs="Times New Roman"/>
        </w:rPr>
        <w:t xml:space="preserve">). </w:t>
      </w:r>
      <w:r w:rsidRPr="002401EF">
        <w:rPr>
          <w:rFonts w:cs="Times New Roman"/>
        </w:rPr>
        <w:t xml:space="preserve">The </w:t>
      </w:r>
      <w:r w:rsidR="00904BD5">
        <w:rPr>
          <w:rFonts w:cs="Times New Roman"/>
        </w:rPr>
        <w:t>cell</w:t>
      </w:r>
      <w:r w:rsidRPr="002401EF">
        <w:rPr>
          <w:rFonts w:cs="Times New Roman"/>
        </w:rPr>
        <w:t xml:space="preserve"> </w:t>
      </w:r>
      <w:r>
        <w:rPr>
          <w:rFonts w:cs="Times New Roman"/>
        </w:rPr>
        <w:t xml:space="preserve">suspension </w:t>
      </w:r>
      <w:r w:rsidR="00904BD5">
        <w:rPr>
          <w:rFonts w:cs="Times New Roman"/>
        </w:rPr>
        <w:t>was</w:t>
      </w:r>
      <w:r w:rsidRPr="002401EF">
        <w:rPr>
          <w:rFonts w:cs="Times New Roman"/>
        </w:rPr>
        <w:t xml:space="preserve"> then stained with</w:t>
      </w:r>
      <w:r>
        <w:rPr>
          <w:rFonts w:cs="Times New Roman" w:hint="eastAsia"/>
        </w:rPr>
        <w:t xml:space="preserve"> </w:t>
      </w:r>
      <w:bookmarkStart w:id="5" w:name="_Hlk115824568"/>
      <w:r w:rsidRPr="002401EF">
        <w:rPr>
          <w:rFonts w:cs="Times New Roman"/>
        </w:rPr>
        <w:t>fluorescein isothiocyanate (FITC)-</w:t>
      </w:r>
      <w:r>
        <w:rPr>
          <w:rFonts w:cs="Times New Roman"/>
        </w:rPr>
        <w:t>conjugated a</w:t>
      </w:r>
      <w:r w:rsidRPr="002401EF">
        <w:rPr>
          <w:rFonts w:cs="Times New Roman"/>
        </w:rPr>
        <w:t>nti-CD4</w:t>
      </w:r>
      <w:bookmarkEnd w:id="5"/>
      <w:r>
        <w:rPr>
          <w:rFonts w:cs="Times New Roman" w:hint="eastAsia"/>
        </w:rPr>
        <w:t xml:space="preserve"> </w:t>
      </w:r>
      <w:r w:rsidRPr="002401EF">
        <w:rPr>
          <w:rFonts w:cs="Times New Roman"/>
        </w:rPr>
        <w:t>antibod</w:t>
      </w:r>
      <w:r>
        <w:rPr>
          <w:rFonts w:cs="Times New Roman"/>
        </w:rPr>
        <w:t>y and a</w:t>
      </w:r>
      <w:r w:rsidRPr="00246D61">
        <w:rPr>
          <w:rFonts w:cs="Times New Roman"/>
        </w:rPr>
        <w:t>llophycocyanin</w:t>
      </w:r>
      <w:r>
        <w:rPr>
          <w:rFonts w:cs="Times New Roman"/>
        </w:rPr>
        <w:t xml:space="preserve"> (</w:t>
      </w:r>
      <w:r>
        <w:rPr>
          <w:rFonts w:cs="Times New Roman" w:hint="eastAsia"/>
        </w:rPr>
        <w:t>APC</w:t>
      </w:r>
      <w:r>
        <w:rPr>
          <w:rFonts w:cs="Times New Roman"/>
        </w:rPr>
        <w:t xml:space="preserve">)-conjugated </w:t>
      </w:r>
      <w:r w:rsidRPr="002401EF">
        <w:rPr>
          <w:rFonts w:cs="Times New Roman"/>
        </w:rPr>
        <w:t>anti-</w:t>
      </w:r>
      <w:r>
        <w:rPr>
          <w:rFonts w:cs="Times New Roman"/>
        </w:rPr>
        <w:t xml:space="preserve">CD25 </w:t>
      </w:r>
      <w:r w:rsidRPr="002401EF">
        <w:rPr>
          <w:rFonts w:cs="Times New Roman"/>
        </w:rPr>
        <w:t>antibod</w:t>
      </w:r>
      <w:r>
        <w:rPr>
          <w:rFonts w:cs="Times New Roman"/>
        </w:rPr>
        <w:t>y</w:t>
      </w:r>
      <w:r w:rsidRPr="002401EF">
        <w:rPr>
          <w:rFonts w:cs="Times New Roman"/>
        </w:rPr>
        <w:t xml:space="preserve"> to</w:t>
      </w:r>
      <w:r>
        <w:rPr>
          <w:rFonts w:cs="Times New Roman" w:hint="eastAsia"/>
        </w:rPr>
        <w:t xml:space="preserve"> </w:t>
      </w:r>
      <w:r w:rsidRPr="002401EF">
        <w:rPr>
          <w:rFonts w:cs="Times New Roman"/>
        </w:rPr>
        <w:t xml:space="preserve">detect surface markers. After membrane </w:t>
      </w:r>
      <w:r>
        <w:rPr>
          <w:rFonts w:cs="Times New Roman"/>
        </w:rPr>
        <w:t xml:space="preserve">fixation and rupture using </w:t>
      </w:r>
      <w:r w:rsidRPr="00B84D5D">
        <w:rPr>
          <w:rFonts w:cs="Times New Roman" w:hint="eastAsia"/>
        </w:rPr>
        <w:t>FIX &amp; PERM</w:t>
      </w:r>
      <w:r>
        <w:rPr>
          <w:rFonts w:cs="Times New Roman" w:hint="eastAsia"/>
        </w:rPr>
        <w:t xml:space="preserve"> </w:t>
      </w:r>
      <w:r>
        <w:rPr>
          <w:rFonts w:cs="Times New Roman"/>
        </w:rPr>
        <w:t>kit (</w:t>
      </w:r>
      <w:proofErr w:type="spellStart"/>
      <w:r w:rsidRPr="000F0E0A">
        <w:rPr>
          <w:rFonts w:cs="Times New Roman"/>
        </w:rPr>
        <w:t>Thermo</w:t>
      </w:r>
      <w:proofErr w:type="spellEnd"/>
      <w:r>
        <w:rPr>
          <w:rFonts w:cs="Times New Roman"/>
        </w:rPr>
        <w:t xml:space="preserve"> </w:t>
      </w:r>
      <w:r w:rsidRPr="000F0E0A">
        <w:rPr>
          <w:rFonts w:cs="Times New Roman"/>
        </w:rPr>
        <w:t>Fisher</w:t>
      </w:r>
      <w:r>
        <w:rPr>
          <w:rFonts w:cs="Times New Roman"/>
        </w:rPr>
        <w:t xml:space="preserve">, </w:t>
      </w:r>
      <w:r w:rsidRPr="000F0E0A">
        <w:rPr>
          <w:rFonts w:cs="Times New Roman"/>
        </w:rPr>
        <w:t>GAS003</w:t>
      </w:r>
      <w:r>
        <w:rPr>
          <w:rFonts w:cs="Times New Roman"/>
        </w:rPr>
        <w:t>)</w:t>
      </w:r>
      <w:r w:rsidRPr="002401EF">
        <w:rPr>
          <w:rFonts w:cs="Times New Roman"/>
        </w:rPr>
        <w:t>, cells were intracellularly</w:t>
      </w:r>
      <w:r>
        <w:rPr>
          <w:rFonts w:cs="Times New Roman" w:hint="eastAsia"/>
        </w:rPr>
        <w:t xml:space="preserve"> </w:t>
      </w:r>
      <w:r w:rsidRPr="002401EF">
        <w:rPr>
          <w:rFonts w:cs="Times New Roman"/>
        </w:rPr>
        <w:t>stained with phycoerythrin (PE)-</w:t>
      </w:r>
      <w:r>
        <w:rPr>
          <w:rFonts w:cs="Times New Roman"/>
        </w:rPr>
        <w:t>conjugated</w:t>
      </w:r>
      <w:r>
        <w:rPr>
          <w:rFonts w:cs="Times New Roman" w:hint="eastAsia"/>
        </w:rPr>
        <w:t xml:space="preserve"> </w:t>
      </w:r>
      <w:r w:rsidRPr="002401EF">
        <w:rPr>
          <w:rFonts w:cs="Times New Roman"/>
        </w:rPr>
        <w:t>anti-IL-17A</w:t>
      </w:r>
      <w:r>
        <w:rPr>
          <w:rFonts w:cs="Times New Roman" w:hint="eastAsia"/>
        </w:rPr>
        <w:t xml:space="preserve"> </w:t>
      </w:r>
      <w:r w:rsidRPr="002401EF">
        <w:rPr>
          <w:rFonts w:cs="Times New Roman"/>
        </w:rPr>
        <w:t>antibod</w:t>
      </w:r>
      <w:r>
        <w:rPr>
          <w:rFonts w:cs="Times New Roman"/>
        </w:rPr>
        <w:t>y and PE-</w:t>
      </w:r>
      <w:r>
        <w:rPr>
          <w:rFonts w:cs="Times New Roman" w:hint="eastAsia"/>
        </w:rPr>
        <w:t>conjugated</w:t>
      </w:r>
      <w:r>
        <w:rPr>
          <w:rFonts w:cs="Times New Roman"/>
        </w:rPr>
        <w:t xml:space="preserve"> </w:t>
      </w:r>
      <w:r w:rsidRPr="002401EF">
        <w:rPr>
          <w:rFonts w:cs="Times New Roman"/>
        </w:rPr>
        <w:t>anti-</w:t>
      </w:r>
      <w:proofErr w:type="spellStart"/>
      <w:r w:rsidRPr="00246D61">
        <w:rPr>
          <w:rFonts w:cs="Times New Roman"/>
        </w:rPr>
        <w:t>Forkhead</w:t>
      </w:r>
      <w:proofErr w:type="spellEnd"/>
      <w:r w:rsidRPr="00246D61">
        <w:rPr>
          <w:rFonts w:cs="Times New Roman"/>
        </w:rPr>
        <w:t>/winged helix transcriptional factor P3</w:t>
      </w:r>
      <w:r>
        <w:rPr>
          <w:rFonts w:cs="Times New Roman"/>
        </w:rPr>
        <w:t xml:space="preserve"> (Foxp3) antibody</w:t>
      </w:r>
      <w:r w:rsidRPr="002401EF">
        <w:rPr>
          <w:rFonts w:cs="Times New Roman"/>
        </w:rPr>
        <w:t>. Cells were detected using a flow cytometer (</w:t>
      </w:r>
      <w:r>
        <w:rPr>
          <w:rFonts w:cs="Times New Roman"/>
        </w:rPr>
        <w:t>Be</w:t>
      </w:r>
      <w:r>
        <w:rPr>
          <w:rFonts w:cs="Times New Roman" w:hint="eastAsia"/>
        </w:rPr>
        <w:t>ckman</w:t>
      </w:r>
      <w:r>
        <w:rPr>
          <w:rFonts w:cs="Times New Roman"/>
        </w:rPr>
        <w:t xml:space="preserve">, </w:t>
      </w:r>
      <w:proofErr w:type="spellStart"/>
      <w:r w:rsidRPr="006E135C">
        <w:rPr>
          <w:rFonts w:cs="Times New Roman"/>
        </w:rPr>
        <w:t>CytoF</w:t>
      </w:r>
      <w:r>
        <w:rPr>
          <w:rFonts w:cs="Times New Roman"/>
        </w:rPr>
        <w:t>LEX</w:t>
      </w:r>
      <w:proofErr w:type="spellEnd"/>
      <w:r>
        <w:rPr>
          <w:rFonts w:cs="Times New Roman"/>
        </w:rPr>
        <w:t xml:space="preserve"> S).</w:t>
      </w:r>
    </w:p>
    <w:p w14:paraId="0322ACF3" w14:textId="77777777" w:rsidR="003B5058" w:rsidRPr="003B5058" w:rsidRDefault="003B5058" w:rsidP="003B5058"/>
    <w:p w14:paraId="68F40889" w14:textId="35A5E327" w:rsidR="003B5058" w:rsidRPr="00D70DCE" w:rsidRDefault="003B5058" w:rsidP="00D70DCE">
      <w:pPr>
        <w:rPr>
          <w:b/>
          <w:bCs/>
        </w:rPr>
      </w:pPr>
      <w:r w:rsidRPr="00D70DCE">
        <w:rPr>
          <w:b/>
          <w:bCs/>
        </w:rPr>
        <w:lastRenderedPageBreak/>
        <w:t>Preparation of protein sample for Western blotting</w:t>
      </w:r>
    </w:p>
    <w:p w14:paraId="357E50CB" w14:textId="1C004DAF" w:rsidR="00312662" w:rsidRDefault="003B5058" w:rsidP="003B5058">
      <w:pPr>
        <w:rPr>
          <w:rFonts w:cs="Times New Roman"/>
        </w:rPr>
      </w:pPr>
      <w:r>
        <w:rPr>
          <w:rFonts w:cs="Times New Roman"/>
        </w:rPr>
        <w:t xml:space="preserve">Bone tissue </w:t>
      </w:r>
      <w:r w:rsidR="00904BD5">
        <w:rPr>
          <w:rFonts w:cs="Times New Roman"/>
        </w:rPr>
        <w:t>was</w:t>
      </w:r>
      <w:r>
        <w:rPr>
          <w:rFonts w:cs="Times New Roman"/>
        </w:rPr>
        <w:t xml:space="preserve"> smashed after liquid nitrogen freezing. </w:t>
      </w:r>
      <w:r w:rsidRPr="002401EF">
        <w:rPr>
          <w:rFonts w:cs="Times New Roman"/>
        </w:rPr>
        <w:t xml:space="preserve">Take an appropriate amount of </w:t>
      </w:r>
      <w:r>
        <w:rPr>
          <w:rFonts w:cs="Times New Roman"/>
        </w:rPr>
        <w:t xml:space="preserve">smashed femoral or intestinal </w:t>
      </w:r>
      <w:r w:rsidRPr="002401EF">
        <w:rPr>
          <w:rFonts w:cs="Times New Roman"/>
        </w:rPr>
        <w:t>tissue into the centrifuge tube and add an appropriate amount of protease inhibitor</w:t>
      </w:r>
      <w:r>
        <w:rPr>
          <w:rFonts w:cs="Times New Roman"/>
        </w:rPr>
        <w:t xml:space="preserve"> cocktail, phosphatase inhibitor cocktail, and </w:t>
      </w:r>
      <w:r w:rsidRPr="003B73F8">
        <w:rPr>
          <w:rFonts w:cs="Times New Roman"/>
        </w:rPr>
        <w:t xml:space="preserve">RIPA </w:t>
      </w:r>
      <w:r>
        <w:rPr>
          <w:rFonts w:cs="Times New Roman"/>
        </w:rPr>
        <w:t xml:space="preserve">lysis </w:t>
      </w:r>
      <w:r w:rsidRPr="003B73F8">
        <w:rPr>
          <w:rFonts w:cs="Times New Roman"/>
        </w:rPr>
        <w:t>buffer</w:t>
      </w:r>
      <w:r w:rsidRPr="002401EF">
        <w:rPr>
          <w:rFonts w:cs="Times New Roman"/>
        </w:rPr>
        <w:t xml:space="preserve"> (</w:t>
      </w:r>
      <w:proofErr w:type="spellStart"/>
      <w:r>
        <w:rPr>
          <w:rFonts w:cs="Times New Roman"/>
        </w:rPr>
        <w:t>Solarbio</w:t>
      </w:r>
      <w:proofErr w:type="spellEnd"/>
      <w:r>
        <w:rPr>
          <w:rFonts w:cs="Times New Roman"/>
        </w:rPr>
        <w:t xml:space="preserve">, </w:t>
      </w:r>
      <w:r w:rsidRPr="003B73F8">
        <w:rPr>
          <w:rFonts w:cs="Times New Roman"/>
        </w:rPr>
        <w:t>R0010</w:t>
      </w:r>
      <w:r w:rsidRPr="002401EF">
        <w:rPr>
          <w:rFonts w:cs="Times New Roman"/>
        </w:rPr>
        <w:t xml:space="preserve">). After tissue </w:t>
      </w:r>
      <w:proofErr w:type="spellStart"/>
      <w:r w:rsidR="00D84B1E" w:rsidRPr="002401EF">
        <w:rPr>
          <w:rFonts w:cs="Times New Roman"/>
        </w:rPr>
        <w:t>homogeni</w:t>
      </w:r>
      <w:r w:rsidR="00F7490F">
        <w:rPr>
          <w:rFonts w:cs="Times New Roman"/>
        </w:rPr>
        <w:t>s</w:t>
      </w:r>
      <w:r w:rsidR="00D84B1E">
        <w:rPr>
          <w:rFonts w:cs="Times New Roman"/>
        </w:rPr>
        <w:t>ation</w:t>
      </w:r>
      <w:proofErr w:type="spellEnd"/>
      <w:r w:rsidRPr="002401EF">
        <w:rPr>
          <w:rFonts w:cs="Times New Roman"/>
        </w:rPr>
        <w:t xml:space="preserve"> on ice, the supernatant was collected by centrifugation at 12,000 g at 4℃ for 10 min</w:t>
      </w:r>
      <w:r>
        <w:rPr>
          <w:rFonts w:cs="Times New Roman"/>
        </w:rPr>
        <w:t xml:space="preserve">. </w:t>
      </w:r>
      <w:r>
        <w:rPr>
          <w:rFonts w:cs="Times New Roman" w:hint="eastAsia"/>
        </w:rPr>
        <w:t>Then</w:t>
      </w:r>
      <w:r w:rsidRPr="002401EF">
        <w:rPr>
          <w:rFonts w:cs="Times New Roman"/>
        </w:rPr>
        <w:t xml:space="preserve"> the protein concentration was measured</w:t>
      </w:r>
      <w:r>
        <w:rPr>
          <w:rFonts w:cs="Times New Roman"/>
        </w:rPr>
        <w:t xml:space="preserve"> by </w:t>
      </w:r>
      <w:r w:rsidRPr="00D84B1E">
        <w:rPr>
          <w:rFonts w:cs="Times New Roman"/>
        </w:rPr>
        <w:t>BCA</w:t>
      </w:r>
      <w:r>
        <w:rPr>
          <w:rFonts w:cs="Times New Roman"/>
        </w:rPr>
        <w:t xml:space="preserve"> kit and diluted to the same concentration</w:t>
      </w:r>
      <w:r w:rsidRPr="002401EF">
        <w:rPr>
          <w:rFonts w:cs="Times New Roman"/>
        </w:rPr>
        <w:t>.</w:t>
      </w:r>
      <w:r w:rsidR="0030332E">
        <w:rPr>
          <w:rFonts w:cs="Times New Roman"/>
        </w:rPr>
        <w:t xml:space="preserve"> Protein samples were </w:t>
      </w:r>
      <w:r w:rsidR="0030332E">
        <w:rPr>
          <w:rFonts w:cs="Times New Roman" w:hint="eastAsia"/>
        </w:rPr>
        <w:t>shortly</w:t>
      </w:r>
      <w:r w:rsidR="0030332E">
        <w:rPr>
          <w:rFonts w:cs="Times New Roman"/>
        </w:rPr>
        <w:t xml:space="preserve"> stored </w:t>
      </w:r>
      <w:r w:rsidR="00904BD5">
        <w:rPr>
          <w:rFonts w:cs="Times New Roman"/>
        </w:rPr>
        <w:t>at</w:t>
      </w:r>
      <w:r w:rsidR="0030332E">
        <w:rPr>
          <w:rFonts w:cs="Times New Roman"/>
        </w:rPr>
        <w:t xml:space="preserve"> -80</w:t>
      </w:r>
      <w:r w:rsidR="0030332E" w:rsidRPr="0030332E">
        <w:rPr>
          <w:rFonts w:cs="Times New Roman"/>
        </w:rPr>
        <w:t>℃</w:t>
      </w:r>
      <w:r w:rsidR="0030332E">
        <w:rPr>
          <w:rFonts w:cs="Times New Roman"/>
        </w:rPr>
        <w:t xml:space="preserve"> </w:t>
      </w:r>
      <w:r w:rsidR="0030332E">
        <w:rPr>
          <w:rFonts w:cs="Times New Roman" w:hint="eastAsia"/>
        </w:rPr>
        <w:t>or</w:t>
      </w:r>
      <w:r w:rsidR="0030332E">
        <w:rPr>
          <w:rFonts w:cs="Times New Roman"/>
        </w:rPr>
        <w:t xml:space="preserve"> in liquid nitrogen for prolonged storage.</w:t>
      </w:r>
    </w:p>
    <w:p w14:paraId="54683F4E" w14:textId="77777777" w:rsidR="00410FD5" w:rsidRDefault="00410FD5" w:rsidP="003B5058">
      <w:pPr>
        <w:rPr>
          <w:rFonts w:cs="Times New Roman"/>
        </w:rPr>
      </w:pPr>
    </w:p>
    <w:p w14:paraId="78977DD7" w14:textId="6B5C0B13" w:rsidR="00410FD5" w:rsidRPr="00D70DCE" w:rsidRDefault="00410FD5" w:rsidP="00D70DCE">
      <w:pPr>
        <w:rPr>
          <w:b/>
          <w:bCs/>
        </w:rPr>
      </w:pPr>
      <w:r w:rsidRPr="00D70DCE">
        <w:rPr>
          <w:rFonts w:hint="eastAsia"/>
          <w:b/>
          <w:bCs/>
        </w:rPr>
        <w:t>D</w:t>
      </w:r>
      <w:r w:rsidRPr="00D70DCE">
        <w:rPr>
          <w:b/>
          <w:bCs/>
        </w:rPr>
        <w:t>ata analysis</w:t>
      </w:r>
    </w:p>
    <w:p w14:paraId="39FFC883" w14:textId="1C16C725" w:rsidR="00410FD5" w:rsidRPr="00410FD5" w:rsidRDefault="00410FD5" w:rsidP="00410FD5">
      <w:r>
        <w:rPr>
          <w:rFonts w:hint="eastAsia"/>
        </w:rPr>
        <w:t>F</w:t>
      </w:r>
      <w:r>
        <w:t xml:space="preserve">or correlation analysis, the </w:t>
      </w:r>
      <w:r w:rsidR="00576977">
        <w:t xml:space="preserve">normality of paired data was tested by </w:t>
      </w:r>
      <w:r w:rsidR="00576977" w:rsidRPr="00F52DDE">
        <w:rPr>
          <w:rFonts w:cs="Times New Roman"/>
          <w:color w:val="000000" w:themeColor="text1"/>
        </w:rPr>
        <w:t>Shapiro-Wilk test</w:t>
      </w:r>
      <w:r w:rsidR="00576977">
        <w:rPr>
          <w:rFonts w:cs="Times New Roman"/>
          <w:color w:val="000000" w:themeColor="text1"/>
        </w:rPr>
        <w:t>,</w:t>
      </w:r>
      <w:r w:rsidR="00576977">
        <w:t xml:space="preserve"> the simple linear regression with 95% confidence intervals and Pearson or </w:t>
      </w:r>
      <w:r w:rsidR="00904BD5">
        <w:t>Spearman</w:t>
      </w:r>
      <w:r w:rsidR="00576977">
        <w:t xml:space="preserve"> correlation analysis were used to evaluate statistical significance.</w:t>
      </w:r>
    </w:p>
    <w:p w14:paraId="031EE98E" w14:textId="77777777" w:rsidR="003442E9" w:rsidRDefault="003442E9" w:rsidP="003442E9">
      <w:pPr>
        <w:widowControl/>
        <w:jc w:val="left"/>
        <w:rPr>
          <w:rFonts w:cs="Times New Roman"/>
          <w:b/>
          <w:bCs/>
          <w:kern w:val="44"/>
          <w:szCs w:val="44"/>
        </w:rPr>
      </w:pPr>
      <w:r>
        <w:rPr>
          <w:rFonts w:cs="Times New Roman"/>
        </w:rPr>
        <w:br w:type="page"/>
      </w:r>
    </w:p>
    <w:p w14:paraId="53F2B052" w14:textId="06F9D60D" w:rsidR="003442E9" w:rsidRPr="00D70DCE" w:rsidRDefault="003442E9" w:rsidP="00D70DCE">
      <w:pPr>
        <w:rPr>
          <w:b/>
          <w:bCs/>
          <w:sz w:val="28"/>
          <w:szCs w:val="24"/>
        </w:rPr>
      </w:pPr>
      <w:r w:rsidRPr="00D70DCE">
        <w:rPr>
          <w:b/>
          <w:bCs/>
          <w:sz w:val="28"/>
          <w:szCs w:val="24"/>
        </w:rPr>
        <w:lastRenderedPageBreak/>
        <w:t>Supplementary Information S1</w:t>
      </w:r>
    </w:p>
    <w:tbl>
      <w:tblPr>
        <w:tblStyle w:val="a4"/>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8"/>
        <w:gridCol w:w="3054"/>
        <w:gridCol w:w="1660"/>
        <w:gridCol w:w="2006"/>
        <w:gridCol w:w="1454"/>
      </w:tblGrid>
      <w:tr w:rsidR="003442E9" w:rsidRPr="00717A96" w14:paraId="305AE89C" w14:textId="77777777" w:rsidTr="00F6438A">
        <w:tc>
          <w:tcPr>
            <w:tcW w:w="897" w:type="pct"/>
            <w:tcBorders>
              <w:top w:val="single" w:sz="18" w:space="0" w:color="auto"/>
            </w:tcBorders>
            <w:vAlign w:val="center"/>
          </w:tcPr>
          <w:p w14:paraId="20631B6D" w14:textId="77777777" w:rsidR="003442E9" w:rsidRPr="009D21A7" w:rsidRDefault="003442E9" w:rsidP="00F6438A">
            <w:pPr>
              <w:jc w:val="center"/>
              <w:rPr>
                <w:rFonts w:cs="Times New Roman"/>
                <w:b/>
                <w:bCs/>
                <w:sz w:val="21"/>
                <w:szCs w:val="21"/>
              </w:rPr>
            </w:pPr>
            <w:r w:rsidRPr="009D21A7">
              <w:rPr>
                <w:rFonts w:cs="Times New Roman"/>
                <w:b/>
                <w:bCs/>
                <w:sz w:val="21"/>
                <w:szCs w:val="21"/>
              </w:rPr>
              <w:t>Target</w:t>
            </w:r>
          </w:p>
        </w:tc>
        <w:tc>
          <w:tcPr>
            <w:tcW w:w="1533" w:type="pct"/>
            <w:tcBorders>
              <w:top w:val="single" w:sz="18" w:space="0" w:color="auto"/>
            </w:tcBorders>
            <w:vAlign w:val="center"/>
          </w:tcPr>
          <w:p w14:paraId="151FE2B7" w14:textId="77777777" w:rsidR="003442E9" w:rsidRPr="009D21A7" w:rsidRDefault="003442E9" w:rsidP="00F6438A">
            <w:pPr>
              <w:jc w:val="center"/>
              <w:rPr>
                <w:rFonts w:cs="Times New Roman"/>
                <w:b/>
                <w:bCs/>
                <w:sz w:val="21"/>
                <w:szCs w:val="21"/>
              </w:rPr>
            </w:pPr>
            <w:r w:rsidRPr="009D21A7">
              <w:rPr>
                <w:rFonts w:cs="Times New Roman"/>
                <w:b/>
                <w:bCs/>
                <w:sz w:val="21"/>
                <w:szCs w:val="21"/>
              </w:rPr>
              <w:t>Provider</w:t>
            </w:r>
          </w:p>
        </w:tc>
        <w:tc>
          <w:tcPr>
            <w:tcW w:w="833" w:type="pct"/>
            <w:tcBorders>
              <w:top w:val="single" w:sz="18" w:space="0" w:color="auto"/>
            </w:tcBorders>
            <w:vAlign w:val="center"/>
          </w:tcPr>
          <w:p w14:paraId="03495037" w14:textId="77777777" w:rsidR="003442E9" w:rsidRPr="009D21A7" w:rsidRDefault="003442E9" w:rsidP="00F6438A">
            <w:pPr>
              <w:jc w:val="center"/>
              <w:rPr>
                <w:rFonts w:cs="Times New Roman"/>
                <w:b/>
                <w:bCs/>
                <w:sz w:val="21"/>
                <w:szCs w:val="21"/>
              </w:rPr>
            </w:pPr>
            <w:r w:rsidRPr="009D21A7">
              <w:rPr>
                <w:rFonts w:cs="Times New Roman"/>
                <w:b/>
                <w:bCs/>
                <w:sz w:val="21"/>
                <w:szCs w:val="21"/>
              </w:rPr>
              <w:t>Catalogue</w:t>
            </w:r>
          </w:p>
        </w:tc>
        <w:tc>
          <w:tcPr>
            <w:tcW w:w="1007" w:type="pct"/>
            <w:tcBorders>
              <w:top w:val="single" w:sz="18" w:space="0" w:color="auto"/>
            </w:tcBorders>
            <w:vAlign w:val="center"/>
          </w:tcPr>
          <w:p w14:paraId="2E96F744" w14:textId="7D2DF569" w:rsidR="003442E9" w:rsidRPr="009D21A7" w:rsidRDefault="00F761C3" w:rsidP="00F6438A">
            <w:pPr>
              <w:jc w:val="center"/>
              <w:rPr>
                <w:rFonts w:cs="Times New Roman"/>
                <w:b/>
                <w:bCs/>
                <w:sz w:val="21"/>
                <w:szCs w:val="21"/>
              </w:rPr>
            </w:pPr>
            <w:r>
              <w:rPr>
                <w:rFonts w:cs="Times New Roman"/>
                <w:b/>
                <w:bCs/>
                <w:sz w:val="21"/>
                <w:szCs w:val="21"/>
              </w:rPr>
              <w:t>Dilution/</w:t>
            </w:r>
            <w:r w:rsidR="00904BD5">
              <w:rPr>
                <w:rFonts w:cs="Times New Roman"/>
                <w:b/>
                <w:bCs/>
                <w:sz w:val="21"/>
                <w:szCs w:val="21"/>
              </w:rPr>
              <w:t>Dosage</w:t>
            </w:r>
          </w:p>
        </w:tc>
        <w:tc>
          <w:tcPr>
            <w:tcW w:w="730" w:type="pct"/>
            <w:tcBorders>
              <w:top w:val="single" w:sz="18" w:space="0" w:color="auto"/>
            </w:tcBorders>
            <w:vAlign w:val="center"/>
          </w:tcPr>
          <w:p w14:paraId="7098C8C4" w14:textId="77777777" w:rsidR="003442E9" w:rsidRPr="009D21A7" w:rsidRDefault="003442E9" w:rsidP="00F6438A">
            <w:pPr>
              <w:jc w:val="center"/>
              <w:rPr>
                <w:rFonts w:cs="Times New Roman"/>
                <w:b/>
                <w:bCs/>
                <w:sz w:val="21"/>
                <w:szCs w:val="21"/>
              </w:rPr>
            </w:pPr>
            <w:r w:rsidRPr="009D21A7">
              <w:rPr>
                <w:rFonts w:cs="Times New Roman"/>
                <w:b/>
                <w:bCs/>
                <w:sz w:val="21"/>
                <w:szCs w:val="21"/>
              </w:rPr>
              <w:t>Purpose</w:t>
            </w:r>
          </w:p>
        </w:tc>
      </w:tr>
      <w:tr w:rsidR="003442E9" w:rsidRPr="00717A96" w14:paraId="7972C1FE" w14:textId="77777777" w:rsidTr="00F6438A">
        <w:tc>
          <w:tcPr>
            <w:tcW w:w="897" w:type="pct"/>
            <w:tcBorders>
              <w:top w:val="single" w:sz="4" w:space="0" w:color="auto"/>
            </w:tcBorders>
            <w:vAlign w:val="center"/>
          </w:tcPr>
          <w:p w14:paraId="2A9A879C" w14:textId="77777777" w:rsidR="003442E9" w:rsidRPr="00717A96" w:rsidRDefault="003442E9" w:rsidP="00F6438A">
            <w:pPr>
              <w:jc w:val="center"/>
              <w:rPr>
                <w:rFonts w:cs="Times New Roman"/>
                <w:sz w:val="21"/>
                <w:szCs w:val="21"/>
              </w:rPr>
            </w:pPr>
            <w:r>
              <w:rPr>
                <w:rFonts w:cs="Times New Roman" w:hint="eastAsia"/>
                <w:sz w:val="21"/>
                <w:szCs w:val="21"/>
              </w:rPr>
              <w:t>B</w:t>
            </w:r>
            <w:r>
              <w:rPr>
                <w:rFonts w:cs="Times New Roman"/>
                <w:sz w:val="21"/>
                <w:szCs w:val="21"/>
              </w:rPr>
              <w:t>MP2</w:t>
            </w:r>
          </w:p>
        </w:tc>
        <w:tc>
          <w:tcPr>
            <w:tcW w:w="1533" w:type="pct"/>
            <w:tcBorders>
              <w:top w:val="single" w:sz="4" w:space="0" w:color="auto"/>
            </w:tcBorders>
            <w:vAlign w:val="center"/>
          </w:tcPr>
          <w:p w14:paraId="05512479" w14:textId="77777777" w:rsidR="003442E9" w:rsidRPr="00717A96" w:rsidRDefault="003442E9" w:rsidP="00F6438A">
            <w:pPr>
              <w:jc w:val="center"/>
              <w:rPr>
                <w:rFonts w:cs="Times New Roman"/>
                <w:sz w:val="21"/>
                <w:szCs w:val="21"/>
              </w:rPr>
            </w:pPr>
            <w:r>
              <w:rPr>
                <w:rFonts w:cs="Times New Roman" w:hint="eastAsia"/>
                <w:sz w:val="21"/>
                <w:szCs w:val="21"/>
              </w:rPr>
              <w:t>B</w:t>
            </w:r>
            <w:r>
              <w:rPr>
                <w:rFonts w:cs="Times New Roman"/>
                <w:sz w:val="21"/>
                <w:szCs w:val="21"/>
              </w:rPr>
              <w:t>ioss</w:t>
            </w:r>
          </w:p>
        </w:tc>
        <w:tc>
          <w:tcPr>
            <w:tcW w:w="833" w:type="pct"/>
            <w:tcBorders>
              <w:top w:val="single" w:sz="4" w:space="0" w:color="auto"/>
            </w:tcBorders>
            <w:vAlign w:val="center"/>
          </w:tcPr>
          <w:p w14:paraId="14F0DD4C" w14:textId="77777777" w:rsidR="003442E9" w:rsidRPr="00717A96" w:rsidRDefault="003442E9" w:rsidP="00F6438A">
            <w:pPr>
              <w:jc w:val="center"/>
              <w:rPr>
                <w:rFonts w:cs="Times New Roman"/>
                <w:sz w:val="21"/>
                <w:szCs w:val="21"/>
              </w:rPr>
            </w:pPr>
            <w:r w:rsidRPr="00115A49">
              <w:rPr>
                <w:rFonts w:cs="Times New Roman"/>
                <w:sz w:val="21"/>
                <w:szCs w:val="21"/>
              </w:rPr>
              <w:t>bsm-0514</w:t>
            </w:r>
          </w:p>
        </w:tc>
        <w:tc>
          <w:tcPr>
            <w:tcW w:w="1007" w:type="pct"/>
            <w:tcBorders>
              <w:top w:val="single" w:sz="4" w:space="0" w:color="auto"/>
            </w:tcBorders>
            <w:vAlign w:val="center"/>
          </w:tcPr>
          <w:p w14:paraId="77666DF2" w14:textId="462CA485" w:rsidR="003442E9" w:rsidRPr="00717A96" w:rsidRDefault="003442E9" w:rsidP="00F6438A">
            <w:pPr>
              <w:jc w:val="center"/>
              <w:rPr>
                <w:rFonts w:cs="Times New Roman"/>
                <w:sz w:val="21"/>
                <w:szCs w:val="21"/>
              </w:rPr>
            </w:pPr>
            <w:r w:rsidRPr="00717A96">
              <w:rPr>
                <w:rFonts w:cs="Times New Roman"/>
                <w:sz w:val="21"/>
                <w:szCs w:val="21"/>
              </w:rPr>
              <w:t>1</w:t>
            </w:r>
            <w:r w:rsidR="00F761C3">
              <w:rPr>
                <w:rFonts w:cs="Times New Roman"/>
                <w:sz w:val="21"/>
                <w:szCs w:val="21"/>
              </w:rPr>
              <w:t>:</w:t>
            </w:r>
            <w:r w:rsidRPr="00717A96">
              <w:rPr>
                <w:rFonts w:cs="Times New Roman"/>
                <w:sz w:val="21"/>
                <w:szCs w:val="21"/>
              </w:rPr>
              <w:t>2,000</w:t>
            </w:r>
          </w:p>
        </w:tc>
        <w:tc>
          <w:tcPr>
            <w:tcW w:w="730" w:type="pct"/>
            <w:tcBorders>
              <w:top w:val="single" w:sz="4" w:space="0" w:color="auto"/>
            </w:tcBorders>
            <w:vAlign w:val="center"/>
          </w:tcPr>
          <w:p w14:paraId="2F94C5BD" w14:textId="77777777" w:rsidR="003442E9" w:rsidRPr="00717A96" w:rsidRDefault="003442E9" w:rsidP="00F6438A">
            <w:pPr>
              <w:jc w:val="center"/>
              <w:rPr>
                <w:rFonts w:cs="Times New Roman"/>
                <w:sz w:val="21"/>
                <w:szCs w:val="21"/>
              </w:rPr>
            </w:pPr>
            <w:r w:rsidRPr="00717A96">
              <w:rPr>
                <w:rFonts w:cs="Times New Roman"/>
                <w:sz w:val="21"/>
                <w:szCs w:val="21"/>
              </w:rPr>
              <w:t>WB</w:t>
            </w:r>
          </w:p>
        </w:tc>
      </w:tr>
      <w:tr w:rsidR="00D26B0F" w:rsidRPr="00717A96" w14:paraId="4FBDC743" w14:textId="77777777" w:rsidTr="00F6438A">
        <w:tc>
          <w:tcPr>
            <w:tcW w:w="897" w:type="pct"/>
            <w:vAlign w:val="center"/>
          </w:tcPr>
          <w:p w14:paraId="244B76CE" w14:textId="4052BACA" w:rsidR="00D26B0F" w:rsidRPr="00717A96" w:rsidRDefault="00D26B0F" w:rsidP="00D26B0F">
            <w:pPr>
              <w:jc w:val="center"/>
              <w:rPr>
                <w:rFonts w:cs="Times New Roman"/>
                <w:sz w:val="21"/>
                <w:szCs w:val="21"/>
              </w:rPr>
            </w:pPr>
            <w:r w:rsidRPr="00717A96">
              <w:rPr>
                <w:rFonts w:cs="Times New Roman"/>
                <w:sz w:val="21"/>
                <w:szCs w:val="21"/>
              </w:rPr>
              <w:t>OPG</w:t>
            </w:r>
          </w:p>
        </w:tc>
        <w:tc>
          <w:tcPr>
            <w:tcW w:w="1533" w:type="pct"/>
            <w:vAlign w:val="center"/>
          </w:tcPr>
          <w:p w14:paraId="7E197CF9" w14:textId="40D4A6A8" w:rsidR="00D26B0F" w:rsidRPr="00717A96" w:rsidRDefault="00D26B0F" w:rsidP="00D26B0F">
            <w:pPr>
              <w:jc w:val="center"/>
              <w:rPr>
                <w:rFonts w:cs="Times New Roman"/>
                <w:sz w:val="21"/>
                <w:szCs w:val="21"/>
              </w:rPr>
            </w:pPr>
            <w:r w:rsidRPr="00717A96">
              <w:rPr>
                <w:rFonts w:cs="Times New Roman"/>
                <w:sz w:val="21"/>
                <w:szCs w:val="21"/>
              </w:rPr>
              <w:t>Bioss</w:t>
            </w:r>
          </w:p>
        </w:tc>
        <w:tc>
          <w:tcPr>
            <w:tcW w:w="833" w:type="pct"/>
            <w:vAlign w:val="center"/>
          </w:tcPr>
          <w:p w14:paraId="32DC48E1" w14:textId="390A5B9D" w:rsidR="00D26B0F" w:rsidRPr="00717A96" w:rsidRDefault="00D26B0F" w:rsidP="00D26B0F">
            <w:pPr>
              <w:jc w:val="center"/>
              <w:rPr>
                <w:rFonts w:cs="Times New Roman"/>
                <w:sz w:val="21"/>
                <w:szCs w:val="21"/>
              </w:rPr>
            </w:pPr>
            <w:r w:rsidRPr="00717A96">
              <w:rPr>
                <w:rFonts w:cs="Times New Roman"/>
                <w:sz w:val="21"/>
                <w:szCs w:val="21"/>
              </w:rPr>
              <w:t>bs-20625R</w:t>
            </w:r>
          </w:p>
        </w:tc>
        <w:tc>
          <w:tcPr>
            <w:tcW w:w="1007" w:type="pct"/>
            <w:vAlign w:val="center"/>
          </w:tcPr>
          <w:p w14:paraId="47E4B348" w14:textId="5D69750B"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w:t>
            </w:r>
          </w:p>
        </w:tc>
        <w:tc>
          <w:tcPr>
            <w:tcW w:w="730" w:type="pct"/>
            <w:vAlign w:val="center"/>
          </w:tcPr>
          <w:p w14:paraId="2BBEBF4D" w14:textId="31BC0D20"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5AB92210" w14:textId="77777777" w:rsidTr="00F6438A">
        <w:tc>
          <w:tcPr>
            <w:tcW w:w="897" w:type="pct"/>
            <w:vAlign w:val="center"/>
          </w:tcPr>
          <w:p w14:paraId="214D461B" w14:textId="77777777" w:rsidR="00D26B0F" w:rsidRPr="00717A96" w:rsidRDefault="00D26B0F" w:rsidP="00D26B0F">
            <w:pPr>
              <w:jc w:val="center"/>
              <w:rPr>
                <w:rFonts w:cs="Times New Roman"/>
                <w:sz w:val="21"/>
                <w:szCs w:val="21"/>
              </w:rPr>
            </w:pPr>
            <w:r w:rsidRPr="00717A96">
              <w:rPr>
                <w:rFonts w:cs="Times New Roman"/>
                <w:sz w:val="21"/>
                <w:szCs w:val="21"/>
              </w:rPr>
              <w:t>RANKL</w:t>
            </w:r>
          </w:p>
        </w:tc>
        <w:tc>
          <w:tcPr>
            <w:tcW w:w="1533" w:type="pct"/>
            <w:vAlign w:val="center"/>
          </w:tcPr>
          <w:p w14:paraId="2C874E1B"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5DCC228C" w14:textId="77777777" w:rsidR="00D26B0F" w:rsidRPr="00717A96" w:rsidRDefault="00D26B0F" w:rsidP="00D26B0F">
            <w:pPr>
              <w:jc w:val="center"/>
              <w:rPr>
                <w:rFonts w:cs="Times New Roman"/>
                <w:sz w:val="21"/>
                <w:szCs w:val="21"/>
              </w:rPr>
            </w:pPr>
            <w:r w:rsidRPr="00717A96">
              <w:rPr>
                <w:rFonts w:cs="Times New Roman"/>
                <w:sz w:val="21"/>
                <w:szCs w:val="21"/>
              </w:rPr>
              <w:t>66610-1-Ig</w:t>
            </w:r>
          </w:p>
        </w:tc>
        <w:tc>
          <w:tcPr>
            <w:tcW w:w="1007" w:type="pct"/>
            <w:vAlign w:val="center"/>
          </w:tcPr>
          <w:p w14:paraId="7B562C4C" w14:textId="3808F347"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2,000</w:t>
            </w:r>
          </w:p>
        </w:tc>
        <w:tc>
          <w:tcPr>
            <w:tcW w:w="730" w:type="pct"/>
            <w:vAlign w:val="center"/>
          </w:tcPr>
          <w:p w14:paraId="33EE5ED7"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0A6CFD3F" w14:textId="77777777" w:rsidTr="00F6438A">
        <w:tc>
          <w:tcPr>
            <w:tcW w:w="897" w:type="pct"/>
            <w:vAlign w:val="center"/>
          </w:tcPr>
          <w:p w14:paraId="0B5CB65A" w14:textId="77777777" w:rsidR="00D26B0F" w:rsidRPr="00717A96" w:rsidRDefault="00D26B0F" w:rsidP="00D26B0F">
            <w:pPr>
              <w:jc w:val="center"/>
              <w:rPr>
                <w:rFonts w:cs="Times New Roman"/>
                <w:sz w:val="21"/>
                <w:szCs w:val="21"/>
              </w:rPr>
            </w:pPr>
            <w:r w:rsidRPr="00717A96">
              <w:rPr>
                <w:rFonts w:cs="Times New Roman"/>
                <w:sz w:val="21"/>
                <w:szCs w:val="21"/>
              </w:rPr>
              <w:t>TRAF6</w:t>
            </w:r>
          </w:p>
        </w:tc>
        <w:tc>
          <w:tcPr>
            <w:tcW w:w="1533" w:type="pct"/>
            <w:vAlign w:val="center"/>
          </w:tcPr>
          <w:p w14:paraId="7ECC5BCE" w14:textId="77777777" w:rsidR="00D26B0F" w:rsidRPr="00717A96" w:rsidRDefault="00D26B0F" w:rsidP="00D26B0F">
            <w:pPr>
              <w:jc w:val="center"/>
              <w:rPr>
                <w:rFonts w:cs="Times New Roman"/>
                <w:sz w:val="21"/>
                <w:szCs w:val="21"/>
              </w:rPr>
            </w:pPr>
            <w:r w:rsidRPr="00717A96">
              <w:rPr>
                <w:rFonts w:cs="Times New Roman"/>
                <w:sz w:val="21"/>
                <w:szCs w:val="21"/>
              </w:rPr>
              <w:t>Abcam</w:t>
            </w:r>
          </w:p>
        </w:tc>
        <w:tc>
          <w:tcPr>
            <w:tcW w:w="833" w:type="pct"/>
            <w:vAlign w:val="center"/>
          </w:tcPr>
          <w:p w14:paraId="00EAE820" w14:textId="77777777" w:rsidR="00D26B0F" w:rsidRPr="00717A96" w:rsidRDefault="00D26B0F" w:rsidP="00D26B0F">
            <w:pPr>
              <w:jc w:val="center"/>
              <w:rPr>
                <w:rFonts w:cs="Times New Roman"/>
                <w:sz w:val="21"/>
                <w:szCs w:val="21"/>
              </w:rPr>
            </w:pPr>
            <w:bookmarkStart w:id="6" w:name="OLE_LINK3"/>
            <w:r w:rsidRPr="00717A96">
              <w:rPr>
                <w:rFonts w:cs="Times New Roman"/>
                <w:sz w:val="21"/>
                <w:szCs w:val="21"/>
              </w:rPr>
              <w:t>ab40675</w:t>
            </w:r>
            <w:bookmarkEnd w:id="6"/>
          </w:p>
        </w:tc>
        <w:tc>
          <w:tcPr>
            <w:tcW w:w="1007" w:type="pct"/>
            <w:vAlign w:val="center"/>
          </w:tcPr>
          <w:p w14:paraId="4ED7B185" w14:textId="5364D228"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5,000</w:t>
            </w:r>
          </w:p>
        </w:tc>
        <w:tc>
          <w:tcPr>
            <w:tcW w:w="730" w:type="pct"/>
            <w:vAlign w:val="center"/>
          </w:tcPr>
          <w:p w14:paraId="43C2275D"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18AB3DA3" w14:textId="77777777" w:rsidTr="00F6438A">
        <w:tc>
          <w:tcPr>
            <w:tcW w:w="897" w:type="pct"/>
            <w:vAlign w:val="center"/>
          </w:tcPr>
          <w:p w14:paraId="123C00ED" w14:textId="77777777" w:rsidR="00D26B0F" w:rsidRPr="00717A96" w:rsidRDefault="00D26B0F" w:rsidP="00D26B0F">
            <w:pPr>
              <w:jc w:val="center"/>
              <w:rPr>
                <w:rFonts w:cs="Times New Roman"/>
                <w:sz w:val="21"/>
                <w:szCs w:val="21"/>
              </w:rPr>
            </w:pPr>
            <w:r w:rsidRPr="00717A96">
              <w:rPr>
                <w:rFonts w:cs="Times New Roman"/>
                <w:sz w:val="21"/>
                <w:szCs w:val="21"/>
              </w:rPr>
              <w:t>RelA</w:t>
            </w:r>
          </w:p>
        </w:tc>
        <w:tc>
          <w:tcPr>
            <w:tcW w:w="1533" w:type="pct"/>
            <w:vAlign w:val="center"/>
          </w:tcPr>
          <w:p w14:paraId="22FC4FED" w14:textId="77777777" w:rsidR="00D26B0F" w:rsidRPr="00717A96" w:rsidRDefault="00D26B0F" w:rsidP="00D26B0F">
            <w:pPr>
              <w:jc w:val="center"/>
              <w:rPr>
                <w:rFonts w:cs="Times New Roman"/>
                <w:sz w:val="21"/>
                <w:szCs w:val="21"/>
              </w:rPr>
            </w:pPr>
            <w:r w:rsidRPr="00717A96">
              <w:rPr>
                <w:rFonts w:cs="Times New Roman"/>
                <w:sz w:val="21"/>
                <w:szCs w:val="21"/>
              </w:rPr>
              <w:t>Cell Signaling Technology</w:t>
            </w:r>
          </w:p>
        </w:tc>
        <w:tc>
          <w:tcPr>
            <w:tcW w:w="833" w:type="pct"/>
            <w:vAlign w:val="center"/>
          </w:tcPr>
          <w:p w14:paraId="44930A0B" w14:textId="77777777" w:rsidR="00D26B0F" w:rsidRPr="00717A96" w:rsidRDefault="00D26B0F" w:rsidP="00D26B0F">
            <w:pPr>
              <w:jc w:val="center"/>
              <w:rPr>
                <w:rFonts w:cs="Times New Roman"/>
                <w:sz w:val="21"/>
                <w:szCs w:val="21"/>
              </w:rPr>
            </w:pPr>
            <w:r w:rsidRPr="00717A96">
              <w:rPr>
                <w:rFonts w:cs="Times New Roman"/>
                <w:sz w:val="21"/>
                <w:szCs w:val="21"/>
              </w:rPr>
              <w:t>8242S</w:t>
            </w:r>
          </w:p>
        </w:tc>
        <w:tc>
          <w:tcPr>
            <w:tcW w:w="1007" w:type="pct"/>
            <w:vAlign w:val="center"/>
          </w:tcPr>
          <w:p w14:paraId="57F524C2" w14:textId="55A377C2"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w:t>
            </w:r>
          </w:p>
        </w:tc>
        <w:tc>
          <w:tcPr>
            <w:tcW w:w="730" w:type="pct"/>
            <w:vAlign w:val="center"/>
          </w:tcPr>
          <w:p w14:paraId="728FFB5E"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7DE73E87" w14:textId="77777777" w:rsidTr="00F6438A">
        <w:tc>
          <w:tcPr>
            <w:tcW w:w="897" w:type="pct"/>
            <w:vAlign w:val="center"/>
          </w:tcPr>
          <w:p w14:paraId="7C684CAF" w14:textId="77777777" w:rsidR="00D26B0F" w:rsidRPr="00717A96" w:rsidRDefault="00D26B0F" w:rsidP="00D26B0F">
            <w:pPr>
              <w:jc w:val="center"/>
              <w:rPr>
                <w:rFonts w:cs="Times New Roman"/>
                <w:sz w:val="21"/>
                <w:szCs w:val="21"/>
              </w:rPr>
            </w:pPr>
            <w:r w:rsidRPr="00717A96">
              <w:rPr>
                <w:rFonts w:cs="Times New Roman"/>
                <w:sz w:val="21"/>
                <w:szCs w:val="21"/>
              </w:rPr>
              <w:t>phospho-RelA</w:t>
            </w:r>
          </w:p>
        </w:tc>
        <w:tc>
          <w:tcPr>
            <w:tcW w:w="1533" w:type="pct"/>
            <w:vAlign w:val="center"/>
          </w:tcPr>
          <w:p w14:paraId="4852D7CD" w14:textId="77777777" w:rsidR="00D26B0F" w:rsidRPr="00717A96" w:rsidRDefault="00D26B0F" w:rsidP="00D26B0F">
            <w:pPr>
              <w:jc w:val="center"/>
              <w:rPr>
                <w:rFonts w:cs="Times New Roman"/>
                <w:sz w:val="21"/>
                <w:szCs w:val="21"/>
              </w:rPr>
            </w:pPr>
            <w:r w:rsidRPr="00717A96">
              <w:rPr>
                <w:rFonts w:cs="Times New Roman"/>
                <w:sz w:val="21"/>
                <w:szCs w:val="21"/>
              </w:rPr>
              <w:t>Cell Signaling Technology</w:t>
            </w:r>
          </w:p>
        </w:tc>
        <w:tc>
          <w:tcPr>
            <w:tcW w:w="833" w:type="pct"/>
            <w:vAlign w:val="center"/>
          </w:tcPr>
          <w:p w14:paraId="2D2DA1A0" w14:textId="77777777" w:rsidR="00D26B0F" w:rsidRPr="00717A96" w:rsidRDefault="00D26B0F" w:rsidP="00D26B0F">
            <w:pPr>
              <w:jc w:val="center"/>
              <w:rPr>
                <w:rFonts w:cs="Times New Roman"/>
                <w:sz w:val="21"/>
                <w:szCs w:val="21"/>
              </w:rPr>
            </w:pPr>
            <w:r w:rsidRPr="00717A96">
              <w:rPr>
                <w:rFonts w:cs="Times New Roman"/>
                <w:sz w:val="21"/>
                <w:szCs w:val="21"/>
              </w:rPr>
              <w:t>3033S</w:t>
            </w:r>
          </w:p>
        </w:tc>
        <w:tc>
          <w:tcPr>
            <w:tcW w:w="1007" w:type="pct"/>
            <w:vAlign w:val="center"/>
          </w:tcPr>
          <w:p w14:paraId="4A9E3BE9" w14:textId="698BE934"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w:t>
            </w:r>
          </w:p>
        </w:tc>
        <w:tc>
          <w:tcPr>
            <w:tcW w:w="730" w:type="pct"/>
            <w:vAlign w:val="center"/>
          </w:tcPr>
          <w:p w14:paraId="336D29BE"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477691D0" w14:textId="77777777" w:rsidTr="00F6438A">
        <w:tc>
          <w:tcPr>
            <w:tcW w:w="897" w:type="pct"/>
            <w:vAlign w:val="center"/>
          </w:tcPr>
          <w:p w14:paraId="2B56BF73" w14:textId="77777777" w:rsidR="00D26B0F" w:rsidRPr="00717A96" w:rsidRDefault="00D26B0F" w:rsidP="00D26B0F">
            <w:pPr>
              <w:jc w:val="center"/>
              <w:rPr>
                <w:rFonts w:cs="Times New Roman"/>
                <w:sz w:val="21"/>
                <w:szCs w:val="21"/>
              </w:rPr>
            </w:pPr>
            <w:r w:rsidRPr="00717A96">
              <w:rPr>
                <w:rFonts w:cs="Times New Roman"/>
                <w:sz w:val="21"/>
                <w:szCs w:val="21"/>
              </w:rPr>
              <w:t>NFATc1</w:t>
            </w:r>
          </w:p>
        </w:tc>
        <w:tc>
          <w:tcPr>
            <w:tcW w:w="1533" w:type="pct"/>
            <w:vAlign w:val="center"/>
          </w:tcPr>
          <w:p w14:paraId="39FB62BD" w14:textId="77777777" w:rsidR="00D26B0F" w:rsidRPr="00717A96" w:rsidRDefault="00D26B0F" w:rsidP="00D26B0F">
            <w:pPr>
              <w:jc w:val="center"/>
              <w:rPr>
                <w:rFonts w:cs="Times New Roman"/>
                <w:sz w:val="21"/>
                <w:szCs w:val="21"/>
              </w:rPr>
            </w:pPr>
            <w:r w:rsidRPr="00717A96">
              <w:rPr>
                <w:rFonts w:cs="Times New Roman"/>
                <w:sz w:val="21"/>
                <w:szCs w:val="21"/>
              </w:rPr>
              <w:t>Bioss</w:t>
            </w:r>
          </w:p>
        </w:tc>
        <w:tc>
          <w:tcPr>
            <w:tcW w:w="833" w:type="pct"/>
            <w:vAlign w:val="center"/>
          </w:tcPr>
          <w:p w14:paraId="7C07BCD5" w14:textId="77777777" w:rsidR="00D26B0F" w:rsidRPr="00717A96" w:rsidRDefault="00D26B0F" w:rsidP="00D26B0F">
            <w:pPr>
              <w:jc w:val="center"/>
              <w:rPr>
                <w:rFonts w:cs="Times New Roman"/>
                <w:sz w:val="21"/>
                <w:szCs w:val="21"/>
              </w:rPr>
            </w:pPr>
            <w:r w:rsidRPr="00717A96">
              <w:rPr>
                <w:rFonts w:cs="Times New Roman"/>
                <w:sz w:val="21"/>
                <w:szCs w:val="21"/>
              </w:rPr>
              <w:t>bs-1417R</w:t>
            </w:r>
          </w:p>
        </w:tc>
        <w:tc>
          <w:tcPr>
            <w:tcW w:w="1007" w:type="pct"/>
            <w:vAlign w:val="center"/>
          </w:tcPr>
          <w:p w14:paraId="4FE41EDB" w14:textId="087C9BF2"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w:t>
            </w:r>
          </w:p>
        </w:tc>
        <w:tc>
          <w:tcPr>
            <w:tcW w:w="730" w:type="pct"/>
            <w:vAlign w:val="center"/>
          </w:tcPr>
          <w:p w14:paraId="7D808B8D"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7C93E4C5" w14:textId="77777777" w:rsidTr="00F6438A">
        <w:tc>
          <w:tcPr>
            <w:tcW w:w="897" w:type="pct"/>
            <w:vAlign w:val="center"/>
          </w:tcPr>
          <w:p w14:paraId="2AC4C07D" w14:textId="77777777" w:rsidR="00D26B0F" w:rsidRPr="00717A96" w:rsidRDefault="00D26B0F" w:rsidP="00D26B0F">
            <w:pPr>
              <w:jc w:val="center"/>
              <w:rPr>
                <w:rFonts w:cs="Times New Roman"/>
                <w:sz w:val="21"/>
                <w:szCs w:val="21"/>
              </w:rPr>
            </w:pPr>
            <w:bookmarkStart w:id="7" w:name="_Hlk136445224"/>
            <w:r w:rsidRPr="00717A96">
              <w:rPr>
                <w:rFonts w:cs="Times New Roman"/>
                <w:sz w:val="21"/>
                <w:szCs w:val="21"/>
              </w:rPr>
              <w:t>TRAP</w:t>
            </w:r>
          </w:p>
        </w:tc>
        <w:tc>
          <w:tcPr>
            <w:tcW w:w="1533" w:type="pct"/>
            <w:vAlign w:val="center"/>
          </w:tcPr>
          <w:p w14:paraId="591952C6" w14:textId="77777777" w:rsidR="00D26B0F" w:rsidRPr="00717A96" w:rsidRDefault="00D26B0F" w:rsidP="00D26B0F">
            <w:pPr>
              <w:jc w:val="center"/>
              <w:rPr>
                <w:rFonts w:cs="Times New Roman"/>
                <w:sz w:val="21"/>
                <w:szCs w:val="21"/>
              </w:rPr>
            </w:pPr>
            <w:r w:rsidRPr="00717A96">
              <w:rPr>
                <w:rFonts w:cs="Times New Roman"/>
                <w:sz w:val="21"/>
                <w:szCs w:val="21"/>
              </w:rPr>
              <w:t>Abcam</w:t>
            </w:r>
          </w:p>
        </w:tc>
        <w:tc>
          <w:tcPr>
            <w:tcW w:w="833" w:type="pct"/>
            <w:vAlign w:val="center"/>
          </w:tcPr>
          <w:p w14:paraId="3B896E31" w14:textId="77777777" w:rsidR="00D26B0F" w:rsidRPr="00717A96" w:rsidRDefault="00D26B0F" w:rsidP="00D26B0F">
            <w:pPr>
              <w:jc w:val="center"/>
              <w:rPr>
                <w:rFonts w:cs="Times New Roman"/>
                <w:sz w:val="21"/>
                <w:szCs w:val="21"/>
              </w:rPr>
            </w:pPr>
            <w:r w:rsidRPr="00717A96">
              <w:rPr>
                <w:rFonts w:cs="Times New Roman"/>
                <w:sz w:val="21"/>
                <w:szCs w:val="21"/>
              </w:rPr>
              <w:t>ab191406</w:t>
            </w:r>
          </w:p>
        </w:tc>
        <w:tc>
          <w:tcPr>
            <w:tcW w:w="1007" w:type="pct"/>
            <w:vAlign w:val="center"/>
          </w:tcPr>
          <w:p w14:paraId="225515BC" w14:textId="177B6258"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w:t>
            </w:r>
            <w:r>
              <w:rPr>
                <w:rFonts w:cs="Times New Roman"/>
                <w:sz w:val="21"/>
                <w:szCs w:val="21"/>
              </w:rPr>
              <w:t>0</w:t>
            </w:r>
            <w:r w:rsidRPr="00717A96">
              <w:rPr>
                <w:rFonts w:cs="Times New Roman"/>
                <w:sz w:val="21"/>
                <w:szCs w:val="21"/>
              </w:rPr>
              <w:t>,000</w:t>
            </w:r>
          </w:p>
        </w:tc>
        <w:tc>
          <w:tcPr>
            <w:tcW w:w="730" w:type="pct"/>
            <w:vAlign w:val="center"/>
          </w:tcPr>
          <w:p w14:paraId="352F8F29" w14:textId="77777777" w:rsidR="00D26B0F" w:rsidRPr="00717A96" w:rsidRDefault="00D26B0F" w:rsidP="00D26B0F">
            <w:pPr>
              <w:jc w:val="center"/>
              <w:rPr>
                <w:rFonts w:cs="Times New Roman"/>
                <w:sz w:val="21"/>
                <w:szCs w:val="21"/>
              </w:rPr>
            </w:pPr>
            <w:r w:rsidRPr="00717A96">
              <w:rPr>
                <w:rFonts w:cs="Times New Roman"/>
                <w:sz w:val="21"/>
                <w:szCs w:val="21"/>
              </w:rPr>
              <w:t>WB</w:t>
            </w:r>
          </w:p>
        </w:tc>
      </w:tr>
      <w:bookmarkEnd w:id="7"/>
      <w:tr w:rsidR="00D26B0F" w:rsidRPr="00717A96" w14:paraId="4AF56041" w14:textId="77777777" w:rsidTr="00F6438A">
        <w:tc>
          <w:tcPr>
            <w:tcW w:w="897" w:type="pct"/>
            <w:vAlign w:val="center"/>
          </w:tcPr>
          <w:p w14:paraId="50BC4157" w14:textId="77777777" w:rsidR="00D26B0F" w:rsidRPr="00717A96" w:rsidRDefault="00D26B0F" w:rsidP="00D26B0F">
            <w:pPr>
              <w:jc w:val="center"/>
              <w:rPr>
                <w:rFonts w:cs="Times New Roman"/>
                <w:sz w:val="21"/>
                <w:szCs w:val="21"/>
              </w:rPr>
            </w:pPr>
            <w:r w:rsidRPr="00717A96">
              <w:rPr>
                <w:rFonts w:cs="Times New Roman"/>
                <w:sz w:val="21"/>
                <w:szCs w:val="21"/>
              </w:rPr>
              <w:t>TLR4</w:t>
            </w:r>
          </w:p>
        </w:tc>
        <w:tc>
          <w:tcPr>
            <w:tcW w:w="1533" w:type="pct"/>
            <w:vAlign w:val="center"/>
          </w:tcPr>
          <w:p w14:paraId="61239679"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2D508111" w14:textId="77777777" w:rsidR="00D26B0F" w:rsidRPr="00717A96" w:rsidRDefault="00D26B0F" w:rsidP="00D26B0F">
            <w:pPr>
              <w:jc w:val="center"/>
              <w:rPr>
                <w:rFonts w:cs="Times New Roman"/>
                <w:sz w:val="21"/>
                <w:szCs w:val="21"/>
              </w:rPr>
            </w:pPr>
            <w:r w:rsidRPr="00717A96">
              <w:rPr>
                <w:rFonts w:cs="Times New Roman"/>
                <w:sz w:val="21"/>
                <w:szCs w:val="21"/>
              </w:rPr>
              <w:t>66350-1-Ig</w:t>
            </w:r>
          </w:p>
        </w:tc>
        <w:tc>
          <w:tcPr>
            <w:tcW w:w="1007" w:type="pct"/>
            <w:vAlign w:val="center"/>
          </w:tcPr>
          <w:p w14:paraId="04742C3E" w14:textId="7B403858"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5,000</w:t>
            </w:r>
          </w:p>
        </w:tc>
        <w:tc>
          <w:tcPr>
            <w:tcW w:w="730" w:type="pct"/>
            <w:vAlign w:val="center"/>
          </w:tcPr>
          <w:p w14:paraId="77D1E970"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64741458" w14:textId="77777777" w:rsidTr="00F6438A">
        <w:tc>
          <w:tcPr>
            <w:tcW w:w="897" w:type="pct"/>
            <w:vAlign w:val="center"/>
          </w:tcPr>
          <w:p w14:paraId="427A6D1D" w14:textId="77777777" w:rsidR="00D26B0F" w:rsidRPr="00717A96" w:rsidRDefault="00D26B0F" w:rsidP="00D26B0F">
            <w:pPr>
              <w:jc w:val="center"/>
              <w:rPr>
                <w:rFonts w:cs="Times New Roman"/>
                <w:sz w:val="21"/>
                <w:szCs w:val="21"/>
              </w:rPr>
            </w:pPr>
            <w:r w:rsidRPr="00717A96">
              <w:rPr>
                <w:rFonts w:cs="Times New Roman"/>
                <w:sz w:val="21"/>
                <w:szCs w:val="21"/>
              </w:rPr>
              <w:t>MyD88</w:t>
            </w:r>
          </w:p>
        </w:tc>
        <w:tc>
          <w:tcPr>
            <w:tcW w:w="1533" w:type="pct"/>
            <w:vAlign w:val="center"/>
          </w:tcPr>
          <w:p w14:paraId="6DB8C0A8" w14:textId="77777777" w:rsidR="00D26B0F" w:rsidRPr="00717A96" w:rsidRDefault="00D26B0F" w:rsidP="00D26B0F">
            <w:pPr>
              <w:jc w:val="center"/>
              <w:rPr>
                <w:rFonts w:cs="Times New Roman"/>
                <w:sz w:val="21"/>
                <w:szCs w:val="21"/>
              </w:rPr>
            </w:pPr>
            <w:r w:rsidRPr="00717A96">
              <w:rPr>
                <w:rFonts w:cs="Times New Roman"/>
                <w:sz w:val="21"/>
                <w:szCs w:val="21"/>
              </w:rPr>
              <w:t>Cell Signaling Technology</w:t>
            </w:r>
          </w:p>
        </w:tc>
        <w:tc>
          <w:tcPr>
            <w:tcW w:w="833" w:type="pct"/>
            <w:vAlign w:val="center"/>
          </w:tcPr>
          <w:p w14:paraId="63C3E60A" w14:textId="77777777" w:rsidR="00D26B0F" w:rsidRPr="00717A96" w:rsidRDefault="00D26B0F" w:rsidP="00D26B0F">
            <w:pPr>
              <w:jc w:val="center"/>
              <w:rPr>
                <w:rFonts w:cs="Times New Roman"/>
                <w:sz w:val="21"/>
                <w:szCs w:val="21"/>
              </w:rPr>
            </w:pPr>
            <w:r w:rsidRPr="00717A96">
              <w:rPr>
                <w:rFonts w:cs="Times New Roman"/>
                <w:sz w:val="21"/>
                <w:szCs w:val="21"/>
              </w:rPr>
              <w:t>4283S</w:t>
            </w:r>
          </w:p>
        </w:tc>
        <w:tc>
          <w:tcPr>
            <w:tcW w:w="1007" w:type="pct"/>
            <w:vAlign w:val="center"/>
          </w:tcPr>
          <w:p w14:paraId="6D5CF4F5" w14:textId="4B2AAC5F"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w:t>
            </w:r>
          </w:p>
        </w:tc>
        <w:tc>
          <w:tcPr>
            <w:tcW w:w="730" w:type="pct"/>
            <w:vAlign w:val="center"/>
          </w:tcPr>
          <w:p w14:paraId="222E475A"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50528370" w14:textId="77777777" w:rsidTr="00F6438A">
        <w:tc>
          <w:tcPr>
            <w:tcW w:w="897" w:type="pct"/>
            <w:vAlign w:val="center"/>
          </w:tcPr>
          <w:p w14:paraId="543D6D34" w14:textId="77777777" w:rsidR="00D26B0F" w:rsidRPr="00717A96" w:rsidRDefault="00D26B0F" w:rsidP="00D26B0F">
            <w:pPr>
              <w:jc w:val="center"/>
              <w:rPr>
                <w:rFonts w:cs="Times New Roman"/>
                <w:sz w:val="21"/>
                <w:szCs w:val="21"/>
              </w:rPr>
            </w:pPr>
            <w:r w:rsidRPr="00717A96">
              <w:rPr>
                <w:rFonts w:cs="Times New Roman"/>
                <w:sz w:val="21"/>
                <w:szCs w:val="21"/>
              </w:rPr>
              <w:t>ZO-1</w:t>
            </w:r>
          </w:p>
        </w:tc>
        <w:tc>
          <w:tcPr>
            <w:tcW w:w="1533" w:type="pct"/>
            <w:vAlign w:val="center"/>
          </w:tcPr>
          <w:p w14:paraId="539339AF"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5218C797" w14:textId="77777777" w:rsidR="00D26B0F" w:rsidRPr="00717A96" w:rsidRDefault="00D26B0F" w:rsidP="00D26B0F">
            <w:pPr>
              <w:jc w:val="center"/>
              <w:rPr>
                <w:rFonts w:cs="Times New Roman"/>
                <w:sz w:val="21"/>
                <w:szCs w:val="21"/>
              </w:rPr>
            </w:pPr>
            <w:r w:rsidRPr="00717A96">
              <w:rPr>
                <w:rFonts w:cs="Times New Roman"/>
                <w:sz w:val="21"/>
                <w:szCs w:val="21"/>
              </w:rPr>
              <w:t>21773-1-AP</w:t>
            </w:r>
          </w:p>
        </w:tc>
        <w:tc>
          <w:tcPr>
            <w:tcW w:w="1007" w:type="pct"/>
            <w:vAlign w:val="center"/>
          </w:tcPr>
          <w:p w14:paraId="1BADBD9B" w14:textId="546A2494"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10,000</w:t>
            </w:r>
          </w:p>
        </w:tc>
        <w:tc>
          <w:tcPr>
            <w:tcW w:w="730" w:type="pct"/>
            <w:vAlign w:val="center"/>
          </w:tcPr>
          <w:p w14:paraId="734F9D4D"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3F399A1C" w14:textId="77777777" w:rsidTr="00F6438A">
        <w:tc>
          <w:tcPr>
            <w:tcW w:w="897" w:type="pct"/>
            <w:vAlign w:val="center"/>
          </w:tcPr>
          <w:p w14:paraId="08895242" w14:textId="77777777" w:rsidR="00D26B0F" w:rsidRPr="00717A96" w:rsidRDefault="00D26B0F" w:rsidP="00D26B0F">
            <w:pPr>
              <w:jc w:val="center"/>
              <w:rPr>
                <w:rFonts w:cs="Times New Roman"/>
                <w:sz w:val="21"/>
                <w:szCs w:val="21"/>
              </w:rPr>
            </w:pPr>
            <w:r w:rsidRPr="00717A96">
              <w:rPr>
                <w:rFonts w:cs="Times New Roman"/>
                <w:sz w:val="21"/>
                <w:szCs w:val="21"/>
              </w:rPr>
              <w:t>Occludin</w:t>
            </w:r>
          </w:p>
        </w:tc>
        <w:tc>
          <w:tcPr>
            <w:tcW w:w="1533" w:type="pct"/>
            <w:vAlign w:val="center"/>
          </w:tcPr>
          <w:p w14:paraId="1725570A"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0E88E2CB" w14:textId="77777777" w:rsidR="00D26B0F" w:rsidRPr="00717A96" w:rsidRDefault="00D26B0F" w:rsidP="00D26B0F">
            <w:pPr>
              <w:jc w:val="center"/>
              <w:rPr>
                <w:rFonts w:cs="Times New Roman"/>
                <w:sz w:val="21"/>
                <w:szCs w:val="21"/>
              </w:rPr>
            </w:pPr>
            <w:r w:rsidRPr="00717A96">
              <w:rPr>
                <w:rFonts w:cs="Times New Roman"/>
                <w:sz w:val="21"/>
                <w:szCs w:val="21"/>
              </w:rPr>
              <w:t>27260-1-AP</w:t>
            </w:r>
          </w:p>
        </w:tc>
        <w:tc>
          <w:tcPr>
            <w:tcW w:w="1007" w:type="pct"/>
            <w:vAlign w:val="center"/>
          </w:tcPr>
          <w:p w14:paraId="34713627" w14:textId="2CFF5662"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10,000</w:t>
            </w:r>
          </w:p>
        </w:tc>
        <w:tc>
          <w:tcPr>
            <w:tcW w:w="730" w:type="pct"/>
            <w:vAlign w:val="center"/>
          </w:tcPr>
          <w:p w14:paraId="763736AE"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56780B8F" w14:textId="77777777" w:rsidTr="00F6438A">
        <w:tc>
          <w:tcPr>
            <w:tcW w:w="897" w:type="pct"/>
            <w:vAlign w:val="center"/>
          </w:tcPr>
          <w:p w14:paraId="1FDA0967" w14:textId="77777777" w:rsidR="00D26B0F" w:rsidRPr="00717A96" w:rsidRDefault="00D26B0F" w:rsidP="00D26B0F">
            <w:pPr>
              <w:jc w:val="center"/>
              <w:rPr>
                <w:rFonts w:cs="Times New Roman"/>
                <w:sz w:val="21"/>
                <w:szCs w:val="21"/>
              </w:rPr>
            </w:pPr>
            <w:r w:rsidRPr="00717A96">
              <w:rPr>
                <w:rFonts w:cs="Times New Roman"/>
                <w:sz w:val="21"/>
                <w:szCs w:val="21"/>
              </w:rPr>
              <w:t>Claudin 2</w:t>
            </w:r>
          </w:p>
        </w:tc>
        <w:tc>
          <w:tcPr>
            <w:tcW w:w="1533" w:type="pct"/>
            <w:vAlign w:val="center"/>
          </w:tcPr>
          <w:p w14:paraId="0AA7771C" w14:textId="77777777" w:rsidR="00D26B0F" w:rsidRPr="00717A96" w:rsidRDefault="00D26B0F" w:rsidP="00D26B0F">
            <w:pPr>
              <w:jc w:val="center"/>
              <w:rPr>
                <w:rFonts w:cs="Times New Roman"/>
                <w:sz w:val="21"/>
                <w:szCs w:val="21"/>
              </w:rPr>
            </w:pPr>
            <w:r w:rsidRPr="00717A96">
              <w:rPr>
                <w:rFonts w:cs="Times New Roman"/>
                <w:sz w:val="21"/>
                <w:szCs w:val="21"/>
              </w:rPr>
              <w:t>ABclonal</w:t>
            </w:r>
          </w:p>
        </w:tc>
        <w:tc>
          <w:tcPr>
            <w:tcW w:w="833" w:type="pct"/>
            <w:vAlign w:val="center"/>
          </w:tcPr>
          <w:p w14:paraId="5591139C" w14:textId="77777777" w:rsidR="00D26B0F" w:rsidRPr="00717A96" w:rsidRDefault="00D26B0F" w:rsidP="00D26B0F">
            <w:pPr>
              <w:jc w:val="center"/>
              <w:rPr>
                <w:rFonts w:cs="Times New Roman"/>
                <w:sz w:val="21"/>
                <w:szCs w:val="21"/>
              </w:rPr>
            </w:pPr>
            <w:r w:rsidRPr="00717A96">
              <w:rPr>
                <w:rFonts w:cs="Times New Roman"/>
                <w:sz w:val="21"/>
                <w:szCs w:val="21"/>
              </w:rPr>
              <w:t>A14085</w:t>
            </w:r>
          </w:p>
        </w:tc>
        <w:tc>
          <w:tcPr>
            <w:tcW w:w="1007" w:type="pct"/>
            <w:vAlign w:val="center"/>
          </w:tcPr>
          <w:p w14:paraId="39AA287B" w14:textId="090E8704"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2,000</w:t>
            </w:r>
          </w:p>
        </w:tc>
        <w:tc>
          <w:tcPr>
            <w:tcW w:w="730" w:type="pct"/>
            <w:vAlign w:val="center"/>
          </w:tcPr>
          <w:p w14:paraId="4FDFC43C"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1B9ADB03" w14:textId="77777777" w:rsidTr="00F6438A">
        <w:tc>
          <w:tcPr>
            <w:tcW w:w="897" w:type="pct"/>
            <w:vAlign w:val="center"/>
          </w:tcPr>
          <w:p w14:paraId="56605E04" w14:textId="77777777" w:rsidR="00D26B0F" w:rsidRPr="00717A96" w:rsidRDefault="00D26B0F" w:rsidP="00D26B0F">
            <w:pPr>
              <w:jc w:val="center"/>
              <w:rPr>
                <w:rFonts w:cs="Times New Roman"/>
                <w:sz w:val="21"/>
                <w:szCs w:val="21"/>
              </w:rPr>
            </w:pPr>
            <w:r w:rsidRPr="00717A96">
              <w:rPr>
                <w:rFonts w:cs="Times New Roman"/>
                <w:sz w:val="21"/>
                <w:szCs w:val="21"/>
              </w:rPr>
              <w:t>Claudin 12</w:t>
            </w:r>
          </w:p>
        </w:tc>
        <w:tc>
          <w:tcPr>
            <w:tcW w:w="1533" w:type="pct"/>
            <w:vAlign w:val="center"/>
          </w:tcPr>
          <w:p w14:paraId="4A039CF7" w14:textId="77777777" w:rsidR="00D26B0F" w:rsidRPr="00717A96" w:rsidRDefault="00D26B0F" w:rsidP="00D26B0F">
            <w:pPr>
              <w:jc w:val="center"/>
              <w:rPr>
                <w:rFonts w:cs="Times New Roman"/>
                <w:sz w:val="21"/>
                <w:szCs w:val="21"/>
              </w:rPr>
            </w:pPr>
            <w:r w:rsidRPr="00717A96">
              <w:rPr>
                <w:rFonts w:cs="Times New Roman"/>
                <w:sz w:val="21"/>
                <w:szCs w:val="21"/>
              </w:rPr>
              <w:t>Bioss</w:t>
            </w:r>
          </w:p>
        </w:tc>
        <w:tc>
          <w:tcPr>
            <w:tcW w:w="833" w:type="pct"/>
            <w:vAlign w:val="center"/>
          </w:tcPr>
          <w:p w14:paraId="07A97D96" w14:textId="77777777" w:rsidR="00D26B0F" w:rsidRPr="00717A96" w:rsidRDefault="00D26B0F" w:rsidP="00D26B0F">
            <w:pPr>
              <w:jc w:val="center"/>
              <w:rPr>
                <w:rFonts w:cs="Times New Roman"/>
                <w:sz w:val="21"/>
                <w:szCs w:val="21"/>
              </w:rPr>
            </w:pPr>
            <w:r w:rsidRPr="00717A96">
              <w:rPr>
                <w:rFonts w:cs="Times New Roman"/>
                <w:sz w:val="21"/>
                <w:szCs w:val="21"/>
              </w:rPr>
              <w:t>bs-13754R</w:t>
            </w:r>
          </w:p>
        </w:tc>
        <w:tc>
          <w:tcPr>
            <w:tcW w:w="1007" w:type="pct"/>
            <w:vAlign w:val="center"/>
          </w:tcPr>
          <w:p w14:paraId="0C438C68" w14:textId="75634E05"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2,000</w:t>
            </w:r>
          </w:p>
        </w:tc>
        <w:tc>
          <w:tcPr>
            <w:tcW w:w="730" w:type="pct"/>
            <w:vAlign w:val="center"/>
          </w:tcPr>
          <w:p w14:paraId="166E2C01"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44FB64E6" w14:textId="77777777" w:rsidTr="00F6438A">
        <w:tc>
          <w:tcPr>
            <w:tcW w:w="897" w:type="pct"/>
            <w:vAlign w:val="center"/>
          </w:tcPr>
          <w:p w14:paraId="1ED0C1DB" w14:textId="77777777" w:rsidR="00D26B0F" w:rsidRPr="00717A96" w:rsidRDefault="00D26B0F" w:rsidP="00D26B0F">
            <w:pPr>
              <w:jc w:val="center"/>
              <w:rPr>
                <w:rFonts w:cs="Times New Roman"/>
                <w:sz w:val="21"/>
                <w:szCs w:val="21"/>
              </w:rPr>
            </w:pPr>
            <w:r w:rsidRPr="00717A96">
              <w:rPr>
                <w:rFonts w:cs="Times New Roman"/>
                <w:sz w:val="21"/>
                <w:szCs w:val="21"/>
              </w:rPr>
              <w:t>Claudin 15</w:t>
            </w:r>
          </w:p>
        </w:tc>
        <w:tc>
          <w:tcPr>
            <w:tcW w:w="1533" w:type="pct"/>
            <w:vAlign w:val="center"/>
          </w:tcPr>
          <w:p w14:paraId="49A9B823" w14:textId="77777777" w:rsidR="00D26B0F" w:rsidRPr="00717A96" w:rsidRDefault="00D26B0F" w:rsidP="00D26B0F">
            <w:pPr>
              <w:jc w:val="center"/>
              <w:rPr>
                <w:rFonts w:cs="Times New Roman"/>
                <w:sz w:val="21"/>
                <w:szCs w:val="21"/>
              </w:rPr>
            </w:pPr>
            <w:r w:rsidRPr="00717A96">
              <w:rPr>
                <w:rFonts w:cs="Times New Roman"/>
                <w:sz w:val="21"/>
                <w:szCs w:val="21"/>
              </w:rPr>
              <w:t>Bioss</w:t>
            </w:r>
          </w:p>
        </w:tc>
        <w:tc>
          <w:tcPr>
            <w:tcW w:w="833" w:type="pct"/>
            <w:vAlign w:val="center"/>
          </w:tcPr>
          <w:p w14:paraId="0F09FECB" w14:textId="77777777" w:rsidR="00D26B0F" w:rsidRPr="00717A96" w:rsidRDefault="00D26B0F" w:rsidP="00D26B0F">
            <w:pPr>
              <w:jc w:val="center"/>
              <w:rPr>
                <w:rFonts w:cs="Times New Roman"/>
                <w:sz w:val="21"/>
                <w:szCs w:val="21"/>
              </w:rPr>
            </w:pPr>
            <w:r w:rsidRPr="00717A96">
              <w:rPr>
                <w:rFonts w:cs="Times New Roman"/>
                <w:sz w:val="21"/>
                <w:szCs w:val="21"/>
              </w:rPr>
              <w:t>bs-13753R</w:t>
            </w:r>
          </w:p>
        </w:tc>
        <w:tc>
          <w:tcPr>
            <w:tcW w:w="1007" w:type="pct"/>
            <w:vAlign w:val="center"/>
          </w:tcPr>
          <w:p w14:paraId="0D8070B0" w14:textId="271D6F5C"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2,000</w:t>
            </w:r>
          </w:p>
        </w:tc>
        <w:tc>
          <w:tcPr>
            <w:tcW w:w="730" w:type="pct"/>
            <w:vAlign w:val="center"/>
          </w:tcPr>
          <w:p w14:paraId="136FD998"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6888DC56" w14:textId="77777777" w:rsidTr="00F6438A">
        <w:tc>
          <w:tcPr>
            <w:tcW w:w="897" w:type="pct"/>
            <w:vAlign w:val="center"/>
          </w:tcPr>
          <w:p w14:paraId="7B5AACBC" w14:textId="77777777" w:rsidR="00D26B0F" w:rsidRPr="00717A96" w:rsidRDefault="00D26B0F" w:rsidP="00D26B0F">
            <w:pPr>
              <w:jc w:val="center"/>
              <w:rPr>
                <w:rFonts w:cs="Times New Roman"/>
                <w:sz w:val="21"/>
                <w:szCs w:val="21"/>
              </w:rPr>
            </w:pPr>
            <w:r w:rsidRPr="00717A96">
              <w:rPr>
                <w:rFonts w:cs="Times New Roman"/>
                <w:sz w:val="21"/>
                <w:szCs w:val="21"/>
              </w:rPr>
              <w:t>β-actin</w:t>
            </w:r>
          </w:p>
        </w:tc>
        <w:tc>
          <w:tcPr>
            <w:tcW w:w="1533" w:type="pct"/>
            <w:vAlign w:val="center"/>
          </w:tcPr>
          <w:p w14:paraId="60A198B0"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326B8376" w14:textId="77777777" w:rsidR="00D26B0F" w:rsidRPr="00717A96" w:rsidRDefault="00D26B0F" w:rsidP="00D26B0F">
            <w:pPr>
              <w:jc w:val="center"/>
              <w:rPr>
                <w:rFonts w:cs="Times New Roman"/>
                <w:sz w:val="21"/>
                <w:szCs w:val="21"/>
              </w:rPr>
            </w:pPr>
            <w:r w:rsidRPr="00717A96">
              <w:rPr>
                <w:rFonts w:cs="Times New Roman"/>
                <w:sz w:val="21"/>
                <w:szCs w:val="21"/>
              </w:rPr>
              <w:t>66009-1-Ig</w:t>
            </w:r>
          </w:p>
        </w:tc>
        <w:tc>
          <w:tcPr>
            <w:tcW w:w="1007" w:type="pct"/>
            <w:vAlign w:val="center"/>
          </w:tcPr>
          <w:p w14:paraId="619F1271" w14:textId="2958C1C6"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50,000</w:t>
            </w:r>
          </w:p>
        </w:tc>
        <w:tc>
          <w:tcPr>
            <w:tcW w:w="730" w:type="pct"/>
            <w:vAlign w:val="center"/>
          </w:tcPr>
          <w:p w14:paraId="2E936B51" w14:textId="77777777" w:rsidR="00D26B0F" w:rsidRPr="00717A96" w:rsidRDefault="00D26B0F" w:rsidP="00D26B0F">
            <w:pPr>
              <w:jc w:val="center"/>
              <w:rPr>
                <w:rFonts w:cs="Times New Roman"/>
                <w:sz w:val="21"/>
                <w:szCs w:val="21"/>
              </w:rPr>
            </w:pPr>
            <w:r w:rsidRPr="00717A96">
              <w:rPr>
                <w:rFonts w:cs="Times New Roman"/>
                <w:sz w:val="21"/>
                <w:szCs w:val="21"/>
              </w:rPr>
              <w:t>WB</w:t>
            </w:r>
          </w:p>
        </w:tc>
      </w:tr>
      <w:tr w:rsidR="00D26B0F" w:rsidRPr="00717A96" w14:paraId="2E908B0B" w14:textId="77777777" w:rsidTr="00F6438A">
        <w:tc>
          <w:tcPr>
            <w:tcW w:w="897" w:type="pct"/>
            <w:vAlign w:val="center"/>
          </w:tcPr>
          <w:p w14:paraId="6579CE3E" w14:textId="77777777" w:rsidR="00D26B0F" w:rsidRPr="00717A96" w:rsidRDefault="00D26B0F" w:rsidP="00D26B0F">
            <w:pPr>
              <w:jc w:val="center"/>
              <w:rPr>
                <w:rFonts w:cs="Times New Roman"/>
                <w:sz w:val="21"/>
                <w:szCs w:val="21"/>
              </w:rPr>
            </w:pPr>
            <w:r w:rsidRPr="00717A96">
              <w:rPr>
                <w:rFonts w:cs="Times New Roman"/>
                <w:sz w:val="21"/>
                <w:szCs w:val="21"/>
              </w:rPr>
              <w:t>Rabbit IgG</w:t>
            </w:r>
            <w:r w:rsidRPr="00717A96">
              <w:rPr>
                <w:rFonts w:cs="Times New Roman"/>
                <w:sz w:val="21"/>
                <w:szCs w:val="21"/>
                <w:vertAlign w:val="superscript"/>
              </w:rPr>
              <w:t>HPR</w:t>
            </w:r>
          </w:p>
        </w:tc>
        <w:tc>
          <w:tcPr>
            <w:tcW w:w="1533" w:type="pct"/>
            <w:vAlign w:val="center"/>
          </w:tcPr>
          <w:p w14:paraId="0CEA1C29"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0C46F922" w14:textId="77777777" w:rsidR="00D26B0F" w:rsidRPr="00717A96" w:rsidRDefault="00D26B0F" w:rsidP="00D26B0F">
            <w:pPr>
              <w:jc w:val="center"/>
              <w:rPr>
                <w:rFonts w:cs="Times New Roman"/>
                <w:sz w:val="21"/>
                <w:szCs w:val="21"/>
              </w:rPr>
            </w:pPr>
            <w:r w:rsidRPr="00717A96">
              <w:rPr>
                <w:rFonts w:cs="Times New Roman"/>
                <w:sz w:val="21"/>
                <w:szCs w:val="21"/>
              </w:rPr>
              <w:t>SA00001-2</w:t>
            </w:r>
          </w:p>
        </w:tc>
        <w:tc>
          <w:tcPr>
            <w:tcW w:w="1007" w:type="pct"/>
            <w:vAlign w:val="center"/>
          </w:tcPr>
          <w:p w14:paraId="19D05596" w14:textId="45771001"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5,000</w:t>
            </w:r>
            <w:r>
              <w:rPr>
                <w:rFonts w:cs="Times New Roman"/>
                <w:sz w:val="21"/>
                <w:szCs w:val="21"/>
              </w:rPr>
              <w:t xml:space="preserve"> or 100</w:t>
            </w:r>
          </w:p>
        </w:tc>
        <w:tc>
          <w:tcPr>
            <w:tcW w:w="730" w:type="pct"/>
            <w:vAlign w:val="center"/>
          </w:tcPr>
          <w:p w14:paraId="687012DD" w14:textId="76A72A8B" w:rsidR="00D26B0F" w:rsidRPr="00717A96" w:rsidRDefault="00D26B0F" w:rsidP="00D26B0F">
            <w:pPr>
              <w:jc w:val="center"/>
              <w:rPr>
                <w:rFonts w:cs="Times New Roman"/>
                <w:sz w:val="21"/>
                <w:szCs w:val="21"/>
              </w:rPr>
            </w:pPr>
            <w:r w:rsidRPr="00717A96">
              <w:rPr>
                <w:rFonts w:cs="Times New Roman"/>
                <w:sz w:val="21"/>
                <w:szCs w:val="21"/>
              </w:rPr>
              <w:t>WB</w:t>
            </w:r>
            <w:r>
              <w:rPr>
                <w:rFonts w:cs="Times New Roman"/>
                <w:sz w:val="21"/>
                <w:szCs w:val="21"/>
              </w:rPr>
              <w:t xml:space="preserve"> and IHC</w:t>
            </w:r>
          </w:p>
        </w:tc>
      </w:tr>
      <w:tr w:rsidR="00D26B0F" w:rsidRPr="00717A96" w14:paraId="72F4CF7D" w14:textId="77777777" w:rsidTr="00F6438A">
        <w:tc>
          <w:tcPr>
            <w:tcW w:w="897" w:type="pct"/>
            <w:vAlign w:val="center"/>
          </w:tcPr>
          <w:p w14:paraId="7A32E7E7" w14:textId="77777777" w:rsidR="00D26B0F" w:rsidRPr="00717A96" w:rsidRDefault="00D26B0F" w:rsidP="00D26B0F">
            <w:pPr>
              <w:jc w:val="center"/>
              <w:rPr>
                <w:rFonts w:cs="Times New Roman"/>
                <w:sz w:val="21"/>
                <w:szCs w:val="21"/>
              </w:rPr>
            </w:pPr>
            <w:r w:rsidRPr="00717A96">
              <w:rPr>
                <w:rFonts w:cs="Times New Roman"/>
                <w:sz w:val="21"/>
                <w:szCs w:val="21"/>
              </w:rPr>
              <w:t>Mouse IgG</w:t>
            </w:r>
            <w:r w:rsidRPr="00717A96">
              <w:rPr>
                <w:rFonts w:cs="Times New Roman"/>
                <w:sz w:val="21"/>
                <w:szCs w:val="21"/>
                <w:vertAlign w:val="superscript"/>
              </w:rPr>
              <w:t>HPR</w:t>
            </w:r>
          </w:p>
        </w:tc>
        <w:tc>
          <w:tcPr>
            <w:tcW w:w="1533" w:type="pct"/>
            <w:vAlign w:val="center"/>
          </w:tcPr>
          <w:p w14:paraId="0DF790FE" w14:textId="77777777" w:rsidR="00D26B0F" w:rsidRPr="00717A96" w:rsidRDefault="00D26B0F" w:rsidP="00D26B0F">
            <w:pPr>
              <w:jc w:val="center"/>
              <w:rPr>
                <w:rFonts w:cs="Times New Roman"/>
                <w:sz w:val="21"/>
                <w:szCs w:val="21"/>
              </w:rPr>
            </w:pPr>
            <w:r w:rsidRPr="00717A96">
              <w:rPr>
                <w:rFonts w:cs="Times New Roman"/>
                <w:sz w:val="21"/>
                <w:szCs w:val="21"/>
              </w:rPr>
              <w:t>Proteintech</w:t>
            </w:r>
          </w:p>
        </w:tc>
        <w:tc>
          <w:tcPr>
            <w:tcW w:w="833" w:type="pct"/>
            <w:vAlign w:val="center"/>
          </w:tcPr>
          <w:p w14:paraId="6D820E5A" w14:textId="77777777" w:rsidR="00D26B0F" w:rsidRPr="00717A96" w:rsidRDefault="00D26B0F" w:rsidP="00D26B0F">
            <w:pPr>
              <w:jc w:val="center"/>
              <w:rPr>
                <w:rFonts w:cs="Times New Roman"/>
                <w:sz w:val="21"/>
                <w:szCs w:val="21"/>
              </w:rPr>
            </w:pPr>
            <w:r w:rsidRPr="00717A96">
              <w:rPr>
                <w:rFonts w:cs="Times New Roman"/>
                <w:sz w:val="21"/>
                <w:szCs w:val="21"/>
              </w:rPr>
              <w:t>SA00001-1</w:t>
            </w:r>
          </w:p>
        </w:tc>
        <w:tc>
          <w:tcPr>
            <w:tcW w:w="1007" w:type="pct"/>
            <w:vAlign w:val="center"/>
          </w:tcPr>
          <w:p w14:paraId="316D87BC" w14:textId="670DA3EA"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w:t>
            </w:r>
            <w:r w:rsidRPr="00717A96">
              <w:rPr>
                <w:rFonts w:cs="Times New Roman"/>
                <w:sz w:val="21"/>
                <w:szCs w:val="21"/>
              </w:rPr>
              <w:t>5,000</w:t>
            </w:r>
            <w:r>
              <w:rPr>
                <w:rFonts w:cs="Times New Roman"/>
                <w:sz w:val="21"/>
                <w:szCs w:val="21"/>
              </w:rPr>
              <w:t xml:space="preserve"> or 100</w:t>
            </w:r>
          </w:p>
        </w:tc>
        <w:tc>
          <w:tcPr>
            <w:tcW w:w="730" w:type="pct"/>
            <w:vAlign w:val="center"/>
          </w:tcPr>
          <w:p w14:paraId="51FD06A5" w14:textId="6B6FA9B2" w:rsidR="00D26B0F" w:rsidRPr="00717A96" w:rsidRDefault="00D26B0F" w:rsidP="00D26B0F">
            <w:pPr>
              <w:jc w:val="center"/>
              <w:rPr>
                <w:rFonts w:cs="Times New Roman"/>
                <w:sz w:val="21"/>
                <w:szCs w:val="21"/>
              </w:rPr>
            </w:pPr>
            <w:r w:rsidRPr="00717A96">
              <w:rPr>
                <w:rFonts w:cs="Times New Roman"/>
                <w:sz w:val="21"/>
                <w:szCs w:val="21"/>
              </w:rPr>
              <w:t>WB</w:t>
            </w:r>
            <w:r>
              <w:rPr>
                <w:rFonts w:cs="Times New Roman"/>
                <w:sz w:val="21"/>
                <w:szCs w:val="21"/>
              </w:rPr>
              <w:t xml:space="preserve"> and IHC</w:t>
            </w:r>
          </w:p>
        </w:tc>
      </w:tr>
      <w:tr w:rsidR="00D26B0F" w:rsidRPr="00717A96" w14:paraId="74E816DD" w14:textId="77777777" w:rsidTr="00F6438A">
        <w:tc>
          <w:tcPr>
            <w:tcW w:w="897" w:type="pct"/>
            <w:vAlign w:val="center"/>
          </w:tcPr>
          <w:p w14:paraId="106F8611" w14:textId="77777777" w:rsidR="00D26B0F" w:rsidRPr="00717A96" w:rsidRDefault="00D26B0F" w:rsidP="00D26B0F">
            <w:pPr>
              <w:jc w:val="center"/>
              <w:rPr>
                <w:rFonts w:cs="Times New Roman"/>
                <w:sz w:val="21"/>
                <w:szCs w:val="21"/>
              </w:rPr>
            </w:pPr>
            <w:r w:rsidRPr="00717A96">
              <w:rPr>
                <w:rFonts w:cs="Times New Roman"/>
                <w:sz w:val="21"/>
                <w:szCs w:val="21"/>
              </w:rPr>
              <w:t>IL-17A</w:t>
            </w:r>
          </w:p>
        </w:tc>
        <w:tc>
          <w:tcPr>
            <w:tcW w:w="1533" w:type="pct"/>
            <w:vAlign w:val="center"/>
          </w:tcPr>
          <w:p w14:paraId="2176E4E3" w14:textId="77777777" w:rsidR="00D26B0F" w:rsidRPr="00717A96" w:rsidRDefault="00D26B0F" w:rsidP="00D26B0F">
            <w:pPr>
              <w:jc w:val="center"/>
              <w:rPr>
                <w:rFonts w:cs="Times New Roman"/>
                <w:sz w:val="21"/>
                <w:szCs w:val="21"/>
              </w:rPr>
            </w:pPr>
            <w:r w:rsidRPr="00717A96">
              <w:rPr>
                <w:rFonts w:cs="Times New Roman"/>
                <w:sz w:val="21"/>
                <w:szCs w:val="21"/>
              </w:rPr>
              <w:t>Bioss</w:t>
            </w:r>
          </w:p>
        </w:tc>
        <w:tc>
          <w:tcPr>
            <w:tcW w:w="833" w:type="pct"/>
            <w:vAlign w:val="center"/>
          </w:tcPr>
          <w:p w14:paraId="6937A078" w14:textId="77777777" w:rsidR="00D26B0F" w:rsidRPr="00717A96" w:rsidRDefault="00D26B0F" w:rsidP="00D26B0F">
            <w:pPr>
              <w:jc w:val="center"/>
              <w:rPr>
                <w:rFonts w:cs="Times New Roman"/>
                <w:sz w:val="21"/>
                <w:szCs w:val="21"/>
              </w:rPr>
            </w:pPr>
            <w:r w:rsidRPr="00717A96">
              <w:rPr>
                <w:rFonts w:cs="Times New Roman"/>
                <w:sz w:val="21"/>
                <w:szCs w:val="21"/>
              </w:rPr>
              <w:t>bs-1183R</w:t>
            </w:r>
          </w:p>
        </w:tc>
        <w:tc>
          <w:tcPr>
            <w:tcW w:w="1007" w:type="pct"/>
            <w:vAlign w:val="center"/>
          </w:tcPr>
          <w:p w14:paraId="16140ACA" w14:textId="1936ED80"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:1</w:t>
            </w:r>
            <w:r w:rsidRPr="00717A96">
              <w:rPr>
                <w:rFonts w:cs="Times New Roman"/>
                <w:sz w:val="21"/>
                <w:szCs w:val="21"/>
              </w:rPr>
              <w:t>00</w:t>
            </w:r>
          </w:p>
        </w:tc>
        <w:tc>
          <w:tcPr>
            <w:tcW w:w="730" w:type="pct"/>
            <w:vAlign w:val="center"/>
          </w:tcPr>
          <w:p w14:paraId="19EEB024" w14:textId="77777777" w:rsidR="00D26B0F" w:rsidRPr="00717A96" w:rsidRDefault="00D26B0F" w:rsidP="00D26B0F">
            <w:pPr>
              <w:jc w:val="center"/>
              <w:rPr>
                <w:rFonts w:cs="Times New Roman"/>
                <w:sz w:val="21"/>
                <w:szCs w:val="21"/>
              </w:rPr>
            </w:pPr>
            <w:r w:rsidRPr="00717A96">
              <w:rPr>
                <w:rFonts w:cs="Times New Roman"/>
                <w:sz w:val="21"/>
                <w:szCs w:val="21"/>
              </w:rPr>
              <w:t>IHC and IF</w:t>
            </w:r>
          </w:p>
        </w:tc>
      </w:tr>
      <w:tr w:rsidR="00D26B0F" w:rsidRPr="00717A96" w14:paraId="12517323" w14:textId="77777777" w:rsidTr="00F6438A">
        <w:tc>
          <w:tcPr>
            <w:tcW w:w="897" w:type="pct"/>
            <w:vAlign w:val="center"/>
          </w:tcPr>
          <w:p w14:paraId="06C2088F" w14:textId="77777777" w:rsidR="00D26B0F" w:rsidRPr="00717A96" w:rsidRDefault="00D26B0F" w:rsidP="00D26B0F">
            <w:pPr>
              <w:jc w:val="center"/>
              <w:rPr>
                <w:rFonts w:cs="Times New Roman"/>
                <w:sz w:val="21"/>
                <w:szCs w:val="21"/>
              </w:rPr>
            </w:pPr>
            <w:r w:rsidRPr="00717A96">
              <w:rPr>
                <w:rFonts w:cs="Times New Roman"/>
                <w:sz w:val="21"/>
                <w:szCs w:val="21"/>
              </w:rPr>
              <w:t>Foxp3</w:t>
            </w:r>
          </w:p>
        </w:tc>
        <w:tc>
          <w:tcPr>
            <w:tcW w:w="1533" w:type="pct"/>
            <w:vAlign w:val="center"/>
          </w:tcPr>
          <w:p w14:paraId="5CCF1B8E" w14:textId="77777777" w:rsidR="00D26B0F" w:rsidRPr="00717A96" w:rsidRDefault="00D26B0F" w:rsidP="00D26B0F">
            <w:pPr>
              <w:jc w:val="center"/>
              <w:rPr>
                <w:rFonts w:cs="Times New Roman"/>
                <w:sz w:val="21"/>
                <w:szCs w:val="21"/>
              </w:rPr>
            </w:pPr>
            <w:proofErr w:type="spellStart"/>
            <w:r w:rsidRPr="00717A96">
              <w:rPr>
                <w:rFonts w:cs="Times New Roman"/>
                <w:sz w:val="21"/>
                <w:szCs w:val="21"/>
              </w:rPr>
              <w:t>BioLegend</w:t>
            </w:r>
            <w:proofErr w:type="spellEnd"/>
          </w:p>
        </w:tc>
        <w:tc>
          <w:tcPr>
            <w:tcW w:w="833" w:type="pct"/>
            <w:vAlign w:val="center"/>
          </w:tcPr>
          <w:p w14:paraId="10610CFA" w14:textId="77777777" w:rsidR="00D26B0F" w:rsidRPr="00717A96" w:rsidRDefault="00D26B0F" w:rsidP="00D26B0F">
            <w:pPr>
              <w:jc w:val="center"/>
              <w:rPr>
                <w:rFonts w:cs="Times New Roman"/>
                <w:sz w:val="21"/>
                <w:szCs w:val="21"/>
              </w:rPr>
            </w:pPr>
            <w:r w:rsidRPr="00717A96">
              <w:rPr>
                <w:rFonts w:cs="Times New Roman"/>
                <w:sz w:val="21"/>
                <w:szCs w:val="21"/>
              </w:rPr>
              <w:t>126406</w:t>
            </w:r>
          </w:p>
        </w:tc>
        <w:tc>
          <w:tcPr>
            <w:tcW w:w="1007" w:type="pct"/>
            <w:vAlign w:val="center"/>
          </w:tcPr>
          <w:p w14:paraId="763B85FE" w14:textId="6B42120D"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:1</w:t>
            </w:r>
            <w:r w:rsidRPr="00717A96">
              <w:rPr>
                <w:rFonts w:cs="Times New Roman"/>
                <w:sz w:val="21"/>
                <w:szCs w:val="21"/>
              </w:rPr>
              <w:t>00</w:t>
            </w:r>
          </w:p>
        </w:tc>
        <w:tc>
          <w:tcPr>
            <w:tcW w:w="730" w:type="pct"/>
            <w:vAlign w:val="center"/>
          </w:tcPr>
          <w:p w14:paraId="649063CC" w14:textId="77777777" w:rsidR="00D26B0F" w:rsidRPr="00717A96" w:rsidRDefault="00D26B0F" w:rsidP="00D26B0F">
            <w:pPr>
              <w:jc w:val="center"/>
              <w:rPr>
                <w:rFonts w:cs="Times New Roman"/>
                <w:sz w:val="21"/>
                <w:szCs w:val="21"/>
              </w:rPr>
            </w:pPr>
            <w:r w:rsidRPr="00717A96">
              <w:rPr>
                <w:rFonts w:cs="Times New Roman"/>
                <w:sz w:val="21"/>
                <w:szCs w:val="21"/>
              </w:rPr>
              <w:t>IHC</w:t>
            </w:r>
          </w:p>
        </w:tc>
      </w:tr>
      <w:tr w:rsidR="00D26B0F" w:rsidRPr="00717A96" w14:paraId="5E2394B7" w14:textId="77777777" w:rsidTr="00F6438A">
        <w:tc>
          <w:tcPr>
            <w:tcW w:w="897" w:type="pct"/>
            <w:vAlign w:val="center"/>
          </w:tcPr>
          <w:p w14:paraId="09C61C19" w14:textId="4EFDD9FD" w:rsidR="00D26B0F" w:rsidRPr="00717A96" w:rsidRDefault="00D26B0F" w:rsidP="00D26B0F">
            <w:pPr>
              <w:jc w:val="center"/>
              <w:rPr>
                <w:rFonts w:cs="Times New Roman"/>
                <w:sz w:val="21"/>
                <w:szCs w:val="21"/>
              </w:rPr>
            </w:pPr>
            <w:r>
              <w:rPr>
                <w:rFonts w:cs="Times New Roman" w:hint="eastAsia"/>
                <w:sz w:val="21"/>
                <w:szCs w:val="21"/>
              </w:rPr>
              <w:t>O</w:t>
            </w:r>
            <w:r>
              <w:rPr>
                <w:rFonts w:cs="Times New Roman"/>
                <w:sz w:val="21"/>
                <w:szCs w:val="21"/>
              </w:rPr>
              <w:t>CN</w:t>
            </w:r>
          </w:p>
        </w:tc>
        <w:tc>
          <w:tcPr>
            <w:tcW w:w="1533" w:type="pct"/>
            <w:vAlign w:val="center"/>
          </w:tcPr>
          <w:p w14:paraId="1030B424" w14:textId="1A3C8F01" w:rsidR="00D26B0F" w:rsidRPr="00717A96" w:rsidRDefault="00D26B0F" w:rsidP="00D26B0F">
            <w:pPr>
              <w:jc w:val="center"/>
              <w:rPr>
                <w:rFonts w:cs="Times New Roman"/>
                <w:sz w:val="21"/>
                <w:szCs w:val="21"/>
              </w:rPr>
            </w:pPr>
            <w:proofErr w:type="spellStart"/>
            <w:r>
              <w:rPr>
                <w:rFonts w:cs="Times New Roman" w:hint="eastAsia"/>
                <w:sz w:val="21"/>
                <w:szCs w:val="21"/>
              </w:rPr>
              <w:t>S</w:t>
            </w:r>
            <w:r>
              <w:rPr>
                <w:rFonts w:cs="Times New Roman"/>
                <w:sz w:val="21"/>
                <w:szCs w:val="21"/>
              </w:rPr>
              <w:t>ervicebio</w:t>
            </w:r>
            <w:proofErr w:type="spellEnd"/>
          </w:p>
        </w:tc>
        <w:tc>
          <w:tcPr>
            <w:tcW w:w="833" w:type="pct"/>
            <w:vAlign w:val="center"/>
          </w:tcPr>
          <w:p w14:paraId="377B8060" w14:textId="013B97AE" w:rsidR="00D26B0F" w:rsidRPr="00717A96" w:rsidRDefault="00D26B0F" w:rsidP="00D26B0F">
            <w:pPr>
              <w:jc w:val="center"/>
              <w:rPr>
                <w:rFonts w:cs="Times New Roman"/>
                <w:sz w:val="21"/>
                <w:szCs w:val="21"/>
              </w:rPr>
            </w:pPr>
            <w:r w:rsidRPr="00D26B0F">
              <w:rPr>
                <w:rFonts w:cs="Times New Roman"/>
                <w:sz w:val="21"/>
                <w:szCs w:val="21"/>
              </w:rPr>
              <w:t>GB11233-100</w:t>
            </w:r>
          </w:p>
        </w:tc>
        <w:tc>
          <w:tcPr>
            <w:tcW w:w="1007" w:type="pct"/>
            <w:vAlign w:val="center"/>
          </w:tcPr>
          <w:p w14:paraId="17F8BEAA" w14:textId="60BB72A8" w:rsidR="00D26B0F" w:rsidRPr="00717A96" w:rsidRDefault="00D26B0F" w:rsidP="00D26B0F">
            <w:pPr>
              <w:jc w:val="center"/>
              <w:rPr>
                <w:rFonts w:cs="Times New Roman"/>
                <w:sz w:val="21"/>
                <w:szCs w:val="21"/>
              </w:rPr>
            </w:pPr>
            <w:r w:rsidRPr="00717A96">
              <w:rPr>
                <w:rFonts w:cs="Times New Roman"/>
                <w:sz w:val="21"/>
                <w:szCs w:val="21"/>
              </w:rPr>
              <w:t>1</w:t>
            </w:r>
            <w:r>
              <w:rPr>
                <w:rFonts w:cs="Times New Roman"/>
                <w:sz w:val="21"/>
                <w:szCs w:val="21"/>
              </w:rPr>
              <w:t>:1</w:t>
            </w:r>
            <w:r w:rsidRPr="00717A96">
              <w:rPr>
                <w:rFonts w:cs="Times New Roman"/>
                <w:sz w:val="21"/>
                <w:szCs w:val="21"/>
              </w:rPr>
              <w:t>00</w:t>
            </w:r>
          </w:p>
        </w:tc>
        <w:tc>
          <w:tcPr>
            <w:tcW w:w="730" w:type="pct"/>
            <w:vAlign w:val="center"/>
          </w:tcPr>
          <w:p w14:paraId="3CB746CA" w14:textId="2D8BD200" w:rsidR="00D26B0F" w:rsidRPr="00717A96" w:rsidRDefault="00D26B0F" w:rsidP="00D26B0F">
            <w:pPr>
              <w:jc w:val="center"/>
              <w:rPr>
                <w:rFonts w:cs="Times New Roman"/>
                <w:sz w:val="21"/>
                <w:szCs w:val="21"/>
              </w:rPr>
            </w:pPr>
            <w:r w:rsidRPr="00717A96">
              <w:rPr>
                <w:rFonts w:cs="Times New Roman"/>
                <w:sz w:val="21"/>
                <w:szCs w:val="21"/>
              </w:rPr>
              <w:t>IHC</w:t>
            </w:r>
          </w:p>
        </w:tc>
      </w:tr>
      <w:tr w:rsidR="00D26B0F" w:rsidRPr="00717A96" w14:paraId="7BEC5A54" w14:textId="77777777" w:rsidTr="00F6438A">
        <w:tc>
          <w:tcPr>
            <w:tcW w:w="897" w:type="pct"/>
            <w:vAlign w:val="center"/>
          </w:tcPr>
          <w:p w14:paraId="59BABA03" w14:textId="77777777" w:rsidR="00D26B0F" w:rsidRPr="00717A96" w:rsidRDefault="00D26B0F" w:rsidP="00D26B0F">
            <w:pPr>
              <w:jc w:val="center"/>
              <w:rPr>
                <w:rFonts w:cs="Times New Roman"/>
                <w:sz w:val="21"/>
                <w:szCs w:val="21"/>
                <w:vertAlign w:val="superscript"/>
              </w:rPr>
            </w:pPr>
            <w:r w:rsidRPr="00717A96">
              <w:rPr>
                <w:rFonts w:cs="Times New Roman"/>
                <w:sz w:val="21"/>
                <w:szCs w:val="21"/>
              </w:rPr>
              <w:t>CD4</w:t>
            </w:r>
            <w:r w:rsidRPr="00717A96">
              <w:rPr>
                <w:rFonts w:cs="Times New Roman"/>
                <w:sz w:val="21"/>
                <w:szCs w:val="21"/>
                <w:vertAlign w:val="superscript"/>
              </w:rPr>
              <w:t>FITC</w:t>
            </w:r>
          </w:p>
        </w:tc>
        <w:tc>
          <w:tcPr>
            <w:tcW w:w="1533" w:type="pct"/>
            <w:vAlign w:val="center"/>
          </w:tcPr>
          <w:p w14:paraId="6B7EFD0C" w14:textId="77777777" w:rsidR="00D26B0F" w:rsidRPr="00717A96" w:rsidRDefault="00D26B0F" w:rsidP="00D26B0F">
            <w:pPr>
              <w:jc w:val="center"/>
              <w:rPr>
                <w:rFonts w:cs="Times New Roman"/>
                <w:sz w:val="21"/>
                <w:szCs w:val="21"/>
              </w:rPr>
            </w:pPr>
            <w:proofErr w:type="spellStart"/>
            <w:r w:rsidRPr="00717A96">
              <w:rPr>
                <w:rFonts w:cs="Times New Roman"/>
                <w:sz w:val="21"/>
                <w:szCs w:val="21"/>
              </w:rPr>
              <w:t>eBioscience</w:t>
            </w:r>
            <w:proofErr w:type="spellEnd"/>
          </w:p>
        </w:tc>
        <w:tc>
          <w:tcPr>
            <w:tcW w:w="833" w:type="pct"/>
            <w:vAlign w:val="center"/>
          </w:tcPr>
          <w:p w14:paraId="01BEAE26" w14:textId="77777777" w:rsidR="00D26B0F" w:rsidRPr="00717A96" w:rsidRDefault="00D26B0F" w:rsidP="00D26B0F">
            <w:pPr>
              <w:jc w:val="center"/>
              <w:rPr>
                <w:rFonts w:cs="Times New Roman"/>
                <w:sz w:val="21"/>
                <w:szCs w:val="21"/>
              </w:rPr>
            </w:pPr>
            <w:r w:rsidRPr="00717A96">
              <w:rPr>
                <w:rFonts w:cs="Times New Roman"/>
                <w:sz w:val="21"/>
                <w:szCs w:val="21"/>
              </w:rPr>
              <w:t>11-0040-82</w:t>
            </w:r>
          </w:p>
        </w:tc>
        <w:tc>
          <w:tcPr>
            <w:tcW w:w="1007" w:type="pct"/>
            <w:vAlign w:val="center"/>
          </w:tcPr>
          <w:p w14:paraId="0B2B93CB" w14:textId="253A0844" w:rsidR="00D26B0F" w:rsidRPr="00717A96" w:rsidRDefault="00D26B0F" w:rsidP="00D26B0F">
            <w:pPr>
              <w:jc w:val="center"/>
              <w:rPr>
                <w:rFonts w:cs="Times New Roman"/>
                <w:sz w:val="21"/>
                <w:szCs w:val="21"/>
              </w:rPr>
            </w:pPr>
            <w:r w:rsidRPr="00717A96">
              <w:rPr>
                <w:rFonts w:cs="Times New Roman"/>
                <w:sz w:val="21"/>
                <w:szCs w:val="21"/>
              </w:rPr>
              <w:t>0.5 μL/test</w:t>
            </w:r>
            <w:r>
              <w:rPr>
                <w:rFonts w:cs="Times New Roman"/>
                <w:sz w:val="21"/>
                <w:szCs w:val="21"/>
              </w:rPr>
              <w:t xml:space="preserve"> or </w:t>
            </w:r>
            <w:r w:rsidRPr="00717A96">
              <w:rPr>
                <w:rFonts w:cs="Times New Roman"/>
                <w:sz w:val="21"/>
                <w:szCs w:val="21"/>
              </w:rPr>
              <w:t>1</w:t>
            </w:r>
            <w:r>
              <w:rPr>
                <w:rFonts w:cs="Times New Roman"/>
                <w:sz w:val="21"/>
                <w:szCs w:val="21"/>
              </w:rPr>
              <w:t>:1</w:t>
            </w:r>
            <w:r w:rsidRPr="00717A96">
              <w:rPr>
                <w:rFonts w:cs="Times New Roman"/>
                <w:sz w:val="21"/>
                <w:szCs w:val="21"/>
              </w:rPr>
              <w:t>00</w:t>
            </w:r>
          </w:p>
        </w:tc>
        <w:tc>
          <w:tcPr>
            <w:tcW w:w="730" w:type="pct"/>
            <w:vAlign w:val="center"/>
          </w:tcPr>
          <w:p w14:paraId="21D177C4" w14:textId="00D6E63A" w:rsidR="00D26B0F" w:rsidRPr="00717A96" w:rsidRDefault="00D26B0F" w:rsidP="00D26B0F">
            <w:pPr>
              <w:jc w:val="center"/>
              <w:rPr>
                <w:rFonts w:cs="Times New Roman"/>
                <w:sz w:val="21"/>
                <w:szCs w:val="21"/>
              </w:rPr>
            </w:pPr>
            <w:r w:rsidRPr="00717A96">
              <w:rPr>
                <w:rFonts w:cs="Times New Roman"/>
                <w:sz w:val="21"/>
                <w:szCs w:val="21"/>
              </w:rPr>
              <w:t>FACS</w:t>
            </w:r>
            <w:r>
              <w:rPr>
                <w:rFonts w:cs="Times New Roman"/>
                <w:sz w:val="21"/>
                <w:szCs w:val="21"/>
              </w:rPr>
              <w:t xml:space="preserve"> and IF</w:t>
            </w:r>
          </w:p>
        </w:tc>
      </w:tr>
      <w:tr w:rsidR="00D26B0F" w:rsidRPr="00717A96" w14:paraId="661A543D" w14:textId="77777777" w:rsidTr="00F6438A">
        <w:tc>
          <w:tcPr>
            <w:tcW w:w="897" w:type="pct"/>
            <w:vAlign w:val="center"/>
          </w:tcPr>
          <w:p w14:paraId="35524C0E" w14:textId="77777777" w:rsidR="00D26B0F" w:rsidRPr="00717A96" w:rsidRDefault="00D26B0F" w:rsidP="00D26B0F">
            <w:pPr>
              <w:jc w:val="center"/>
              <w:rPr>
                <w:rFonts w:cs="Times New Roman"/>
                <w:sz w:val="21"/>
                <w:szCs w:val="21"/>
                <w:vertAlign w:val="superscript"/>
              </w:rPr>
            </w:pPr>
            <w:r w:rsidRPr="00717A96">
              <w:rPr>
                <w:rFonts w:cs="Times New Roman"/>
                <w:sz w:val="21"/>
                <w:szCs w:val="21"/>
              </w:rPr>
              <w:t>CD25</w:t>
            </w:r>
            <w:r w:rsidRPr="00717A96">
              <w:rPr>
                <w:rFonts w:cs="Times New Roman"/>
                <w:sz w:val="21"/>
                <w:szCs w:val="21"/>
                <w:vertAlign w:val="superscript"/>
              </w:rPr>
              <w:t>APC</w:t>
            </w:r>
          </w:p>
        </w:tc>
        <w:tc>
          <w:tcPr>
            <w:tcW w:w="1533" w:type="pct"/>
            <w:vAlign w:val="center"/>
          </w:tcPr>
          <w:p w14:paraId="313C76CD" w14:textId="77777777" w:rsidR="00D26B0F" w:rsidRPr="00717A96" w:rsidRDefault="00D26B0F" w:rsidP="00D26B0F">
            <w:pPr>
              <w:jc w:val="center"/>
              <w:rPr>
                <w:rFonts w:cs="Times New Roman"/>
                <w:sz w:val="21"/>
                <w:szCs w:val="21"/>
              </w:rPr>
            </w:pPr>
            <w:proofErr w:type="spellStart"/>
            <w:r w:rsidRPr="00717A96">
              <w:rPr>
                <w:rFonts w:cs="Times New Roman"/>
                <w:sz w:val="21"/>
                <w:szCs w:val="21"/>
              </w:rPr>
              <w:t>BioLegend</w:t>
            </w:r>
            <w:proofErr w:type="spellEnd"/>
          </w:p>
        </w:tc>
        <w:tc>
          <w:tcPr>
            <w:tcW w:w="833" w:type="pct"/>
            <w:vAlign w:val="center"/>
          </w:tcPr>
          <w:p w14:paraId="77A65569" w14:textId="77777777" w:rsidR="00D26B0F" w:rsidRPr="00717A96" w:rsidRDefault="00D26B0F" w:rsidP="00D26B0F">
            <w:pPr>
              <w:jc w:val="center"/>
              <w:rPr>
                <w:rFonts w:cs="Times New Roman"/>
                <w:sz w:val="21"/>
                <w:szCs w:val="21"/>
              </w:rPr>
            </w:pPr>
            <w:r w:rsidRPr="00717A96">
              <w:rPr>
                <w:rFonts w:cs="Times New Roman"/>
                <w:sz w:val="21"/>
                <w:szCs w:val="21"/>
              </w:rPr>
              <w:t>101909</w:t>
            </w:r>
          </w:p>
        </w:tc>
        <w:tc>
          <w:tcPr>
            <w:tcW w:w="1007" w:type="pct"/>
            <w:vAlign w:val="center"/>
          </w:tcPr>
          <w:p w14:paraId="43278D2A" w14:textId="77777777" w:rsidR="00D26B0F" w:rsidRPr="00717A96" w:rsidRDefault="00D26B0F" w:rsidP="00D26B0F">
            <w:pPr>
              <w:jc w:val="center"/>
              <w:rPr>
                <w:rFonts w:cs="Times New Roman"/>
                <w:sz w:val="21"/>
                <w:szCs w:val="21"/>
              </w:rPr>
            </w:pPr>
            <w:r w:rsidRPr="00717A96">
              <w:rPr>
                <w:rFonts w:cs="Times New Roman"/>
                <w:sz w:val="21"/>
                <w:szCs w:val="21"/>
              </w:rPr>
              <w:t>0.5 μL/test</w:t>
            </w:r>
          </w:p>
        </w:tc>
        <w:tc>
          <w:tcPr>
            <w:tcW w:w="730" w:type="pct"/>
            <w:vAlign w:val="center"/>
          </w:tcPr>
          <w:p w14:paraId="5F5F4D03" w14:textId="77777777" w:rsidR="00D26B0F" w:rsidRPr="00717A96" w:rsidRDefault="00D26B0F" w:rsidP="00D26B0F">
            <w:pPr>
              <w:jc w:val="center"/>
              <w:rPr>
                <w:rFonts w:cs="Times New Roman"/>
                <w:sz w:val="21"/>
                <w:szCs w:val="21"/>
              </w:rPr>
            </w:pPr>
            <w:r w:rsidRPr="00717A96">
              <w:rPr>
                <w:rFonts w:cs="Times New Roman"/>
                <w:sz w:val="21"/>
                <w:szCs w:val="21"/>
              </w:rPr>
              <w:t>FACS</w:t>
            </w:r>
          </w:p>
        </w:tc>
      </w:tr>
      <w:tr w:rsidR="00D26B0F" w:rsidRPr="00717A96" w14:paraId="3C9D03E1" w14:textId="77777777" w:rsidTr="00F6438A">
        <w:tc>
          <w:tcPr>
            <w:tcW w:w="897" w:type="pct"/>
            <w:vAlign w:val="center"/>
          </w:tcPr>
          <w:p w14:paraId="1B1E946F" w14:textId="77777777" w:rsidR="00D26B0F" w:rsidRPr="00717A96" w:rsidRDefault="00D26B0F" w:rsidP="00D26B0F">
            <w:pPr>
              <w:jc w:val="center"/>
              <w:rPr>
                <w:rFonts w:cs="Times New Roman"/>
                <w:sz w:val="21"/>
                <w:szCs w:val="21"/>
                <w:vertAlign w:val="superscript"/>
              </w:rPr>
            </w:pPr>
            <w:r w:rsidRPr="00717A96">
              <w:rPr>
                <w:rFonts w:cs="Times New Roman"/>
                <w:sz w:val="21"/>
                <w:szCs w:val="21"/>
              </w:rPr>
              <w:t>IL-17A</w:t>
            </w:r>
            <w:r w:rsidRPr="00717A96">
              <w:rPr>
                <w:rFonts w:cs="Times New Roman"/>
                <w:sz w:val="21"/>
                <w:szCs w:val="21"/>
                <w:vertAlign w:val="superscript"/>
              </w:rPr>
              <w:t>PE</w:t>
            </w:r>
          </w:p>
        </w:tc>
        <w:tc>
          <w:tcPr>
            <w:tcW w:w="1533" w:type="pct"/>
            <w:vAlign w:val="center"/>
          </w:tcPr>
          <w:p w14:paraId="7F312BDB" w14:textId="77777777" w:rsidR="00D26B0F" w:rsidRPr="00717A96" w:rsidRDefault="00D26B0F" w:rsidP="00D26B0F">
            <w:pPr>
              <w:jc w:val="center"/>
              <w:rPr>
                <w:rFonts w:cs="Times New Roman"/>
                <w:sz w:val="21"/>
                <w:szCs w:val="21"/>
              </w:rPr>
            </w:pPr>
            <w:proofErr w:type="spellStart"/>
            <w:r w:rsidRPr="00717A96">
              <w:rPr>
                <w:rFonts w:cs="Times New Roman"/>
                <w:sz w:val="21"/>
                <w:szCs w:val="21"/>
              </w:rPr>
              <w:t>eBioscience</w:t>
            </w:r>
            <w:proofErr w:type="spellEnd"/>
          </w:p>
        </w:tc>
        <w:tc>
          <w:tcPr>
            <w:tcW w:w="833" w:type="pct"/>
            <w:vAlign w:val="center"/>
          </w:tcPr>
          <w:p w14:paraId="1C6C5FFB" w14:textId="77777777" w:rsidR="00D26B0F" w:rsidRPr="00717A96" w:rsidRDefault="00D26B0F" w:rsidP="00D26B0F">
            <w:pPr>
              <w:jc w:val="center"/>
              <w:rPr>
                <w:rFonts w:cs="Times New Roman"/>
                <w:sz w:val="21"/>
                <w:szCs w:val="21"/>
              </w:rPr>
            </w:pPr>
            <w:r w:rsidRPr="00717A96">
              <w:rPr>
                <w:rFonts w:cs="Times New Roman"/>
                <w:sz w:val="21"/>
                <w:szCs w:val="21"/>
              </w:rPr>
              <w:t>12-7177-81</w:t>
            </w:r>
          </w:p>
        </w:tc>
        <w:tc>
          <w:tcPr>
            <w:tcW w:w="1007" w:type="pct"/>
            <w:vAlign w:val="center"/>
          </w:tcPr>
          <w:p w14:paraId="04AAD78F" w14:textId="1E609FC0" w:rsidR="00D26B0F" w:rsidRPr="00717A96" w:rsidRDefault="00D26B0F" w:rsidP="00D26B0F">
            <w:pPr>
              <w:jc w:val="center"/>
              <w:rPr>
                <w:rFonts w:cs="Times New Roman"/>
                <w:sz w:val="21"/>
                <w:szCs w:val="21"/>
              </w:rPr>
            </w:pPr>
            <w:r w:rsidRPr="00717A96">
              <w:rPr>
                <w:rFonts w:cs="Times New Roman"/>
                <w:sz w:val="21"/>
                <w:szCs w:val="21"/>
              </w:rPr>
              <w:t>0.5 μL/test</w:t>
            </w:r>
            <w:r>
              <w:rPr>
                <w:rFonts w:cs="Times New Roman"/>
                <w:sz w:val="21"/>
                <w:szCs w:val="21"/>
              </w:rPr>
              <w:t xml:space="preserve"> or </w:t>
            </w:r>
            <w:r w:rsidRPr="00717A96">
              <w:rPr>
                <w:rFonts w:cs="Times New Roman"/>
                <w:sz w:val="21"/>
                <w:szCs w:val="21"/>
              </w:rPr>
              <w:t>1</w:t>
            </w:r>
            <w:r>
              <w:rPr>
                <w:rFonts w:cs="Times New Roman"/>
                <w:sz w:val="21"/>
                <w:szCs w:val="21"/>
              </w:rPr>
              <w:t>:1</w:t>
            </w:r>
            <w:r w:rsidRPr="00717A96">
              <w:rPr>
                <w:rFonts w:cs="Times New Roman"/>
                <w:sz w:val="21"/>
                <w:szCs w:val="21"/>
              </w:rPr>
              <w:t>00</w:t>
            </w:r>
          </w:p>
        </w:tc>
        <w:tc>
          <w:tcPr>
            <w:tcW w:w="730" w:type="pct"/>
            <w:vAlign w:val="center"/>
          </w:tcPr>
          <w:p w14:paraId="291C4558" w14:textId="2742E540" w:rsidR="00D26B0F" w:rsidRPr="00717A96" w:rsidRDefault="00D26B0F" w:rsidP="00D26B0F">
            <w:pPr>
              <w:jc w:val="center"/>
              <w:rPr>
                <w:rFonts w:cs="Times New Roman"/>
                <w:sz w:val="21"/>
                <w:szCs w:val="21"/>
              </w:rPr>
            </w:pPr>
            <w:r w:rsidRPr="00717A96">
              <w:rPr>
                <w:rFonts w:cs="Times New Roman"/>
                <w:sz w:val="21"/>
                <w:szCs w:val="21"/>
              </w:rPr>
              <w:t>FACS</w:t>
            </w:r>
            <w:r>
              <w:rPr>
                <w:rFonts w:cs="Times New Roman"/>
                <w:sz w:val="21"/>
                <w:szCs w:val="21"/>
              </w:rPr>
              <w:t xml:space="preserve"> and IF</w:t>
            </w:r>
          </w:p>
        </w:tc>
      </w:tr>
      <w:tr w:rsidR="00D26B0F" w:rsidRPr="00717A96" w14:paraId="02FC7767" w14:textId="77777777" w:rsidTr="00F6438A">
        <w:tc>
          <w:tcPr>
            <w:tcW w:w="897" w:type="pct"/>
            <w:tcBorders>
              <w:bottom w:val="single" w:sz="18" w:space="0" w:color="auto"/>
            </w:tcBorders>
            <w:vAlign w:val="center"/>
          </w:tcPr>
          <w:p w14:paraId="6EAAB071" w14:textId="77777777" w:rsidR="00D26B0F" w:rsidRPr="00717A96" w:rsidRDefault="00D26B0F" w:rsidP="00D26B0F">
            <w:pPr>
              <w:jc w:val="center"/>
              <w:rPr>
                <w:rFonts w:cs="Times New Roman"/>
                <w:sz w:val="21"/>
                <w:szCs w:val="21"/>
                <w:vertAlign w:val="superscript"/>
              </w:rPr>
            </w:pPr>
            <w:r w:rsidRPr="00717A96">
              <w:rPr>
                <w:rFonts w:cs="Times New Roman"/>
                <w:sz w:val="21"/>
                <w:szCs w:val="21"/>
              </w:rPr>
              <w:t>Foxp3</w:t>
            </w:r>
            <w:r w:rsidRPr="00717A96">
              <w:rPr>
                <w:rFonts w:cs="Times New Roman"/>
                <w:sz w:val="21"/>
                <w:szCs w:val="21"/>
                <w:vertAlign w:val="superscript"/>
              </w:rPr>
              <w:t>PE</w:t>
            </w:r>
          </w:p>
        </w:tc>
        <w:tc>
          <w:tcPr>
            <w:tcW w:w="1533" w:type="pct"/>
            <w:tcBorders>
              <w:bottom w:val="single" w:sz="18" w:space="0" w:color="auto"/>
            </w:tcBorders>
            <w:vAlign w:val="center"/>
          </w:tcPr>
          <w:p w14:paraId="253FD9DC" w14:textId="77777777" w:rsidR="00D26B0F" w:rsidRPr="00717A96" w:rsidRDefault="00D26B0F" w:rsidP="00D26B0F">
            <w:pPr>
              <w:jc w:val="center"/>
              <w:rPr>
                <w:rFonts w:cs="Times New Roman"/>
                <w:sz w:val="21"/>
                <w:szCs w:val="21"/>
              </w:rPr>
            </w:pPr>
            <w:r w:rsidRPr="00717A96">
              <w:rPr>
                <w:rFonts w:cs="Times New Roman"/>
                <w:sz w:val="21"/>
                <w:szCs w:val="21"/>
              </w:rPr>
              <w:t>4A Biotech</w:t>
            </w:r>
          </w:p>
        </w:tc>
        <w:tc>
          <w:tcPr>
            <w:tcW w:w="833" w:type="pct"/>
            <w:tcBorders>
              <w:bottom w:val="single" w:sz="18" w:space="0" w:color="auto"/>
            </w:tcBorders>
            <w:vAlign w:val="center"/>
          </w:tcPr>
          <w:p w14:paraId="1D959BAD" w14:textId="77777777" w:rsidR="00D26B0F" w:rsidRPr="00717A96" w:rsidRDefault="00D26B0F" w:rsidP="00D26B0F">
            <w:pPr>
              <w:jc w:val="center"/>
              <w:rPr>
                <w:rFonts w:cs="Times New Roman"/>
                <w:sz w:val="21"/>
                <w:szCs w:val="21"/>
              </w:rPr>
            </w:pPr>
            <w:r w:rsidRPr="00717A96">
              <w:rPr>
                <w:rFonts w:cs="Times New Roman"/>
                <w:sz w:val="21"/>
                <w:szCs w:val="21"/>
              </w:rPr>
              <w:t>FMPFOX-01</w:t>
            </w:r>
          </w:p>
        </w:tc>
        <w:tc>
          <w:tcPr>
            <w:tcW w:w="1007" w:type="pct"/>
            <w:tcBorders>
              <w:bottom w:val="single" w:sz="18" w:space="0" w:color="auto"/>
            </w:tcBorders>
            <w:vAlign w:val="center"/>
          </w:tcPr>
          <w:p w14:paraId="0F81EBA8" w14:textId="77777777" w:rsidR="00D26B0F" w:rsidRPr="00717A96" w:rsidRDefault="00D26B0F" w:rsidP="00D26B0F">
            <w:pPr>
              <w:jc w:val="center"/>
              <w:rPr>
                <w:rFonts w:cs="Times New Roman"/>
                <w:sz w:val="21"/>
                <w:szCs w:val="21"/>
              </w:rPr>
            </w:pPr>
            <w:r w:rsidRPr="00717A96">
              <w:rPr>
                <w:rFonts w:cs="Times New Roman"/>
                <w:sz w:val="21"/>
                <w:szCs w:val="21"/>
              </w:rPr>
              <w:t>10 μL/test</w:t>
            </w:r>
          </w:p>
        </w:tc>
        <w:tc>
          <w:tcPr>
            <w:tcW w:w="730" w:type="pct"/>
            <w:tcBorders>
              <w:bottom w:val="single" w:sz="18" w:space="0" w:color="auto"/>
            </w:tcBorders>
            <w:vAlign w:val="center"/>
          </w:tcPr>
          <w:p w14:paraId="063A3B2A" w14:textId="77777777" w:rsidR="00D26B0F" w:rsidRPr="00717A96" w:rsidRDefault="00D26B0F" w:rsidP="00D26B0F">
            <w:pPr>
              <w:keepNext/>
              <w:jc w:val="center"/>
              <w:rPr>
                <w:rFonts w:cs="Times New Roman"/>
                <w:sz w:val="21"/>
                <w:szCs w:val="21"/>
              </w:rPr>
            </w:pPr>
            <w:r w:rsidRPr="00717A96">
              <w:rPr>
                <w:rFonts w:cs="Times New Roman"/>
                <w:sz w:val="21"/>
                <w:szCs w:val="21"/>
              </w:rPr>
              <w:t>FACS</w:t>
            </w:r>
          </w:p>
        </w:tc>
      </w:tr>
    </w:tbl>
    <w:p w14:paraId="0BC16280" w14:textId="66FCC7C9" w:rsidR="003442E9" w:rsidRPr="00E01220" w:rsidRDefault="003442E9" w:rsidP="00E01220">
      <w:pPr>
        <w:pStyle w:val="a3"/>
        <w:rPr>
          <w:rFonts w:cs="Times New Roman"/>
          <w:b w:val="0"/>
          <w:bCs/>
        </w:rPr>
      </w:pPr>
      <w:r w:rsidRPr="00717A96">
        <w:rPr>
          <w:rFonts w:cs="Times New Roman"/>
        </w:rPr>
        <w:t>Supplementary Information S</w:t>
      </w:r>
      <w:r w:rsidRPr="00717A96">
        <w:rPr>
          <w:rFonts w:cs="Times New Roman"/>
        </w:rPr>
        <w:fldChar w:fldCharType="begin"/>
      </w:r>
      <w:r w:rsidRPr="00717A96">
        <w:rPr>
          <w:rFonts w:cs="Times New Roman"/>
        </w:rPr>
        <w:instrText xml:space="preserve"> SEQ Supplementary_Information_S \* ARABIC </w:instrText>
      </w:r>
      <w:r w:rsidRPr="00717A96">
        <w:rPr>
          <w:rFonts w:cs="Times New Roman"/>
        </w:rPr>
        <w:fldChar w:fldCharType="separate"/>
      </w:r>
      <w:r w:rsidR="007D0F6A">
        <w:rPr>
          <w:rFonts w:cs="Times New Roman"/>
          <w:noProof/>
        </w:rPr>
        <w:t>1</w:t>
      </w:r>
      <w:r w:rsidRPr="00717A96">
        <w:rPr>
          <w:rFonts w:cs="Times New Roman"/>
        </w:rPr>
        <w:fldChar w:fldCharType="end"/>
      </w:r>
      <w:r w:rsidRPr="00717A96">
        <w:rPr>
          <w:rFonts w:cs="Times New Roman"/>
        </w:rPr>
        <w:t xml:space="preserve"> </w:t>
      </w:r>
      <w:r w:rsidRPr="00717A96">
        <w:rPr>
          <w:rFonts w:cs="Times New Roman"/>
          <w:b w:val="0"/>
          <w:bCs/>
          <w:szCs w:val="21"/>
        </w:rPr>
        <w:t>WB: Western blotting; IHC: Immunohistochemistry; IF: Immunofluorescence; FACS: Fluorescence activated cell sorting</w:t>
      </w:r>
      <w:r w:rsidRPr="00717A96">
        <w:rPr>
          <w:rFonts w:cs="Times New Roman"/>
          <w:bCs/>
        </w:rPr>
        <w:br w:type="page"/>
      </w:r>
    </w:p>
    <w:p w14:paraId="5F66A963" w14:textId="22DBDCAE" w:rsidR="00853B90" w:rsidRPr="00D70DCE" w:rsidRDefault="00853B90" w:rsidP="00D70DCE">
      <w:pPr>
        <w:rPr>
          <w:b/>
          <w:bCs/>
          <w:sz w:val="28"/>
          <w:szCs w:val="24"/>
        </w:rPr>
      </w:pPr>
      <w:r w:rsidRPr="00D70DCE">
        <w:rPr>
          <w:b/>
          <w:bCs/>
          <w:sz w:val="28"/>
          <w:szCs w:val="24"/>
        </w:rPr>
        <w:lastRenderedPageBreak/>
        <w:t>Supplementary Information S2</w:t>
      </w:r>
    </w:p>
    <w:p w14:paraId="422B688A" w14:textId="75071A3A" w:rsidR="00D97F21" w:rsidRDefault="0073392D" w:rsidP="00D97F21">
      <w:pPr>
        <w:keepNext/>
        <w:jc w:val="center"/>
      </w:pPr>
      <w:r>
        <w:rPr>
          <w:noProof/>
        </w:rPr>
        <w:drawing>
          <wp:inline distT="0" distB="0" distL="0" distR="0" wp14:anchorId="331A05A6" wp14:editId="3D4C5B5B">
            <wp:extent cx="6188710" cy="6924675"/>
            <wp:effectExtent l="0" t="0" r="0" b="0"/>
            <wp:docPr id="1943564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88710" cy="6924675"/>
                    </a:xfrm>
                    <a:prstGeom prst="rect">
                      <a:avLst/>
                    </a:prstGeom>
                    <a:noFill/>
                    <a:ln>
                      <a:noFill/>
                    </a:ln>
                  </pic:spPr>
                </pic:pic>
              </a:graphicData>
            </a:graphic>
          </wp:inline>
        </w:drawing>
      </w:r>
    </w:p>
    <w:p w14:paraId="5E0C0109" w14:textId="3B0CA9A2" w:rsidR="00853B90" w:rsidRDefault="00D97F21" w:rsidP="00D97F21">
      <w:pPr>
        <w:pStyle w:val="a3"/>
        <w:rPr>
          <w:rFonts w:cs="Times New Roman"/>
          <w:b w:val="0"/>
          <w:bCs/>
          <w:szCs w:val="21"/>
        </w:rPr>
      </w:pPr>
      <w:r>
        <w:t>Supplementary Information S</w:t>
      </w:r>
      <w:fldSimple w:instr=" SEQ Supplementary_Information_S \* ARABIC ">
        <w:r w:rsidR="007D0F6A">
          <w:rPr>
            <w:noProof/>
          </w:rPr>
          <w:t>2</w:t>
        </w:r>
      </w:fldSimple>
      <w:r>
        <w:t>.</w:t>
      </w:r>
      <w:r>
        <w:rPr>
          <w:rFonts w:hint="eastAsia"/>
        </w:rPr>
        <w:t xml:space="preserve"> </w:t>
      </w:r>
      <w:r w:rsidR="00853B90" w:rsidRPr="00717A96">
        <w:rPr>
          <w:rFonts w:cs="Times New Roman"/>
          <w:b w:val="0"/>
          <w:bCs/>
        </w:rPr>
        <w:t>A</w:t>
      </w:r>
      <w:r w:rsidR="00853B90">
        <w:rPr>
          <w:rFonts w:cs="Times New Roman"/>
          <w:b w:val="0"/>
          <w:bCs/>
        </w:rPr>
        <w:t>-B</w:t>
      </w:r>
      <w:r w:rsidR="00853B90" w:rsidRPr="00717A96">
        <w:rPr>
          <w:rFonts w:cs="Times New Roman"/>
          <w:b w:val="0"/>
          <w:bCs/>
        </w:rPr>
        <w:t xml:space="preserve">. </w:t>
      </w:r>
      <w:r w:rsidR="00D33A69">
        <w:rPr>
          <w:b w:val="0"/>
          <w:bCs/>
        </w:rPr>
        <w:t xml:space="preserve">A. Representative immunohistochemical image (A) and </w:t>
      </w:r>
      <w:r w:rsidR="00D33A69">
        <w:rPr>
          <w:rFonts w:cs="Times New Roman"/>
          <w:b w:val="0"/>
          <w:bCs/>
        </w:rPr>
        <w:t>q</w:t>
      </w:r>
      <w:r w:rsidR="00D33A69" w:rsidRPr="00717A96">
        <w:rPr>
          <w:rFonts w:cs="Times New Roman"/>
          <w:b w:val="0"/>
          <w:bCs/>
        </w:rPr>
        <w:t xml:space="preserve">uantitative analysis </w:t>
      </w:r>
      <w:r w:rsidR="00D33A69">
        <w:rPr>
          <w:rFonts w:cs="Times New Roman"/>
          <w:b w:val="0"/>
          <w:bCs/>
        </w:rPr>
        <w:t xml:space="preserve">(B) </w:t>
      </w:r>
      <w:r w:rsidR="00D33A69" w:rsidRPr="00717A96">
        <w:rPr>
          <w:rFonts w:cs="Times New Roman"/>
          <w:b w:val="0"/>
          <w:bCs/>
        </w:rPr>
        <w:t xml:space="preserve">of </w:t>
      </w:r>
      <w:r w:rsidR="00D33A69">
        <w:rPr>
          <w:rFonts w:cs="Times New Roman"/>
          <w:b w:val="0"/>
          <w:bCs/>
        </w:rPr>
        <w:t>femoral</w:t>
      </w:r>
      <w:r w:rsidR="00D33A69">
        <w:rPr>
          <w:b w:val="0"/>
          <w:bCs/>
        </w:rPr>
        <w:t xml:space="preserve"> of OCN</w:t>
      </w:r>
      <w:r w:rsidR="00D33A69" w:rsidRPr="00D33A69">
        <w:rPr>
          <w:b w:val="0"/>
          <w:bCs/>
          <w:vertAlign w:val="superscript"/>
        </w:rPr>
        <w:t>+</w:t>
      </w:r>
      <w:r w:rsidR="00D33A69">
        <w:rPr>
          <w:b w:val="0"/>
          <w:bCs/>
        </w:rPr>
        <w:t xml:space="preserve"> osteoblast in </w:t>
      </w:r>
      <w:r w:rsidR="00904BD5">
        <w:rPr>
          <w:b w:val="0"/>
          <w:bCs/>
        </w:rPr>
        <w:t xml:space="preserve">the </w:t>
      </w:r>
      <w:r w:rsidR="00D33A69">
        <w:rPr>
          <w:b w:val="0"/>
          <w:bCs/>
        </w:rPr>
        <w:t>femur</w:t>
      </w:r>
      <w:r w:rsidR="00F7661F">
        <w:rPr>
          <w:b w:val="0"/>
          <w:bCs/>
        </w:rPr>
        <w:t xml:space="preserve"> </w:t>
      </w:r>
      <w:r w:rsidR="00F7661F" w:rsidRPr="00717A96">
        <w:rPr>
          <w:rFonts w:cs="Times New Roman"/>
          <w:b w:val="0"/>
          <w:bCs/>
        </w:rPr>
        <w:t>(</w:t>
      </w:r>
      <w:r w:rsidR="00F7661F" w:rsidRPr="00717A96">
        <w:rPr>
          <w:rFonts w:cs="Times New Roman"/>
          <w:b w:val="0"/>
          <w:bCs/>
          <w:i/>
          <w:iCs/>
        </w:rPr>
        <w:t>n</w:t>
      </w:r>
      <w:r w:rsidR="00F7661F" w:rsidRPr="00717A96">
        <w:rPr>
          <w:rFonts w:cs="Times New Roman"/>
          <w:b w:val="0"/>
          <w:bCs/>
        </w:rPr>
        <w:t xml:space="preserve"> = </w:t>
      </w:r>
      <w:r w:rsidR="00F7661F">
        <w:rPr>
          <w:rFonts w:cs="Times New Roman"/>
          <w:b w:val="0"/>
          <w:bCs/>
        </w:rPr>
        <w:t>3, 5 HPF areas in each sample were randomly selected for cell counting</w:t>
      </w:r>
      <w:r w:rsidR="00F7661F" w:rsidRPr="00717A96">
        <w:rPr>
          <w:rFonts w:cs="Times New Roman"/>
          <w:b w:val="0"/>
          <w:bCs/>
        </w:rPr>
        <w:t>)</w:t>
      </w:r>
      <w:r w:rsidR="00D33A69">
        <w:rPr>
          <w:b w:val="0"/>
          <w:bCs/>
        </w:rPr>
        <w:t>. C</w:t>
      </w:r>
      <w:r w:rsidR="00F7661F">
        <w:rPr>
          <w:b w:val="0"/>
          <w:bCs/>
        </w:rPr>
        <w:t>-D</w:t>
      </w:r>
      <w:r w:rsidR="00D33A69">
        <w:rPr>
          <w:b w:val="0"/>
          <w:bCs/>
        </w:rPr>
        <w:t xml:space="preserve">. </w:t>
      </w:r>
      <w:r w:rsidR="00853B90" w:rsidRPr="00717A96">
        <w:rPr>
          <w:rFonts w:cs="Times New Roman"/>
          <w:b w:val="0"/>
          <w:bCs/>
        </w:rPr>
        <w:t xml:space="preserve">Quantitative analysis of </w:t>
      </w:r>
      <w:r w:rsidR="00853B90">
        <w:rPr>
          <w:rFonts w:cs="Times New Roman"/>
          <w:b w:val="0"/>
          <w:bCs/>
        </w:rPr>
        <w:t>femoral</w:t>
      </w:r>
      <w:r w:rsidR="00853B90" w:rsidRPr="00717A96">
        <w:rPr>
          <w:rFonts w:cs="Times New Roman"/>
          <w:b w:val="0"/>
          <w:bCs/>
        </w:rPr>
        <w:t xml:space="preserve"> </w:t>
      </w:r>
      <w:r w:rsidR="00853B90">
        <w:rPr>
          <w:rFonts w:cs="Times New Roman"/>
          <w:b w:val="0"/>
          <w:bCs/>
        </w:rPr>
        <w:t>OPG (</w:t>
      </w:r>
      <w:r w:rsidR="00F7661F">
        <w:rPr>
          <w:rFonts w:cs="Times New Roman"/>
          <w:b w:val="0"/>
          <w:bCs/>
        </w:rPr>
        <w:t>C</w:t>
      </w:r>
      <w:r w:rsidR="00853B90">
        <w:rPr>
          <w:rFonts w:cs="Times New Roman"/>
          <w:b w:val="0"/>
          <w:bCs/>
        </w:rPr>
        <w:t>)</w:t>
      </w:r>
      <w:r w:rsidR="00853B90">
        <w:rPr>
          <w:rFonts w:cs="Times New Roman"/>
          <w:b w:val="0"/>
          <w:bCs/>
          <w:vertAlign w:val="superscript"/>
        </w:rPr>
        <w:t xml:space="preserve"> </w:t>
      </w:r>
      <w:r w:rsidR="00853B90">
        <w:rPr>
          <w:rFonts w:cs="Times New Roman"/>
          <w:b w:val="0"/>
          <w:bCs/>
        </w:rPr>
        <w:t>and RANKL (</w:t>
      </w:r>
      <w:r w:rsidR="00F7661F">
        <w:rPr>
          <w:rFonts w:cs="Times New Roman"/>
          <w:b w:val="0"/>
          <w:bCs/>
        </w:rPr>
        <w:t>D</w:t>
      </w:r>
      <w:r w:rsidR="00853B90">
        <w:rPr>
          <w:rFonts w:cs="Times New Roman"/>
          <w:b w:val="0"/>
          <w:bCs/>
        </w:rPr>
        <w:t>)</w:t>
      </w:r>
      <w:r w:rsidR="00853B90" w:rsidRPr="00717A96">
        <w:rPr>
          <w:rFonts w:cs="Times New Roman"/>
          <w:b w:val="0"/>
          <w:bCs/>
        </w:rPr>
        <w:t xml:space="preserve"> (</w:t>
      </w:r>
      <w:r w:rsidR="00853B90" w:rsidRPr="00717A96">
        <w:rPr>
          <w:rFonts w:cs="Times New Roman"/>
          <w:b w:val="0"/>
          <w:bCs/>
          <w:i/>
          <w:iCs/>
        </w:rPr>
        <w:t>n</w:t>
      </w:r>
      <w:r w:rsidR="00853B90" w:rsidRPr="00717A96">
        <w:rPr>
          <w:rFonts w:cs="Times New Roman"/>
          <w:b w:val="0"/>
          <w:bCs/>
        </w:rPr>
        <w:t xml:space="preserve"> = </w:t>
      </w:r>
      <w:r w:rsidR="00853B90">
        <w:rPr>
          <w:rFonts w:cs="Times New Roman"/>
          <w:b w:val="0"/>
          <w:bCs/>
        </w:rPr>
        <w:t>5</w:t>
      </w:r>
      <w:r w:rsidR="00853B90" w:rsidRPr="00717A96">
        <w:rPr>
          <w:rFonts w:cs="Times New Roman"/>
          <w:b w:val="0"/>
          <w:bCs/>
        </w:rPr>
        <w:t xml:space="preserve">). </w:t>
      </w:r>
      <w:r w:rsidR="00F7661F">
        <w:rPr>
          <w:rFonts w:cs="Times New Roman"/>
          <w:b w:val="0"/>
          <w:bCs/>
        </w:rPr>
        <w:t>E</w:t>
      </w:r>
      <w:r w:rsidR="00853B90">
        <w:rPr>
          <w:rFonts w:cs="Times New Roman"/>
          <w:b w:val="0"/>
          <w:bCs/>
        </w:rPr>
        <w:t xml:space="preserve">. </w:t>
      </w:r>
      <w:r w:rsidR="00853B90" w:rsidRPr="00717A96">
        <w:rPr>
          <w:rFonts w:cs="Times New Roman"/>
          <w:b w:val="0"/>
          <w:bCs/>
        </w:rPr>
        <w:t>Representative</w:t>
      </w:r>
      <w:r w:rsidR="00853B90">
        <w:rPr>
          <w:rFonts w:cs="Times New Roman"/>
          <w:b w:val="0"/>
          <w:bCs/>
        </w:rPr>
        <w:t xml:space="preserve"> Western blotting </w:t>
      </w:r>
      <w:r w:rsidR="00853B90" w:rsidRPr="00717A96">
        <w:rPr>
          <w:rFonts w:cs="Times New Roman"/>
          <w:b w:val="0"/>
          <w:bCs/>
        </w:rPr>
        <w:t xml:space="preserve">image of </w:t>
      </w:r>
      <w:r w:rsidR="00853B90">
        <w:rPr>
          <w:rFonts w:cs="Times New Roman"/>
          <w:b w:val="0"/>
          <w:bCs/>
        </w:rPr>
        <w:t xml:space="preserve">BMP2 and </w:t>
      </w:r>
      <w:r w:rsidR="00853B90" w:rsidRPr="00141DC2">
        <w:rPr>
          <w:rFonts w:cs="Times New Roman"/>
          <w:b w:val="0"/>
          <w:bCs/>
        </w:rPr>
        <w:t>β</w:t>
      </w:r>
      <w:r w:rsidR="00853B90">
        <w:rPr>
          <w:rFonts w:cs="Times New Roman"/>
          <w:b w:val="0"/>
          <w:bCs/>
        </w:rPr>
        <w:t xml:space="preserve">-actin in </w:t>
      </w:r>
      <w:r w:rsidR="00904BD5">
        <w:rPr>
          <w:rFonts w:cs="Times New Roman"/>
          <w:b w:val="0"/>
          <w:bCs/>
        </w:rPr>
        <w:t xml:space="preserve">the </w:t>
      </w:r>
      <w:r w:rsidR="00853B90">
        <w:rPr>
          <w:rFonts w:cs="Times New Roman"/>
          <w:b w:val="0"/>
          <w:bCs/>
        </w:rPr>
        <w:t xml:space="preserve">femur. </w:t>
      </w:r>
      <w:r w:rsidR="001B6771">
        <w:rPr>
          <w:rFonts w:cs="Times New Roman"/>
          <w:b w:val="0"/>
          <w:bCs/>
        </w:rPr>
        <w:t>F</w:t>
      </w:r>
      <w:r w:rsidR="00853B90">
        <w:rPr>
          <w:rFonts w:cs="Times New Roman"/>
          <w:b w:val="0"/>
          <w:bCs/>
        </w:rPr>
        <w:t xml:space="preserve">. </w:t>
      </w:r>
      <w:r w:rsidR="00853B90" w:rsidRPr="00717A96">
        <w:rPr>
          <w:rFonts w:cs="Times New Roman"/>
          <w:b w:val="0"/>
          <w:bCs/>
        </w:rPr>
        <w:t xml:space="preserve">Quantitative analysis of </w:t>
      </w:r>
      <w:r w:rsidR="00853B90">
        <w:rPr>
          <w:rFonts w:cs="Times New Roman"/>
          <w:b w:val="0"/>
          <w:bCs/>
        </w:rPr>
        <w:t>femoral</w:t>
      </w:r>
      <w:r w:rsidR="00853B90" w:rsidRPr="00717A96">
        <w:rPr>
          <w:rFonts w:cs="Times New Roman"/>
          <w:b w:val="0"/>
          <w:bCs/>
        </w:rPr>
        <w:t xml:space="preserve"> </w:t>
      </w:r>
      <w:r w:rsidR="00853B90">
        <w:rPr>
          <w:rFonts w:cs="Times New Roman"/>
          <w:b w:val="0"/>
          <w:bCs/>
        </w:rPr>
        <w:t>BMP2 (</w:t>
      </w:r>
      <w:r w:rsidR="00853B90" w:rsidRPr="00717A96">
        <w:rPr>
          <w:rFonts w:cs="Times New Roman"/>
          <w:b w:val="0"/>
          <w:bCs/>
          <w:i/>
          <w:iCs/>
        </w:rPr>
        <w:t>n</w:t>
      </w:r>
      <w:r w:rsidR="00853B90" w:rsidRPr="00717A96">
        <w:rPr>
          <w:rFonts w:cs="Times New Roman"/>
          <w:b w:val="0"/>
          <w:bCs/>
        </w:rPr>
        <w:t xml:space="preserve"> = </w:t>
      </w:r>
      <w:r w:rsidR="00853B90">
        <w:rPr>
          <w:rFonts w:cs="Times New Roman"/>
          <w:b w:val="0"/>
          <w:bCs/>
        </w:rPr>
        <w:t>5</w:t>
      </w:r>
      <w:r w:rsidR="00853B90" w:rsidRPr="00717A96">
        <w:rPr>
          <w:rFonts w:cs="Times New Roman"/>
          <w:b w:val="0"/>
          <w:bCs/>
        </w:rPr>
        <w:t>)</w:t>
      </w:r>
      <w:r w:rsidR="00853B90">
        <w:rPr>
          <w:rFonts w:cs="Times New Roman"/>
          <w:b w:val="0"/>
          <w:bCs/>
        </w:rPr>
        <w:t xml:space="preserve">. </w:t>
      </w:r>
      <w:r w:rsidR="00853B90" w:rsidRPr="00717A96">
        <w:rPr>
          <w:rFonts w:cs="Times New Roman"/>
          <w:b w:val="0"/>
          <w:bCs/>
        </w:rPr>
        <w:t>Statistical significances are</w:t>
      </w:r>
      <w:r w:rsidR="00853B90">
        <w:rPr>
          <w:rFonts w:cs="Times New Roman"/>
          <w:b w:val="0"/>
          <w:bCs/>
        </w:rPr>
        <w:t xml:space="preserve"> </w:t>
      </w:r>
      <w:proofErr w:type="spellStart"/>
      <w:r w:rsidR="00853B90" w:rsidRPr="00717A96">
        <w:rPr>
          <w:rFonts w:cs="Times New Roman"/>
          <w:b w:val="0"/>
          <w:bCs/>
        </w:rPr>
        <w:t>analysed</w:t>
      </w:r>
      <w:proofErr w:type="spellEnd"/>
      <w:r w:rsidR="00853B90" w:rsidRPr="00717A96">
        <w:rPr>
          <w:rFonts w:cs="Times New Roman"/>
          <w:b w:val="0"/>
          <w:bCs/>
        </w:rPr>
        <w:t xml:space="preserve"> by</w:t>
      </w:r>
      <w:r w:rsidR="00853B90">
        <w:rPr>
          <w:rFonts w:cs="Times New Roman"/>
          <w:b w:val="0"/>
          <w:bCs/>
        </w:rPr>
        <w:t xml:space="preserve"> one-way ANOVA </w:t>
      </w:r>
      <w:r w:rsidR="00853B90" w:rsidRPr="00717A96">
        <w:rPr>
          <w:rFonts w:cs="Times New Roman"/>
          <w:b w:val="0"/>
          <w:bCs/>
        </w:rPr>
        <w:t xml:space="preserve">followed by Tukey’s multiple comparison </w:t>
      </w:r>
      <w:r w:rsidR="00853B90" w:rsidRPr="00717A96">
        <w:rPr>
          <w:rFonts w:cs="Times New Roman"/>
          <w:b w:val="0"/>
          <w:bCs/>
        </w:rPr>
        <w:lastRenderedPageBreak/>
        <w:t>tests</w:t>
      </w:r>
      <w:r w:rsidR="001B6771">
        <w:rPr>
          <w:rFonts w:cs="Times New Roman"/>
          <w:b w:val="0"/>
          <w:bCs/>
        </w:rPr>
        <w:t xml:space="preserve"> (C, D, and F) or </w:t>
      </w:r>
      <w:r w:rsidR="001B6771" w:rsidRPr="00717A96">
        <w:rPr>
          <w:rFonts w:cs="Times New Roman"/>
          <w:b w:val="0"/>
          <w:bCs/>
        </w:rPr>
        <w:t>Kruskal-</w:t>
      </w:r>
      <w:proofErr w:type="gramStart"/>
      <w:r w:rsidR="001B6771" w:rsidRPr="00717A96">
        <w:rPr>
          <w:rFonts w:cs="Times New Roman"/>
          <w:b w:val="0"/>
          <w:bCs/>
        </w:rPr>
        <w:t>Wallis</w:t>
      </w:r>
      <w:proofErr w:type="gramEnd"/>
      <w:r w:rsidR="001B6771" w:rsidRPr="00717A96">
        <w:rPr>
          <w:rFonts w:cs="Times New Roman"/>
          <w:b w:val="0"/>
          <w:bCs/>
        </w:rPr>
        <w:t xml:space="preserve"> test followed by Dunn’s multiple comparison tests</w:t>
      </w:r>
      <w:r w:rsidR="001B6771">
        <w:rPr>
          <w:rFonts w:cs="Times New Roman"/>
          <w:b w:val="0"/>
          <w:bCs/>
        </w:rPr>
        <w:t xml:space="preserve"> (B)</w:t>
      </w:r>
      <w:r w:rsidR="00853B90" w:rsidRPr="00717A96">
        <w:rPr>
          <w:rFonts w:cs="Times New Roman"/>
          <w:b w:val="0"/>
          <w:bCs/>
        </w:rPr>
        <w:t xml:space="preserve">. </w:t>
      </w:r>
      <w:r w:rsidR="00853B90">
        <w:rPr>
          <w:rFonts w:cs="Times New Roman"/>
          <w:b w:val="0"/>
          <w:bCs/>
        </w:rPr>
        <w:t xml:space="preserve">*: </w:t>
      </w:r>
      <w:r w:rsidR="00853B90" w:rsidRPr="00DC1826">
        <w:rPr>
          <w:rFonts w:cs="Times New Roman"/>
          <w:b w:val="0"/>
          <w:bCs/>
          <w:i/>
          <w:iCs/>
        </w:rPr>
        <w:t>p</w:t>
      </w:r>
      <w:r w:rsidR="00853B90">
        <w:rPr>
          <w:rFonts w:cs="Times New Roman"/>
          <w:b w:val="0"/>
          <w:bCs/>
        </w:rPr>
        <w:t xml:space="preserve"> &lt; 0.05; ***: </w:t>
      </w:r>
      <w:r w:rsidR="00853B90" w:rsidRPr="00DC1826">
        <w:rPr>
          <w:rFonts w:cs="Times New Roman"/>
          <w:b w:val="0"/>
          <w:bCs/>
          <w:i/>
          <w:iCs/>
        </w:rPr>
        <w:t>p</w:t>
      </w:r>
      <w:r w:rsidR="00853B90">
        <w:rPr>
          <w:rFonts w:cs="Times New Roman"/>
          <w:b w:val="0"/>
          <w:bCs/>
        </w:rPr>
        <w:t xml:space="preserve"> &lt; 0.001;</w:t>
      </w:r>
      <w:r w:rsidR="001B6771">
        <w:rPr>
          <w:rFonts w:cs="Times New Roman"/>
          <w:b w:val="0"/>
          <w:bCs/>
        </w:rPr>
        <w:t xml:space="preserve"> ****: </w:t>
      </w:r>
      <w:r w:rsidR="001B6771" w:rsidRPr="00DC1826">
        <w:rPr>
          <w:rFonts w:cs="Times New Roman"/>
          <w:b w:val="0"/>
          <w:bCs/>
          <w:i/>
          <w:iCs/>
        </w:rPr>
        <w:t>p</w:t>
      </w:r>
      <w:r w:rsidR="001B6771">
        <w:rPr>
          <w:rFonts w:cs="Times New Roman"/>
          <w:b w:val="0"/>
          <w:bCs/>
        </w:rPr>
        <w:t xml:space="preserve"> &lt; 0.0001;</w:t>
      </w:r>
      <w:r w:rsidR="00853B90">
        <w:rPr>
          <w:rFonts w:cs="Times New Roman"/>
          <w:b w:val="0"/>
          <w:bCs/>
        </w:rPr>
        <w:t xml:space="preserve"> </w:t>
      </w:r>
      <w:r w:rsidR="00853B90" w:rsidRPr="00717A96">
        <w:rPr>
          <w:rFonts w:cs="Times New Roman"/>
          <w:b w:val="0"/>
          <w:bCs/>
        </w:rPr>
        <w:t>ns: no significance</w:t>
      </w:r>
      <w:r w:rsidR="00853B90" w:rsidRPr="00717A96">
        <w:rPr>
          <w:rFonts w:cs="Times New Roman"/>
          <w:b w:val="0"/>
          <w:bCs/>
          <w:szCs w:val="21"/>
        </w:rPr>
        <w:t>.</w:t>
      </w:r>
    </w:p>
    <w:p w14:paraId="227641C4" w14:textId="77777777" w:rsidR="007D0F6A" w:rsidRPr="007D0F6A" w:rsidRDefault="007D0F6A" w:rsidP="007D0F6A"/>
    <w:p w14:paraId="5A37A2F5" w14:textId="77592AF1" w:rsidR="007D0F6A" w:rsidRPr="007D0F6A" w:rsidRDefault="007D0F6A" w:rsidP="007D0F6A">
      <w:pPr>
        <w:widowControl/>
        <w:jc w:val="left"/>
        <w:rPr>
          <w:rFonts w:cs="Times New Roman"/>
        </w:rPr>
      </w:pPr>
      <w:r w:rsidRPr="00717A96">
        <w:rPr>
          <w:rFonts w:cs="Times New Roman"/>
        </w:rPr>
        <w:br w:type="page"/>
      </w:r>
    </w:p>
    <w:p w14:paraId="7D94DB25" w14:textId="0E4AF480" w:rsidR="003442E9" w:rsidRPr="00D70DCE" w:rsidRDefault="003442E9" w:rsidP="00D70DCE">
      <w:pPr>
        <w:rPr>
          <w:b/>
          <w:bCs/>
          <w:sz w:val="28"/>
          <w:szCs w:val="24"/>
        </w:rPr>
      </w:pPr>
      <w:r w:rsidRPr="00D70DCE">
        <w:rPr>
          <w:b/>
          <w:bCs/>
          <w:sz w:val="28"/>
          <w:szCs w:val="24"/>
        </w:rPr>
        <w:lastRenderedPageBreak/>
        <w:t>Supplementary Information S</w:t>
      </w:r>
      <w:r w:rsidR="00853B90" w:rsidRPr="00D70DCE">
        <w:rPr>
          <w:b/>
          <w:bCs/>
          <w:sz w:val="28"/>
          <w:szCs w:val="24"/>
        </w:rPr>
        <w:t>3</w:t>
      </w:r>
    </w:p>
    <w:p w14:paraId="0044EA93" w14:textId="3DB3D23F" w:rsidR="00D97F21" w:rsidRDefault="00D97F21" w:rsidP="00D97F21">
      <w:pPr>
        <w:keepNext/>
        <w:jc w:val="center"/>
      </w:pPr>
      <w:r>
        <w:rPr>
          <w:noProof/>
        </w:rPr>
        <w:lastRenderedPageBreak/>
        <w:drawing>
          <wp:inline distT="0" distB="0" distL="0" distR="0" wp14:anchorId="4F7D9554" wp14:editId="23D4B18A">
            <wp:extent cx="5940000" cy="8463251"/>
            <wp:effectExtent l="0" t="0" r="0" b="0"/>
            <wp:docPr id="144212805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000" cy="8463251"/>
                    </a:xfrm>
                    <a:prstGeom prst="rect">
                      <a:avLst/>
                    </a:prstGeom>
                    <a:noFill/>
                    <a:ln>
                      <a:noFill/>
                    </a:ln>
                  </pic:spPr>
                </pic:pic>
              </a:graphicData>
            </a:graphic>
          </wp:inline>
        </w:drawing>
      </w:r>
    </w:p>
    <w:p w14:paraId="17F3082B" w14:textId="350B1417" w:rsidR="003442E9" w:rsidRPr="00E01220" w:rsidRDefault="00D97F21" w:rsidP="00D97F21">
      <w:pPr>
        <w:pStyle w:val="a3"/>
      </w:pPr>
      <w:r>
        <w:t>Supplementary Information S</w:t>
      </w:r>
      <w:fldSimple w:instr=" SEQ Supplementary_Information_S \* ARABIC ">
        <w:r w:rsidR="007D0F6A">
          <w:rPr>
            <w:noProof/>
          </w:rPr>
          <w:t>3</w:t>
        </w:r>
      </w:fldSimple>
      <w:r>
        <w:t xml:space="preserve">. </w:t>
      </w:r>
      <w:r w:rsidR="003442E9" w:rsidRPr="00717A96">
        <w:rPr>
          <w:rFonts w:cs="Times New Roman"/>
          <w:b w:val="0"/>
          <w:bCs/>
        </w:rPr>
        <w:t>A</w:t>
      </w:r>
      <w:r w:rsidR="00E01220">
        <w:rPr>
          <w:rFonts w:cs="Times New Roman"/>
          <w:b w:val="0"/>
          <w:bCs/>
        </w:rPr>
        <w:t>-B</w:t>
      </w:r>
      <w:r w:rsidR="003442E9" w:rsidRPr="00717A96">
        <w:rPr>
          <w:rFonts w:cs="Times New Roman"/>
          <w:b w:val="0"/>
          <w:bCs/>
        </w:rPr>
        <w:t>. Representative FACS plots of</w:t>
      </w:r>
      <w:r w:rsidR="00E01220">
        <w:rPr>
          <w:rFonts w:cs="Times New Roman"/>
          <w:b w:val="0"/>
          <w:bCs/>
        </w:rPr>
        <w:t xml:space="preserve"> </w:t>
      </w:r>
      <w:r w:rsidR="0084714B">
        <w:rPr>
          <w:rFonts w:cs="Times New Roman" w:hint="eastAsia"/>
          <w:b w:val="0"/>
          <w:bCs/>
        </w:rPr>
        <w:t>IL</w:t>
      </w:r>
      <w:r w:rsidR="0084714B">
        <w:rPr>
          <w:rFonts w:cs="Times New Roman"/>
          <w:b w:val="0"/>
          <w:bCs/>
        </w:rPr>
        <w:t>-17A</w:t>
      </w:r>
      <w:r w:rsidR="0084714B" w:rsidRPr="00717A96">
        <w:rPr>
          <w:rFonts w:cs="Times New Roman"/>
          <w:b w:val="0"/>
          <w:bCs/>
          <w:vertAlign w:val="superscript"/>
        </w:rPr>
        <w:t>+</w:t>
      </w:r>
      <w:r w:rsidR="003442E9" w:rsidRPr="00717A96">
        <w:rPr>
          <w:rFonts w:cs="Times New Roman"/>
          <w:b w:val="0"/>
          <w:bCs/>
        </w:rPr>
        <w:t xml:space="preserve"> </w:t>
      </w:r>
      <w:r w:rsidR="0084714B">
        <w:rPr>
          <w:rFonts w:cs="Times New Roman"/>
          <w:b w:val="0"/>
          <w:bCs/>
        </w:rPr>
        <w:t xml:space="preserve">(A) and </w:t>
      </w:r>
      <w:r w:rsidR="003442E9" w:rsidRPr="00717A96">
        <w:rPr>
          <w:rFonts w:cs="Times New Roman"/>
          <w:b w:val="0"/>
          <w:bCs/>
        </w:rPr>
        <w:t>CD25</w:t>
      </w:r>
      <w:r w:rsidR="003442E9" w:rsidRPr="00717A96">
        <w:rPr>
          <w:rFonts w:cs="Times New Roman"/>
          <w:b w:val="0"/>
          <w:bCs/>
          <w:vertAlign w:val="superscript"/>
        </w:rPr>
        <w:t>+</w:t>
      </w:r>
      <w:r w:rsidR="003442E9" w:rsidRPr="00717A96">
        <w:rPr>
          <w:rFonts w:cs="Times New Roman"/>
          <w:b w:val="0"/>
          <w:bCs/>
        </w:rPr>
        <w:t>Foxp3</w:t>
      </w:r>
      <w:r w:rsidR="003442E9" w:rsidRPr="00717A96">
        <w:rPr>
          <w:rFonts w:cs="Times New Roman"/>
          <w:b w:val="0"/>
          <w:bCs/>
          <w:vertAlign w:val="superscript"/>
        </w:rPr>
        <w:t>+</w:t>
      </w:r>
      <w:r w:rsidR="003442E9" w:rsidRPr="00717A96">
        <w:rPr>
          <w:rFonts w:cs="Times New Roman"/>
          <w:b w:val="0"/>
          <w:bCs/>
        </w:rPr>
        <w:t xml:space="preserve"> </w:t>
      </w:r>
      <w:r w:rsidR="0084714B">
        <w:rPr>
          <w:rFonts w:cs="Times New Roman"/>
          <w:b w:val="0"/>
          <w:bCs/>
        </w:rPr>
        <w:t xml:space="preserve">(B) </w:t>
      </w:r>
      <w:r w:rsidR="003442E9" w:rsidRPr="00717A96">
        <w:rPr>
          <w:rFonts w:cs="Times New Roman"/>
          <w:b w:val="0"/>
          <w:bCs/>
        </w:rPr>
        <w:t>cell</w:t>
      </w:r>
      <w:r w:rsidR="0084714B">
        <w:rPr>
          <w:rFonts w:cs="Times New Roman"/>
          <w:b w:val="0"/>
          <w:bCs/>
        </w:rPr>
        <w:t>s</w:t>
      </w:r>
      <w:r w:rsidR="003442E9" w:rsidRPr="00717A96">
        <w:rPr>
          <w:rFonts w:cs="Times New Roman"/>
          <w:b w:val="0"/>
          <w:bCs/>
        </w:rPr>
        <w:t xml:space="preserve"> in </w:t>
      </w:r>
      <w:r w:rsidR="003442E9" w:rsidRPr="00717A96">
        <w:rPr>
          <w:rFonts w:cs="Times New Roman"/>
          <w:b w:val="0"/>
          <w:bCs/>
        </w:rPr>
        <w:lastRenderedPageBreak/>
        <w:t>the CD4</w:t>
      </w:r>
      <w:r w:rsidR="003442E9" w:rsidRPr="00717A96">
        <w:rPr>
          <w:rFonts w:cs="Times New Roman"/>
          <w:b w:val="0"/>
          <w:bCs/>
          <w:vertAlign w:val="superscript"/>
        </w:rPr>
        <w:t>+</w:t>
      </w:r>
      <w:r w:rsidR="003442E9" w:rsidRPr="00717A96">
        <w:rPr>
          <w:rFonts w:cs="Times New Roman"/>
          <w:b w:val="0"/>
          <w:bCs/>
        </w:rPr>
        <w:t xml:space="preserve"> T cell subset in the bone marrow. </w:t>
      </w:r>
      <w:r w:rsidR="0084714B">
        <w:rPr>
          <w:rFonts w:cs="Times New Roman"/>
          <w:b w:val="0"/>
          <w:bCs/>
        </w:rPr>
        <w:t>C</w:t>
      </w:r>
      <w:r w:rsidR="003442E9" w:rsidRPr="00717A96">
        <w:rPr>
          <w:rFonts w:cs="Times New Roman"/>
          <w:b w:val="0"/>
          <w:bCs/>
        </w:rPr>
        <w:t xml:space="preserve">. Quantitative analysis of bone marrow </w:t>
      </w:r>
      <w:r w:rsidR="0084714B" w:rsidRPr="00717A96">
        <w:rPr>
          <w:rFonts w:cs="Times New Roman"/>
          <w:b w:val="0"/>
          <w:bCs/>
        </w:rPr>
        <w:t>CD4</w:t>
      </w:r>
      <w:r w:rsidR="0084714B" w:rsidRPr="00717A96">
        <w:rPr>
          <w:rFonts w:cs="Times New Roman"/>
          <w:b w:val="0"/>
          <w:bCs/>
          <w:vertAlign w:val="superscript"/>
        </w:rPr>
        <w:t>+</w:t>
      </w:r>
      <w:r w:rsidR="0084714B">
        <w:rPr>
          <w:rFonts w:cs="Times New Roman" w:hint="eastAsia"/>
          <w:b w:val="0"/>
          <w:bCs/>
        </w:rPr>
        <w:t>IL</w:t>
      </w:r>
      <w:r w:rsidR="0084714B">
        <w:rPr>
          <w:rFonts w:cs="Times New Roman"/>
          <w:b w:val="0"/>
          <w:bCs/>
        </w:rPr>
        <w:t>-17A</w:t>
      </w:r>
      <w:r w:rsidR="0084714B" w:rsidRPr="00717A96">
        <w:rPr>
          <w:rFonts w:cs="Times New Roman"/>
          <w:b w:val="0"/>
          <w:bCs/>
          <w:vertAlign w:val="superscript"/>
        </w:rPr>
        <w:t>+</w:t>
      </w:r>
      <w:r w:rsidR="0084714B">
        <w:rPr>
          <w:rFonts w:cs="Times New Roman"/>
          <w:b w:val="0"/>
          <w:bCs/>
          <w:vertAlign w:val="superscript"/>
        </w:rPr>
        <w:t xml:space="preserve"> </w:t>
      </w:r>
      <w:r w:rsidR="0084714B">
        <w:rPr>
          <w:rFonts w:cs="Times New Roman"/>
          <w:b w:val="0"/>
          <w:bCs/>
        </w:rPr>
        <w:t xml:space="preserve">and </w:t>
      </w:r>
      <w:r w:rsidR="003442E9" w:rsidRPr="00717A96">
        <w:rPr>
          <w:rFonts w:cs="Times New Roman"/>
          <w:b w:val="0"/>
          <w:bCs/>
        </w:rPr>
        <w:t>CD4</w:t>
      </w:r>
      <w:r w:rsidR="003442E9" w:rsidRPr="00717A96">
        <w:rPr>
          <w:rFonts w:cs="Times New Roman"/>
          <w:b w:val="0"/>
          <w:bCs/>
          <w:vertAlign w:val="superscript"/>
        </w:rPr>
        <w:t>+</w:t>
      </w:r>
      <w:r w:rsidR="003442E9" w:rsidRPr="00717A96">
        <w:rPr>
          <w:rFonts w:cs="Times New Roman"/>
          <w:b w:val="0"/>
          <w:bCs/>
        </w:rPr>
        <w:t>CD25</w:t>
      </w:r>
      <w:r w:rsidR="003442E9" w:rsidRPr="00717A96">
        <w:rPr>
          <w:rFonts w:cs="Times New Roman"/>
          <w:b w:val="0"/>
          <w:bCs/>
          <w:vertAlign w:val="superscript"/>
        </w:rPr>
        <w:t>+</w:t>
      </w:r>
      <w:r w:rsidR="003442E9" w:rsidRPr="00717A96">
        <w:rPr>
          <w:rFonts w:cs="Times New Roman"/>
          <w:b w:val="0"/>
          <w:bCs/>
        </w:rPr>
        <w:t>Foxp3</w:t>
      </w:r>
      <w:r w:rsidR="003442E9" w:rsidRPr="00717A96">
        <w:rPr>
          <w:rFonts w:cs="Times New Roman"/>
          <w:b w:val="0"/>
          <w:bCs/>
          <w:vertAlign w:val="superscript"/>
        </w:rPr>
        <w:t>+</w:t>
      </w:r>
      <w:r w:rsidR="003442E9" w:rsidRPr="00717A96">
        <w:rPr>
          <w:rFonts w:cs="Times New Roman"/>
          <w:b w:val="0"/>
          <w:bCs/>
        </w:rPr>
        <w:t xml:space="preserve"> cell in the lymphocyte subset (</w:t>
      </w:r>
      <w:r w:rsidR="003442E9" w:rsidRPr="00717A96">
        <w:rPr>
          <w:rFonts w:cs="Times New Roman"/>
          <w:b w:val="0"/>
          <w:bCs/>
          <w:i/>
          <w:iCs/>
        </w:rPr>
        <w:t>n</w:t>
      </w:r>
      <w:r w:rsidR="003442E9" w:rsidRPr="00717A96">
        <w:rPr>
          <w:rFonts w:cs="Times New Roman"/>
          <w:b w:val="0"/>
          <w:bCs/>
        </w:rPr>
        <w:t xml:space="preserve"> = 3). </w:t>
      </w:r>
      <w:r w:rsidR="00DC1826">
        <w:rPr>
          <w:rFonts w:cs="Times New Roman"/>
          <w:b w:val="0"/>
          <w:bCs/>
        </w:rPr>
        <w:t xml:space="preserve">D. </w:t>
      </w:r>
      <w:r w:rsidR="00DC1826" w:rsidRPr="00717A96">
        <w:rPr>
          <w:rFonts w:cs="Times New Roman"/>
          <w:b w:val="0"/>
          <w:bCs/>
        </w:rPr>
        <w:t>Representative</w:t>
      </w:r>
      <w:r w:rsidR="00DC1826">
        <w:rPr>
          <w:rFonts w:cs="Times New Roman"/>
          <w:b w:val="0"/>
          <w:bCs/>
        </w:rPr>
        <w:t xml:space="preserve"> immunofluorescent </w:t>
      </w:r>
      <w:r w:rsidR="00DC1826" w:rsidRPr="00717A96">
        <w:rPr>
          <w:rFonts w:cs="Times New Roman"/>
          <w:b w:val="0"/>
          <w:bCs/>
        </w:rPr>
        <w:t xml:space="preserve">image of </w:t>
      </w:r>
      <w:r w:rsidR="00DC1826">
        <w:rPr>
          <w:rFonts w:cs="Times New Roman"/>
          <w:b w:val="0"/>
          <w:bCs/>
        </w:rPr>
        <w:t xml:space="preserve">CD4 (FITC </w:t>
      </w:r>
      <w:r w:rsidR="00904BD5">
        <w:rPr>
          <w:rFonts w:cs="Times New Roman"/>
          <w:b w:val="0"/>
          <w:bCs/>
        </w:rPr>
        <w:t>labelled</w:t>
      </w:r>
      <w:r w:rsidR="00DC1826">
        <w:rPr>
          <w:rFonts w:cs="Times New Roman"/>
          <w:b w:val="0"/>
          <w:bCs/>
        </w:rPr>
        <w:t xml:space="preserve">, green) and IL-17A (PE </w:t>
      </w:r>
      <w:r w:rsidR="00904BD5">
        <w:rPr>
          <w:rFonts w:cs="Times New Roman"/>
          <w:b w:val="0"/>
          <w:bCs/>
        </w:rPr>
        <w:t>labelled</w:t>
      </w:r>
      <w:r w:rsidR="00DC1826">
        <w:rPr>
          <w:rFonts w:cs="Times New Roman"/>
          <w:b w:val="0"/>
          <w:bCs/>
        </w:rPr>
        <w:t>, red)</w:t>
      </w:r>
      <w:r w:rsidR="00DC1826" w:rsidRPr="00717A96">
        <w:rPr>
          <w:rFonts w:cs="Times New Roman"/>
          <w:b w:val="0"/>
          <w:bCs/>
        </w:rPr>
        <w:t xml:space="preserve"> in ileum</w:t>
      </w:r>
      <w:r w:rsidR="00DC1826">
        <w:rPr>
          <w:rFonts w:cs="Times New Roman"/>
          <w:b w:val="0"/>
          <w:bCs/>
        </w:rPr>
        <w:t>, 400</w:t>
      </w:r>
      <w:r w:rsidR="00DC1826" w:rsidRPr="00780FBF">
        <w:rPr>
          <w:rFonts w:cs="Times New Roman"/>
          <w:b w:val="0"/>
          <w:bCs/>
        </w:rPr>
        <w:t xml:space="preserve"> ×</w:t>
      </w:r>
      <w:r w:rsidR="00DC1826">
        <w:rPr>
          <w:rFonts w:cs="Times New Roman"/>
          <w:b w:val="0"/>
          <w:bCs/>
        </w:rPr>
        <w:t xml:space="preserve"> </w:t>
      </w:r>
      <w:r w:rsidR="00DC1826">
        <w:rPr>
          <w:rFonts w:cs="Times New Roman" w:hint="eastAsia"/>
          <w:b w:val="0"/>
          <w:bCs/>
        </w:rPr>
        <w:t>magnification</w:t>
      </w:r>
      <w:r w:rsidR="00DC1826">
        <w:rPr>
          <w:rFonts w:cs="Times New Roman"/>
          <w:b w:val="0"/>
          <w:bCs/>
        </w:rPr>
        <w:t xml:space="preserve"> (Scale bar = 50 </w:t>
      </w:r>
      <w:r w:rsidR="00DC1826" w:rsidRPr="00780FBF">
        <w:rPr>
          <w:rFonts w:cs="Times New Roman"/>
          <w:b w:val="0"/>
          <w:bCs/>
        </w:rPr>
        <w:t>μ</w:t>
      </w:r>
      <w:r w:rsidR="00DC1826">
        <w:rPr>
          <w:rFonts w:cs="Times New Roman"/>
          <w:b w:val="0"/>
          <w:bCs/>
        </w:rPr>
        <w:t xml:space="preserve">m). E. </w:t>
      </w:r>
      <w:r w:rsidR="00DC1826" w:rsidRPr="00717A96">
        <w:rPr>
          <w:rFonts w:cs="Times New Roman"/>
          <w:b w:val="0"/>
          <w:bCs/>
        </w:rPr>
        <w:t>Quantitative analysis</w:t>
      </w:r>
      <w:r w:rsidR="00DC1826">
        <w:rPr>
          <w:rFonts w:cs="Times New Roman"/>
          <w:b w:val="0"/>
          <w:bCs/>
        </w:rPr>
        <w:t xml:space="preserve"> of IL-17A fluorescent intensity in ileum (</w:t>
      </w:r>
      <w:r w:rsidR="00DC1826" w:rsidRPr="00717A96">
        <w:rPr>
          <w:rFonts w:cs="Times New Roman"/>
          <w:b w:val="0"/>
          <w:bCs/>
          <w:i/>
          <w:iCs/>
        </w:rPr>
        <w:t>n</w:t>
      </w:r>
      <w:r w:rsidR="00DC1826" w:rsidRPr="00717A96">
        <w:rPr>
          <w:rFonts w:cs="Times New Roman"/>
          <w:b w:val="0"/>
          <w:bCs/>
        </w:rPr>
        <w:t xml:space="preserve"> = 3)</w:t>
      </w:r>
      <w:r w:rsidR="00DC1826">
        <w:rPr>
          <w:rFonts w:cs="Times New Roman"/>
          <w:b w:val="0"/>
          <w:bCs/>
        </w:rPr>
        <w:t xml:space="preserve"> F. </w:t>
      </w:r>
      <w:r w:rsidR="003442E9" w:rsidRPr="00717A96">
        <w:rPr>
          <w:rFonts w:cs="Times New Roman"/>
          <w:b w:val="0"/>
          <w:bCs/>
        </w:rPr>
        <w:t>Representative immunohistochemistry image of Foxp3 in ileum</w:t>
      </w:r>
      <w:r w:rsidR="003442E9">
        <w:rPr>
          <w:rFonts w:cs="Times New Roman"/>
          <w:b w:val="0"/>
          <w:bCs/>
        </w:rPr>
        <w:t xml:space="preserve">, </w:t>
      </w:r>
      <w:r w:rsidR="003442E9" w:rsidRPr="00780FBF">
        <w:rPr>
          <w:rFonts w:cs="Times New Roman"/>
          <w:b w:val="0"/>
          <w:bCs/>
        </w:rPr>
        <w:t>20</w:t>
      </w:r>
      <w:r w:rsidR="00DC1826">
        <w:rPr>
          <w:rFonts w:cs="Times New Roman"/>
          <w:b w:val="0"/>
          <w:bCs/>
        </w:rPr>
        <w:t>0</w:t>
      </w:r>
      <w:r w:rsidR="003442E9" w:rsidRPr="00780FBF">
        <w:rPr>
          <w:rFonts w:cs="Times New Roman"/>
          <w:b w:val="0"/>
          <w:bCs/>
        </w:rPr>
        <w:t xml:space="preserve"> ×</w:t>
      </w:r>
      <w:r w:rsidR="003442E9">
        <w:rPr>
          <w:rFonts w:cs="Times New Roman"/>
          <w:b w:val="0"/>
          <w:bCs/>
        </w:rPr>
        <w:t xml:space="preserve"> </w:t>
      </w:r>
      <w:r w:rsidR="003442E9">
        <w:rPr>
          <w:rFonts w:cs="Times New Roman" w:hint="eastAsia"/>
          <w:b w:val="0"/>
          <w:bCs/>
        </w:rPr>
        <w:t>magnification</w:t>
      </w:r>
      <w:r w:rsidR="003442E9">
        <w:rPr>
          <w:rFonts w:cs="Times New Roman"/>
          <w:b w:val="0"/>
          <w:bCs/>
        </w:rPr>
        <w:t xml:space="preserve"> </w:t>
      </w:r>
      <w:r w:rsidR="003442E9">
        <w:rPr>
          <w:rFonts w:cs="Times New Roman" w:hint="eastAsia"/>
          <w:b w:val="0"/>
          <w:bCs/>
        </w:rPr>
        <w:t>in</w:t>
      </w:r>
      <w:r w:rsidR="003442E9">
        <w:rPr>
          <w:rFonts w:cs="Times New Roman"/>
          <w:b w:val="0"/>
          <w:bCs/>
        </w:rPr>
        <w:t xml:space="preserve"> upper lane (Scale bar = 100 </w:t>
      </w:r>
      <w:r w:rsidR="003442E9" w:rsidRPr="00780FBF">
        <w:rPr>
          <w:rFonts w:cs="Times New Roman"/>
          <w:b w:val="0"/>
          <w:bCs/>
        </w:rPr>
        <w:t>μ</w:t>
      </w:r>
      <w:r w:rsidR="003442E9">
        <w:rPr>
          <w:rFonts w:cs="Times New Roman"/>
          <w:b w:val="0"/>
          <w:bCs/>
        </w:rPr>
        <w:t>m) and 40</w:t>
      </w:r>
      <w:r w:rsidR="00DC1826">
        <w:rPr>
          <w:rFonts w:cs="Times New Roman"/>
          <w:b w:val="0"/>
          <w:bCs/>
        </w:rPr>
        <w:t>0</w:t>
      </w:r>
      <w:r w:rsidR="003442E9" w:rsidRPr="00780FBF">
        <w:rPr>
          <w:rFonts w:cs="Times New Roman"/>
          <w:b w:val="0"/>
          <w:bCs/>
        </w:rPr>
        <w:t xml:space="preserve"> ×</w:t>
      </w:r>
      <w:r w:rsidR="003442E9">
        <w:rPr>
          <w:rFonts w:cs="Times New Roman"/>
          <w:b w:val="0"/>
          <w:bCs/>
        </w:rPr>
        <w:t xml:space="preserve"> </w:t>
      </w:r>
      <w:r w:rsidR="003442E9">
        <w:rPr>
          <w:rFonts w:cs="Times New Roman" w:hint="eastAsia"/>
          <w:b w:val="0"/>
          <w:bCs/>
        </w:rPr>
        <w:t>magnification</w:t>
      </w:r>
      <w:r w:rsidR="003442E9">
        <w:rPr>
          <w:rFonts w:cs="Times New Roman"/>
          <w:b w:val="0"/>
          <w:bCs/>
        </w:rPr>
        <w:t xml:space="preserve"> </w:t>
      </w:r>
      <w:r w:rsidR="003442E9">
        <w:rPr>
          <w:rFonts w:cs="Times New Roman" w:hint="eastAsia"/>
          <w:b w:val="0"/>
          <w:bCs/>
        </w:rPr>
        <w:t>in</w:t>
      </w:r>
      <w:r w:rsidR="003442E9">
        <w:rPr>
          <w:rFonts w:cs="Times New Roman"/>
          <w:b w:val="0"/>
          <w:bCs/>
        </w:rPr>
        <w:t xml:space="preserve"> lower lane (Scale bar = 20 </w:t>
      </w:r>
      <w:r w:rsidR="003442E9" w:rsidRPr="00780FBF">
        <w:rPr>
          <w:rFonts w:cs="Times New Roman"/>
          <w:b w:val="0"/>
          <w:bCs/>
        </w:rPr>
        <w:t>μ</w:t>
      </w:r>
      <w:r w:rsidR="003442E9">
        <w:rPr>
          <w:rFonts w:cs="Times New Roman"/>
          <w:b w:val="0"/>
          <w:bCs/>
        </w:rPr>
        <w:t>m)</w:t>
      </w:r>
      <w:r w:rsidR="003442E9" w:rsidRPr="00717A96">
        <w:rPr>
          <w:rFonts w:cs="Times New Roman"/>
          <w:b w:val="0"/>
          <w:bCs/>
        </w:rPr>
        <w:t>.</w:t>
      </w:r>
      <w:r w:rsidR="004038B9">
        <w:rPr>
          <w:rFonts w:cs="Times New Roman"/>
          <w:b w:val="0"/>
          <w:bCs/>
        </w:rPr>
        <w:t xml:space="preserve"> D. </w:t>
      </w:r>
      <w:r w:rsidR="004038B9" w:rsidRPr="00717A96">
        <w:rPr>
          <w:rFonts w:cs="Times New Roman"/>
          <w:b w:val="0"/>
          <w:bCs/>
        </w:rPr>
        <w:t xml:space="preserve">Quantitative analysis of </w:t>
      </w:r>
      <w:r w:rsidR="004038B9">
        <w:rPr>
          <w:rFonts w:cs="Times New Roman"/>
          <w:b w:val="0"/>
          <w:bCs/>
        </w:rPr>
        <w:t>ileal Foxp3</w:t>
      </w:r>
      <w:r w:rsidR="004038B9" w:rsidRPr="004038B9">
        <w:rPr>
          <w:rFonts w:cs="Times New Roman"/>
          <w:b w:val="0"/>
          <w:bCs/>
          <w:vertAlign w:val="superscript"/>
        </w:rPr>
        <w:t>+</w:t>
      </w:r>
      <w:r w:rsidR="004038B9">
        <w:rPr>
          <w:rFonts w:cs="Times New Roman"/>
          <w:b w:val="0"/>
          <w:bCs/>
        </w:rPr>
        <w:t xml:space="preserve"> cells per HPF.</w:t>
      </w:r>
      <w:r w:rsidR="003442E9" w:rsidRPr="00717A96">
        <w:rPr>
          <w:rFonts w:cs="Times New Roman"/>
          <w:b w:val="0"/>
          <w:bCs/>
        </w:rPr>
        <w:t xml:space="preserve"> Statistical significances are </w:t>
      </w:r>
      <w:proofErr w:type="spellStart"/>
      <w:r w:rsidR="003442E9" w:rsidRPr="00717A96">
        <w:rPr>
          <w:rFonts w:cs="Times New Roman"/>
          <w:b w:val="0"/>
          <w:bCs/>
        </w:rPr>
        <w:t>analysed</w:t>
      </w:r>
      <w:proofErr w:type="spellEnd"/>
      <w:r w:rsidR="003442E9" w:rsidRPr="00717A96">
        <w:rPr>
          <w:rFonts w:cs="Times New Roman"/>
          <w:b w:val="0"/>
          <w:bCs/>
        </w:rPr>
        <w:t xml:space="preserve"> by</w:t>
      </w:r>
      <w:r w:rsidR="003442E9">
        <w:rPr>
          <w:rFonts w:cs="Times New Roman"/>
          <w:b w:val="0"/>
          <w:bCs/>
        </w:rPr>
        <w:t xml:space="preserve"> </w:t>
      </w:r>
      <w:r w:rsidR="00DC1826">
        <w:rPr>
          <w:rFonts w:cs="Times New Roman"/>
          <w:b w:val="0"/>
          <w:bCs/>
        </w:rPr>
        <w:t xml:space="preserve">two-way ANOVA (C) or </w:t>
      </w:r>
      <w:r w:rsidR="003442E9">
        <w:rPr>
          <w:rFonts w:cs="Times New Roman"/>
          <w:b w:val="0"/>
          <w:bCs/>
        </w:rPr>
        <w:t>two-tailed</w:t>
      </w:r>
      <w:r w:rsidR="003442E9" w:rsidRPr="00717A96">
        <w:rPr>
          <w:rFonts w:cs="Times New Roman"/>
          <w:b w:val="0"/>
          <w:bCs/>
        </w:rPr>
        <w:t xml:space="preserve"> </w:t>
      </w:r>
      <w:r w:rsidR="003442E9">
        <w:rPr>
          <w:rFonts w:cs="Times New Roman"/>
          <w:b w:val="0"/>
          <w:bCs/>
        </w:rPr>
        <w:t xml:space="preserve">Welch’s </w:t>
      </w:r>
      <w:r w:rsidR="00904BD5">
        <w:rPr>
          <w:rFonts w:cs="Times New Roman"/>
          <w:b w:val="0"/>
          <w:bCs/>
        </w:rPr>
        <w:t>t-test</w:t>
      </w:r>
      <w:r w:rsidR="00DC1826">
        <w:rPr>
          <w:rFonts w:cs="Times New Roman"/>
          <w:b w:val="0"/>
          <w:bCs/>
        </w:rPr>
        <w:t xml:space="preserve"> (E and G)</w:t>
      </w:r>
      <w:r w:rsidR="003442E9" w:rsidRPr="00717A96">
        <w:rPr>
          <w:rFonts w:cs="Times New Roman"/>
          <w:b w:val="0"/>
          <w:bCs/>
        </w:rPr>
        <w:t xml:space="preserve">. </w:t>
      </w:r>
      <w:r w:rsidR="00DC1826">
        <w:rPr>
          <w:rFonts w:cs="Times New Roman"/>
          <w:b w:val="0"/>
          <w:bCs/>
        </w:rPr>
        <w:t xml:space="preserve">*: </w:t>
      </w:r>
      <w:r w:rsidR="00DC1826" w:rsidRPr="00DC1826">
        <w:rPr>
          <w:rFonts w:cs="Times New Roman"/>
          <w:b w:val="0"/>
          <w:bCs/>
          <w:i/>
          <w:iCs/>
        </w:rPr>
        <w:t>p</w:t>
      </w:r>
      <w:r w:rsidR="00DC1826">
        <w:rPr>
          <w:rFonts w:cs="Times New Roman"/>
          <w:b w:val="0"/>
          <w:bCs/>
        </w:rPr>
        <w:t xml:space="preserve"> &lt; 0.05</w:t>
      </w:r>
      <w:r w:rsidR="00141DC2">
        <w:rPr>
          <w:rFonts w:cs="Times New Roman"/>
          <w:b w:val="0"/>
          <w:bCs/>
        </w:rPr>
        <w:t xml:space="preserve"> and</w:t>
      </w:r>
      <w:r w:rsidR="00DC1826">
        <w:rPr>
          <w:rFonts w:cs="Times New Roman"/>
          <w:b w:val="0"/>
          <w:bCs/>
        </w:rPr>
        <w:t xml:space="preserve"> </w:t>
      </w:r>
      <w:r w:rsidR="003442E9" w:rsidRPr="00717A96">
        <w:rPr>
          <w:rFonts w:cs="Times New Roman"/>
          <w:b w:val="0"/>
          <w:bCs/>
        </w:rPr>
        <w:t>ns: no significance</w:t>
      </w:r>
      <w:r w:rsidR="003442E9" w:rsidRPr="00717A96">
        <w:rPr>
          <w:rFonts w:cs="Times New Roman"/>
          <w:b w:val="0"/>
          <w:bCs/>
          <w:szCs w:val="21"/>
        </w:rPr>
        <w:t>.</w:t>
      </w:r>
    </w:p>
    <w:p w14:paraId="618D1CE8" w14:textId="77777777" w:rsidR="003442E9" w:rsidRPr="004038B9" w:rsidRDefault="003442E9" w:rsidP="003442E9">
      <w:pPr>
        <w:rPr>
          <w:rFonts w:cs="Times New Roman"/>
        </w:rPr>
      </w:pPr>
    </w:p>
    <w:p w14:paraId="7D9ACE76" w14:textId="77777777" w:rsidR="003442E9" w:rsidRPr="00717A96" w:rsidRDefault="003442E9" w:rsidP="003442E9">
      <w:pPr>
        <w:widowControl/>
        <w:jc w:val="left"/>
        <w:rPr>
          <w:rFonts w:cs="Times New Roman"/>
        </w:rPr>
      </w:pPr>
      <w:r w:rsidRPr="00717A96">
        <w:rPr>
          <w:rFonts w:cs="Times New Roman"/>
        </w:rPr>
        <w:br w:type="page"/>
      </w:r>
    </w:p>
    <w:p w14:paraId="01D93E90" w14:textId="460B28D4" w:rsidR="00F93AD0" w:rsidRPr="00D70DCE" w:rsidRDefault="00F93AD0" w:rsidP="00D70DCE">
      <w:pPr>
        <w:rPr>
          <w:b/>
          <w:bCs/>
        </w:rPr>
      </w:pPr>
      <w:r w:rsidRPr="00D70DCE">
        <w:rPr>
          <w:b/>
          <w:bCs/>
        </w:rPr>
        <w:lastRenderedPageBreak/>
        <w:t>Supplementary Information S4</w:t>
      </w:r>
    </w:p>
    <w:p w14:paraId="3A857170" w14:textId="77777777" w:rsidR="00F93AD0" w:rsidRDefault="00F93AD0" w:rsidP="00F93AD0">
      <w:pPr>
        <w:keepNext/>
        <w:jc w:val="center"/>
      </w:pPr>
      <w:r>
        <w:rPr>
          <w:noProof/>
        </w:rPr>
        <w:drawing>
          <wp:inline distT="0" distB="0" distL="0" distR="0" wp14:anchorId="40083D43" wp14:editId="172301A5">
            <wp:extent cx="6188710" cy="2726055"/>
            <wp:effectExtent l="0" t="0" r="0" b="0"/>
            <wp:docPr id="179676695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88710" cy="2726055"/>
                    </a:xfrm>
                    <a:prstGeom prst="rect">
                      <a:avLst/>
                    </a:prstGeom>
                    <a:noFill/>
                    <a:ln>
                      <a:noFill/>
                    </a:ln>
                  </pic:spPr>
                </pic:pic>
              </a:graphicData>
            </a:graphic>
          </wp:inline>
        </w:drawing>
      </w:r>
    </w:p>
    <w:p w14:paraId="2298118E" w14:textId="7220F7C5" w:rsidR="00F93AD0" w:rsidRPr="00D97F21" w:rsidRDefault="00F93AD0" w:rsidP="00F93AD0">
      <w:pPr>
        <w:pStyle w:val="a3"/>
      </w:pPr>
      <w:r>
        <w:t>Supplementary Information S</w:t>
      </w:r>
      <w:fldSimple w:instr=" SEQ Supplementary_Information_S \* ARABIC ">
        <w:r w:rsidR="007D0F6A">
          <w:rPr>
            <w:noProof/>
          </w:rPr>
          <w:t>4</w:t>
        </w:r>
      </w:fldSimple>
      <w:r>
        <w:t xml:space="preserve">. </w:t>
      </w:r>
      <w:r w:rsidRPr="00717A96">
        <w:rPr>
          <w:rFonts w:cs="Times New Roman"/>
          <w:b w:val="0"/>
          <w:bCs/>
        </w:rPr>
        <w:t>A</w:t>
      </w:r>
      <w:r>
        <w:rPr>
          <w:rFonts w:cs="Times New Roman"/>
          <w:b w:val="0"/>
          <w:bCs/>
        </w:rPr>
        <w:t>-C</w:t>
      </w:r>
      <w:r w:rsidRPr="00717A96">
        <w:rPr>
          <w:rFonts w:cs="Times New Roman"/>
          <w:b w:val="0"/>
          <w:bCs/>
        </w:rPr>
        <w:t>. Respective level of GSH</w:t>
      </w:r>
      <w:r>
        <w:rPr>
          <w:rFonts w:cs="Times New Roman"/>
          <w:b w:val="0"/>
          <w:bCs/>
        </w:rPr>
        <w:t xml:space="preserve"> (A),</w:t>
      </w:r>
      <w:r w:rsidRPr="00717A96">
        <w:rPr>
          <w:rFonts w:cs="Times New Roman"/>
          <w:b w:val="0"/>
          <w:bCs/>
        </w:rPr>
        <w:t xml:space="preserve"> GSSG</w:t>
      </w:r>
      <w:r>
        <w:rPr>
          <w:rFonts w:cs="Times New Roman"/>
          <w:b w:val="0"/>
          <w:bCs/>
        </w:rPr>
        <w:t xml:space="preserve"> (B), and </w:t>
      </w:r>
      <w:r w:rsidRPr="00717A96">
        <w:rPr>
          <w:rFonts w:cs="Times New Roman"/>
          <w:b w:val="0"/>
          <w:bCs/>
        </w:rPr>
        <w:t>total GSH (</w:t>
      </w:r>
      <w:proofErr w:type="spellStart"/>
      <w:r w:rsidRPr="00717A96">
        <w:rPr>
          <w:rFonts w:cs="Times New Roman"/>
          <w:b w:val="0"/>
          <w:bCs/>
        </w:rPr>
        <w:t>tGSH</w:t>
      </w:r>
      <w:proofErr w:type="spellEnd"/>
      <w:r w:rsidRPr="00717A96">
        <w:rPr>
          <w:rFonts w:cs="Times New Roman"/>
          <w:b w:val="0"/>
          <w:bCs/>
        </w:rPr>
        <w:t xml:space="preserve">) </w:t>
      </w:r>
      <w:r>
        <w:rPr>
          <w:rFonts w:cs="Times New Roman"/>
          <w:b w:val="0"/>
          <w:bCs/>
        </w:rPr>
        <w:t xml:space="preserve">(C) </w:t>
      </w:r>
      <w:r w:rsidRPr="00717A96">
        <w:rPr>
          <w:rFonts w:cs="Times New Roman"/>
          <w:b w:val="0"/>
          <w:bCs/>
        </w:rPr>
        <w:t xml:space="preserve">in ileum. Statistical significances are </w:t>
      </w:r>
      <w:proofErr w:type="spellStart"/>
      <w:r w:rsidRPr="00717A96">
        <w:rPr>
          <w:rFonts w:cs="Times New Roman"/>
          <w:b w:val="0"/>
          <w:bCs/>
        </w:rPr>
        <w:t>analysed</w:t>
      </w:r>
      <w:proofErr w:type="spellEnd"/>
      <w:r w:rsidRPr="00717A96">
        <w:rPr>
          <w:rFonts w:cs="Times New Roman"/>
          <w:b w:val="0"/>
          <w:bCs/>
        </w:rPr>
        <w:t xml:space="preserve"> by one-way ANOVA tests followed by Tukey’s multiple comparison tests. *: </w:t>
      </w:r>
      <w:r w:rsidRPr="00717A96">
        <w:rPr>
          <w:rFonts w:cs="Times New Roman"/>
          <w:b w:val="0"/>
          <w:bCs/>
          <w:i/>
          <w:iCs/>
        </w:rPr>
        <w:t>p</w:t>
      </w:r>
      <w:r w:rsidRPr="00717A96">
        <w:rPr>
          <w:rFonts w:cs="Times New Roman"/>
          <w:b w:val="0"/>
          <w:bCs/>
        </w:rPr>
        <w:t xml:space="preserve"> &lt; 0.05, **: </w:t>
      </w:r>
      <w:r w:rsidRPr="00717A96">
        <w:rPr>
          <w:rFonts w:cs="Times New Roman"/>
          <w:b w:val="0"/>
          <w:bCs/>
          <w:i/>
          <w:iCs/>
        </w:rPr>
        <w:t>p</w:t>
      </w:r>
      <w:r w:rsidRPr="00717A96">
        <w:rPr>
          <w:rFonts w:cs="Times New Roman"/>
          <w:b w:val="0"/>
          <w:bCs/>
        </w:rPr>
        <w:t xml:space="preserve"> &lt; 0.01, ***: </w:t>
      </w:r>
      <w:r w:rsidRPr="00717A96">
        <w:rPr>
          <w:rFonts w:cs="Times New Roman"/>
          <w:b w:val="0"/>
          <w:bCs/>
          <w:i/>
          <w:iCs/>
        </w:rPr>
        <w:t>p</w:t>
      </w:r>
      <w:r w:rsidRPr="00717A96">
        <w:rPr>
          <w:rFonts w:cs="Times New Roman"/>
          <w:b w:val="0"/>
          <w:bCs/>
        </w:rPr>
        <w:t xml:space="preserve"> &lt; 0.001, and</w:t>
      </w:r>
      <w:r>
        <w:rPr>
          <w:rFonts w:cs="Times New Roman"/>
          <w:b w:val="0"/>
          <w:bCs/>
        </w:rPr>
        <w:t xml:space="preserve">: </w:t>
      </w:r>
      <w:r w:rsidRPr="00717A96">
        <w:rPr>
          <w:rFonts w:cs="Times New Roman"/>
          <w:b w:val="0"/>
          <w:bCs/>
        </w:rPr>
        <w:t xml:space="preserve">****: </w:t>
      </w:r>
      <w:r w:rsidRPr="00717A96">
        <w:rPr>
          <w:rFonts w:cs="Times New Roman"/>
          <w:b w:val="0"/>
          <w:bCs/>
          <w:i/>
          <w:iCs/>
        </w:rPr>
        <w:t>p</w:t>
      </w:r>
      <w:r w:rsidRPr="00717A96">
        <w:rPr>
          <w:rFonts w:cs="Times New Roman"/>
          <w:b w:val="0"/>
          <w:bCs/>
        </w:rPr>
        <w:t xml:space="preserve"> &lt; 0.0001.</w:t>
      </w:r>
    </w:p>
    <w:p w14:paraId="3EE637CA" w14:textId="77777777" w:rsidR="00F93AD0" w:rsidRPr="00717A96" w:rsidRDefault="00F93AD0" w:rsidP="00F93AD0">
      <w:pPr>
        <w:rPr>
          <w:rFonts w:cs="Times New Roman"/>
        </w:rPr>
      </w:pPr>
    </w:p>
    <w:p w14:paraId="20F7085B" w14:textId="77777777" w:rsidR="00F93AD0" w:rsidRPr="00717A96" w:rsidRDefault="00F93AD0" w:rsidP="00F93AD0">
      <w:pPr>
        <w:widowControl/>
        <w:jc w:val="left"/>
        <w:rPr>
          <w:rFonts w:cs="Times New Roman"/>
        </w:rPr>
      </w:pPr>
      <w:r w:rsidRPr="00717A96">
        <w:rPr>
          <w:rFonts w:cs="Times New Roman"/>
        </w:rPr>
        <w:br w:type="page"/>
      </w:r>
    </w:p>
    <w:p w14:paraId="36EF916F" w14:textId="2E3E046E" w:rsidR="003442E9" w:rsidRPr="00D70DCE" w:rsidRDefault="003442E9" w:rsidP="00D70DCE">
      <w:pPr>
        <w:rPr>
          <w:b/>
          <w:bCs/>
          <w:sz w:val="28"/>
          <w:szCs w:val="24"/>
        </w:rPr>
      </w:pPr>
      <w:r w:rsidRPr="00D70DCE">
        <w:rPr>
          <w:b/>
          <w:bCs/>
          <w:sz w:val="28"/>
          <w:szCs w:val="24"/>
        </w:rPr>
        <w:lastRenderedPageBreak/>
        <w:t>Supplementary Information S</w:t>
      </w:r>
      <w:r w:rsidR="00F93AD0" w:rsidRPr="00D70DCE">
        <w:rPr>
          <w:b/>
          <w:bCs/>
          <w:sz w:val="28"/>
          <w:szCs w:val="24"/>
        </w:rPr>
        <w:t>5</w:t>
      </w:r>
    </w:p>
    <w:p w14:paraId="7E161CEA" w14:textId="467FB229" w:rsidR="00F93AD0" w:rsidRDefault="007D0F6A" w:rsidP="00F93AD0">
      <w:pPr>
        <w:keepNext/>
        <w:widowControl/>
        <w:jc w:val="center"/>
      </w:pPr>
      <w:r>
        <w:rPr>
          <w:noProof/>
        </w:rPr>
        <w:drawing>
          <wp:inline distT="0" distB="0" distL="0" distR="0" wp14:anchorId="7C06FC7C" wp14:editId="29E7271F">
            <wp:extent cx="6188710" cy="8111490"/>
            <wp:effectExtent l="0" t="0" r="0" b="0"/>
            <wp:docPr id="180299851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88710" cy="8111490"/>
                    </a:xfrm>
                    <a:prstGeom prst="rect">
                      <a:avLst/>
                    </a:prstGeom>
                    <a:noFill/>
                    <a:ln>
                      <a:noFill/>
                    </a:ln>
                  </pic:spPr>
                </pic:pic>
              </a:graphicData>
            </a:graphic>
          </wp:inline>
        </w:drawing>
      </w:r>
    </w:p>
    <w:p w14:paraId="02F291F8" w14:textId="27EB8FF7" w:rsidR="007D0F6A" w:rsidRDefault="00F93AD0" w:rsidP="00D97F21">
      <w:pPr>
        <w:pStyle w:val="a3"/>
        <w:rPr>
          <w:rFonts w:cs="Times New Roman"/>
          <w:b w:val="0"/>
          <w:bCs/>
        </w:rPr>
      </w:pPr>
      <w:r>
        <w:t>Supplementary Information S</w:t>
      </w:r>
      <w:fldSimple w:instr=" SEQ Supplementary_Information_S \* ARABIC ">
        <w:r w:rsidR="007D0F6A">
          <w:rPr>
            <w:noProof/>
          </w:rPr>
          <w:t>5</w:t>
        </w:r>
      </w:fldSimple>
      <w:r w:rsidR="00D97F21">
        <w:t xml:space="preserve">. </w:t>
      </w:r>
      <w:r w:rsidR="003442E9" w:rsidRPr="00717A96">
        <w:rPr>
          <w:rFonts w:cs="Times New Roman"/>
          <w:b w:val="0"/>
          <w:bCs/>
        </w:rPr>
        <w:t>A</w:t>
      </w:r>
      <w:r w:rsidR="009701A0">
        <w:rPr>
          <w:rFonts w:cs="Times New Roman"/>
          <w:b w:val="0"/>
          <w:bCs/>
        </w:rPr>
        <w:t>-B.</w:t>
      </w:r>
      <w:r w:rsidR="003442E9" w:rsidRPr="00717A96">
        <w:rPr>
          <w:rFonts w:cs="Times New Roman"/>
          <w:b w:val="0"/>
          <w:bCs/>
        </w:rPr>
        <w:t xml:space="preserve"> </w:t>
      </w:r>
      <w:r w:rsidR="00904BD5">
        <w:rPr>
          <w:rFonts w:cs="Times New Roman"/>
          <w:b w:val="0"/>
          <w:bCs/>
        </w:rPr>
        <w:t>The bacterial</w:t>
      </w:r>
      <w:r w:rsidR="009701A0">
        <w:rPr>
          <w:rFonts w:cs="Times New Roman"/>
          <w:b w:val="0"/>
          <w:bCs/>
        </w:rPr>
        <w:t xml:space="preserve"> composition of </w:t>
      </w:r>
      <w:r w:rsidR="00904BD5">
        <w:rPr>
          <w:rFonts w:cs="Times New Roman"/>
          <w:b w:val="0"/>
          <w:bCs/>
        </w:rPr>
        <w:t xml:space="preserve">the </w:t>
      </w:r>
      <w:proofErr w:type="spellStart"/>
      <w:r w:rsidR="009701A0">
        <w:rPr>
          <w:rFonts w:cs="Times New Roman"/>
          <w:b w:val="0"/>
          <w:bCs/>
        </w:rPr>
        <w:t>faecal</w:t>
      </w:r>
      <w:proofErr w:type="spellEnd"/>
      <w:r w:rsidR="009701A0">
        <w:rPr>
          <w:rFonts w:cs="Times New Roman"/>
          <w:b w:val="0"/>
          <w:bCs/>
        </w:rPr>
        <w:t xml:space="preserve"> microbiome at family (A) and </w:t>
      </w:r>
      <w:r w:rsidR="009701A0">
        <w:rPr>
          <w:rFonts w:cs="Times New Roman"/>
          <w:b w:val="0"/>
          <w:bCs/>
        </w:rPr>
        <w:lastRenderedPageBreak/>
        <w:t xml:space="preserve">genus (B) </w:t>
      </w:r>
      <w:r w:rsidR="00904BD5">
        <w:rPr>
          <w:rFonts w:cs="Times New Roman"/>
          <w:b w:val="0"/>
          <w:bCs/>
        </w:rPr>
        <w:t>levels</w:t>
      </w:r>
      <w:r w:rsidR="009701A0">
        <w:rPr>
          <w:rFonts w:cs="Times New Roman"/>
          <w:b w:val="0"/>
          <w:bCs/>
        </w:rPr>
        <w:t xml:space="preserve">, </w:t>
      </w:r>
      <w:r w:rsidR="00904BD5">
        <w:rPr>
          <w:rFonts w:cs="Times New Roman"/>
          <w:b w:val="0"/>
          <w:bCs/>
        </w:rPr>
        <w:t>shows</w:t>
      </w:r>
      <w:r w:rsidR="009701A0">
        <w:rPr>
          <w:rFonts w:cs="Times New Roman"/>
          <w:b w:val="0"/>
          <w:bCs/>
        </w:rPr>
        <w:t xml:space="preserve"> the top 10 abundant taxa. C. Statistical analysis of </w:t>
      </w:r>
      <w:proofErr w:type="spellStart"/>
      <w:r w:rsidR="009701A0">
        <w:rPr>
          <w:rFonts w:cs="Times New Roman"/>
          <w:b w:val="0"/>
          <w:bCs/>
        </w:rPr>
        <w:t>faecal</w:t>
      </w:r>
      <w:proofErr w:type="spellEnd"/>
      <w:r w:rsidR="009701A0">
        <w:rPr>
          <w:rFonts w:cs="Times New Roman"/>
          <w:b w:val="0"/>
          <w:bCs/>
        </w:rPr>
        <w:t xml:space="preserve"> </w:t>
      </w:r>
      <w:r w:rsidR="003442E9" w:rsidRPr="00717A96">
        <w:rPr>
          <w:rFonts w:cs="Times New Roman"/>
          <w:b w:val="0"/>
          <w:bCs/>
        </w:rPr>
        <w:t>α diversity</w:t>
      </w:r>
      <w:r w:rsidR="009701A0">
        <w:rPr>
          <w:rFonts w:cs="Times New Roman"/>
          <w:b w:val="0"/>
          <w:bCs/>
        </w:rPr>
        <w:t xml:space="preserve"> indices, including</w:t>
      </w:r>
      <w:r w:rsidR="003442E9" w:rsidRPr="00717A96">
        <w:rPr>
          <w:rFonts w:cs="Times New Roman"/>
          <w:b w:val="0"/>
          <w:bCs/>
        </w:rPr>
        <w:t xml:space="preserve"> Chao 1, </w:t>
      </w:r>
      <w:proofErr w:type="spellStart"/>
      <w:r w:rsidR="003442E9" w:rsidRPr="00717A96">
        <w:rPr>
          <w:rFonts w:cs="Times New Roman"/>
          <w:b w:val="0"/>
          <w:bCs/>
        </w:rPr>
        <w:t>Faith_pd</w:t>
      </w:r>
      <w:proofErr w:type="spellEnd"/>
      <w:r w:rsidR="009701A0">
        <w:rPr>
          <w:rFonts w:cs="Times New Roman" w:hint="eastAsia"/>
          <w:b w:val="0"/>
          <w:bCs/>
        </w:rPr>
        <w:t>,</w:t>
      </w:r>
      <w:r w:rsidR="009701A0">
        <w:rPr>
          <w:rFonts w:cs="Times New Roman"/>
          <w:b w:val="0"/>
          <w:bCs/>
        </w:rPr>
        <w:t xml:space="preserve"> </w:t>
      </w:r>
      <w:proofErr w:type="spellStart"/>
      <w:proofErr w:type="gramStart"/>
      <w:r w:rsidR="003442E9" w:rsidRPr="00717A96">
        <w:rPr>
          <w:rFonts w:cs="Times New Roman"/>
          <w:b w:val="0"/>
          <w:bCs/>
        </w:rPr>
        <w:t>Goods</w:t>
      </w:r>
      <w:proofErr w:type="gramEnd"/>
      <w:r w:rsidR="003442E9" w:rsidRPr="00717A96">
        <w:rPr>
          <w:rFonts w:cs="Times New Roman"/>
          <w:b w:val="0"/>
          <w:bCs/>
        </w:rPr>
        <w:t>_coverage</w:t>
      </w:r>
      <w:proofErr w:type="spellEnd"/>
      <w:r w:rsidR="003442E9" w:rsidRPr="00717A96">
        <w:rPr>
          <w:rFonts w:cs="Times New Roman"/>
          <w:b w:val="0"/>
          <w:bCs/>
        </w:rPr>
        <w:t xml:space="preserve">, Shannon, Simpson, </w:t>
      </w:r>
      <w:proofErr w:type="spellStart"/>
      <w:r w:rsidR="003442E9" w:rsidRPr="00717A96">
        <w:rPr>
          <w:rFonts w:cs="Times New Roman"/>
          <w:b w:val="0"/>
          <w:bCs/>
        </w:rPr>
        <w:t>Pielou_e</w:t>
      </w:r>
      <w:proofErr w:type="spellEnd"/>
      <w:r w:rsidR="003442E9" w:rsidRPr="00717A96">
        <w:rPr>
          <w:rFonts w:cs="Times New Roman"/>
          <w:b w:val="0"/>
          <w:bCs/>
        </w:rPr>
        <w:t xml:space="preserve">, and </w:t>
      </w:r>
      <w:proofErr w:type="spellStart"/>
      <w:r w:rsidR="003442E9" w:rsidRPr="00717A96">
        <w:rPr>
          <w:rFonts w:cs="Times New Roman"/>
          <w:b w:val="0"/>
          <w:bCs/>
        </w:rPr>
        <w:t>Observed_species</w:t>
      </w:r>
      <w:proofErr w:type="spellEnd"/>
      <w:r w:rsidR="003442E9" w:rsidRPr="00717A96">
        <w:rPr>
          <w:rFonts w:cs="Times New Roman"/>
          <w:b w:val="0"/>
          <w:bCs/>
        </w:rPr>
        <w:t xml:space="preserve">. D-F. 3D </w:t>
      </w:r>
      <w:r w:rsidR="009701A0" w:rsidRPr="009701A0">
        <w:rPr>
          <w:rFonts w:cs="Times New Roman"/>
          <w:b w:val="0"/>
          <w:bCs/>
        </w:rPr>
        <w:t>distance matri</w:t>
      </w:r>
      <w:r w:rsidR="009701A0">
        <w:rPr>
          <w:rFonts w:cs="Times New Roman"/>
          <w:b w:val="0"/>
          <w:bCs/>
        </w:rPr>
        <w:t>ces</w:t>
      </w:r>
      <w:r w:rsidR="003442E9" w:rsidRPr="00717A96">
        <w:rPr>
          <w:rFonts w:cs="Times New Roman"/>
          <w:b w:val="0"/>
          <w:bCs/>
        </w:rPr>
        <w:t xml:space="preserve"> of PCA (D), </w:t>
      </w:r>
      <w:proofErr w:type="spellStart"/>
      <w:r w:rsidR="003442E9" w:rsidRPr="00717A96">
        <w:rPr>
          <w:rFonts w:cs="Times New Roman"/>
          <w:b w:val="0"/>
          <w:bCs/>
        </w:rPr>
        <w:t>PCoA</w:t>
      </w:r>
      <w:proofErr w:type="spellEnd"/>
      <w:r w:rsidR="003442E9" w:rsidRPr="00717A96">
        <w:rPr>
          <w:rFonts w:cs="Times New Roman"/>
          <w:b w:val="0"/>
          <w:bCs/>
        </w:rPr>
        <w:t xml:space="preserve"> (E), and NMDS (F) analysis. </w:t>
      </w:r>
      <w:r w:rsidR="007D0F6A">
        <w:rPr>
          <w:rFonts w:cs="Times New Roman"/>
          <w:b w:val="0"/>
          <w:bCs/>
        </w:rPr>
        <w:t>G</w:t>
      </w:r>
      <w:r w:rsidR="009701A0">
        <w:rPr>
          <w:rFonts w:cs="Times New Roman"/>
          <w:b w:val="0"/>
          <w:bCs/>
        </w:rPr>
        <w:t>-</w:t>
      </w:r>
      <w:r w:rsidR="007D0F6A">
        <w:rPr>
          <w:rFonts w:cs="Times New Roman"/>
          <w:b w:val="0"/>
          <w:bCs/>
        </w:rPr>
        <w:t>L</w:t>
      </w:r>
      <w:r w:rsidR="009701A0">
        <w:rPr>
          <w:rFonts w:cs="Times New Roman"/>
          <w:b w:val="0"/>
          <w:bCs/>
        </w:rPr>
        <w:t>.</w:t>
      </w:r>
      <w:r w:rsidR="003442E9" w:rsidRPr="00717A96">
        <w:rPr>
          <w:rFonts w:cs="Times New Roman"/>
          <w:b w:val="0"/>
          <w:bCs/>
        </w:rPr>
        <w:t xml:space="preserve"> Functional prediction of microbial composition about </w:t>
      </w:r>
      <w:r w:rsidR="009701A0">
        <w:rPr>
          <w:rFonts w:cs="Times New Roman"/>
          <w:b w:val="0"/>
          <w:bCs/>
        </w:rPr>
        <w:t>oxygen reliance (</w:t>
      </w:r>
      <w:r w:rsidR="007D0F6A">
        <w:rPr>
          <w:rFonts w:cs="Times New Roman"/>
          <w:b w:val="0"/>
          <w:bCs/>
        </w:rPr>
        <w:t>G</w:t>
      </w:r>
      <w:r w:rsidR="009701A0">
        <w:rPr>
          <w:rFonts w:cs="Times New Roman"/>
          <w:b w:val="0"/>
          <w:bCs/>
        </w:rPr>
        <w:t>)</w:t>
      </w:r>
      <w:r w:rsidR="003442E9" w:rsidRPr="00717A96">
        <w:rPr>
          <w:rFonts w:cs="Times New Roman"/>
          <w:b w:val="0"/>
          <w:bCs/>
        </w:rPr>
        <w:t xml:space="preserve">, Gram </w:t>
      </w:r>
      <w:r w:rsidR="009701A0" w:rsidRPr="00717A96">
        <w:rPr>
          <w:rFonts w:cs="Times New Roman"/>
          <w:b w:val="0"/>
          <w:bCs/>
        </w:rPr>
        <w:t>pos</w:t>
      </w:r>
      <w:r w:rsidR="009701A0">
        <w:rPr>
          <w:rFonts w:cs="Times New Roman"/>
          <w:b w:val="0"/>
          <w:bCs/>
        </w:rPr>
        <w:t>itivity/</w:t>
      </w:r>
      <w:r w:rsidR="003442E9" w:rsidRPr="00717A96">
        <w:rPr>
          <w:rFonts w:cs="Times New Roman"/>
          <w:b w:val="0"/>
          <w:bCs/>
        </w:rPr>
        <w:t>negativ</w:t>
      </w:r>
      <w:r w:rsidR="009701A0">
        <w:rPr>
          <w:rFonts w:cs="Times New Roman"/>
          <w:b w:val="0"/>
          <w:bCs/>
        </w:rPr>
        <w:t>ity</w:t>
      </w:r>
      <w:r w:rsidR="003442E9" w:rsidRPr="00717A96">
        <w:rPr>
          <w:rFonts w:cs="Times New Roman"/>
          <w:b w:val="0"/>
          <w:bCs/>
        </w:rPr>
        <w:t xml:space="preserve"> (</w:t>
      </w:r>
      <w:r w:rsidR="007D0F6A">
        <w:rPr>
          <w:rFonts w:cs="Times New Roman"/>
          <w:b w:val="0"/>
          <w:bCs/>
        </w:rPr>
        <w:t>H</w:t>
      </w:r>
      <w:r w:rsidR="003442E9" w:rsidRPr="00717A96">
        <w:rPr>
          <w:rFonts w:cs="Times New Roman"/>
          <w:b w:val="0"/>
          <w:bCs/>
        </w:rPr>
        <w:t>), contains mobile elements (</w:t>
      </w:r>
      <w:r w:rsidR="007D0F6A">
        <w:rPr>
          <w:rFonts w:cs="Times New Roman"/>
          <w:b w:val="0"/>
          <w:bCs/>
        </w:rPr>
        <w:t>I</w:t>
      </w:r>
      <w:r w:rsidR="003442E9" w:rsidRPr="00717A96">
        <w:rPr>
          <w:rFonts w:cs="Times New Roman"/>
          <w:b w:val="0"/>
          <w:bCs/>
        </w:rPr>
        <w:t>), forms biofilm (</w:t>
      </w:r>
      <w:r w:rsidR="007D0F6A">
        <w:rPr>
          <w:rFonts w:cs="Times New Roman"/>
          <w:b w:val="0"/>
          <w:bCs/>
        </w:rPr>
        <w:t>J</w:t>
      </w:r>
      <w:r w:rsidR="003442E9" w:rsidRPr="00717A96">
        <w:rPr>
          <w:rFonts w:cs="Times New Roman"/>
          <w:b w:val="0"/>
          <w:bCs/>
        </w:rPr>
        <w:t>), potentially pathogenic (</w:t>
      </w:r>
      <w:r w:rsidR="007D0F6A">
        <w:rPr>
          <w:rFonts w:cs="Times New Roman"/>
          <w:b w:val="0"/>
          <w:bCs/>
        </w:rPr>
        <w:t>K</w:t>
      </w:r>
      <w:r w:rsidR="003442E9" w:rsidRPr="00717A96">
        <w:rPr>
          <w:rFonts w:cs="Times New Roman"/>
          <w:b w:val="0"/>
          <w:bCs/>
        </w:rPr>
        <w:t xml:space="preserve">), and </w:t>
      </w:r>
      <w:r w:rsidR="00904BD5">
        <w:rPr>
          <w:rFonts w:cs="Times New Roman"/>
          <w:b w:val="0"/>
          <w:bCs/>
        </w:rPr>
        <w:t>stress-tolerant</w:t>
      </w:r>
      <w:r w:rsidR="003442E9" w:rsidRPr="00717A96">
        <w:rPr>
          <w:rFonts w:cs="Times New Roman"/>
          <w:b w:val="0"/>
          <w:bCs/>
        </w:rPr>
        <w:t xml:space="preserve"> (</w:t>
      </w:r>
      <w:r w:rsidR="007D0F6A">
        <w:rPr>
          <w:rFonts w:cs="Times New Roman"/>
          <w:b w:val="0"/>
          <w:bCs/>
        </w:rPr>
        <w:t>L</w:t>
      </w:r>
      <w:r w:rsidR="003442E9" w:rsidRPr="00717A96">
        <w:rPr>
          <w:rFonts w:cs="Times New Roman"/>
          <w:b w:val="0"/>
          <w:bCs/>
        </w:rPr>
        <w:t xml:space="preserve">) using </w:t>
      </w:r>
      <w:proofErr w:type="spellStart"/>
      <w:r w:rsidR="009701A0">
        <w:rPr>
          <w:rFonts w:cs="Times New Roman"/>
          <w:b w:val="0"/>
          <w:bCs/>
        </w:rPr>
        <w:t>BugB</w:t>
      </w:r>
      <w:r w:rsidR="003442E9" w:rsidRPr="00717A96">
        <w:rPr>
          <w:rFonts w:cs="Times New Roman"/>
          <w:b w:val="0"/>
          <w:bCs/>
        </w:rPr>
        <w:t>ase</w:t>
      </w:r>
      <w:proofErr w:type="spellEnd"/>
      <w:r w:rsidR="003442E9" w:rsidRPr="00717A96">
        <w:rPr>
          <w:rFonts w:cs="Times New Roman"/>
          <w:b w:val="0"/>
          <w:bCs/>
        </w:rPr>
        <w:t xml:space="preserve">. Statistical significances are </w:t>
      </w:r>
      <w:proofErr w:type="spellStart"/>
      <w:r w:rsidR="003442E9" w:rsidRPr="00717A96">
        <w:rPr>
          <w:rFonts w:cs="Times New Roman"/>
          <w:b w:val="0"/>
          <w:bCs/>
        </w:rPr>
        <w:t>analysed</w:t>
      </w:r>
      <w:proofErr w:type="spellEnd"/>
      <w:r w:rsidR="003442E9" w:rsidRPr="00717A96">
        <w:rPr>
          <w:rFonts w:cs="Times New Roman"/>
          <w:b w:val="0"/>
          <w:bCs/>
        </w:rPr>
        <w:t xml:space="preserve"> by </w:t>
      </w:r>
      <w:bookmarkStart w:id="8" w:name="OLE_LINK1"/>
      <w:bookmarkStart w:id="9" w:name="OLE_LINK4"/>
      <w:r w:rsidR="003442E9" w:rsidRPr="00717A96">
        <w:rPr>
          <w:rFonts w:cs="Times New Roman"/>
          <w:b w:val="0"/>
          <w:bCs/>
        </w:rPr>
        <w:t>Kruskal-</w:t>
      </w:r>
      <w:proofErr w:type="gramStart"/>
      <w:r w:rsidR="003442E9" w:rsidRPr="00717A96">
        <w:rPr>
          <w:rFonts w:cs="Times New Roman"/>
          <w:b w:val="0"/>
          <w:bCs/>
        </w:rPr>
        <w:t>Wallis</w:t>
      </w:r>
      <w:bookmarkEnd w:id="8"/>
      <w:proofErr w:type="gramEnd"/>
      <w:r w:rsidR="003442E9" w:rsidRPr="00717A96">
        <w:rPr>
          <w:rFonts w:cs="Times New Roman"/>
          <w:b w:val="0"/>
          <w:bCs/>
        </w:rPr>
        <w:t xml:space="preserve"> test followed by Dunn’s multiple comparison tests</w:t>
      </w:r>
      <w:bookmarkEnd w:id="9"/>
      <w:r w:rsidR="003442E9" w:rsidRPr="00717A96">
        <w:rPr>
          <w:rFonts w:cs="Times New Roman"/>
          <w:b w:val="0"/>
          <w:bCs/>
        </w:rPr>
        <w:t xml:space="preserve"> (</w:t>
      </w:r>
      <w:r w:rsidR="009701A0">
        <w:rPr>
          <w:rFonts w:cs="Times New Roman"/>
          <w:b w:val="0"/>
          <w:bCs/>
        </w:rPr>
        <w:t>C</w:t>
      </w:r>
      <w:r w:rsidR="003442E9" w:rsidRPr="00717A96">
        <w:rPr>
          <w:rFonts w:cs="Times New Roman"/>
          <w:b w:val="0"/>
          <w:bCs/>
        </w:rPr>
        <w:t xml:space="preserve">) or </w:t>
      </w:r>
      <w:bookmarkStart w:id="10" w:name="OLE_LINK2"/>
      <w:r w:rsidR="00FF5620" w:rsidRPr="00FF5620">
        <w:rPr>
          <w:rFonts w:cs="Times New Roman"/>
          <w:b w:val="0"/>
          <w:bCs/>
        </w:rPr>
        <w:t xml:space="preserve">Pairwise Mann-Whitney-Wilcoxon </w:t>
      </w:r>
      <w:r w:rsidR="00FF5620">
        <w:rPr>
          <w:rFonts w:cs="Times New Roman"/>
          <w:b w:val="0"/>
          <w:bCs/>
        </w:rPr>
        <w:t>t</w:t>
      </w:r>
      <w:r w:rsidR="00FF5620" w:rsidRPr="00FF5620">
        <w:rPr>
          <w:rFonts w:cs="Times New Roman"/>
          <w:b w:val="0"/>
          <w:bCs/>
        </w:rPr>
        <w:t>ests</w:t>
      </w:r>
      <w:bookmarkEnd w:id="10"/>
      <w:r w:rsidR="003442E9" w:rsidRPr="00717A96">
        <w:rPr>
          <w:rFonts w:cs="Times New Roman"/>
          <w:b w:val="0"/>
          <w:bCs/>
        </w:rPr>
        <w:t xml:space="preserve"> (</w:t>
      </w:r>
      <w:r w:rsidR="00B56ABD">
        <w:rPr>
          <w:rFonts w:cs="Times New Roman"/>
          <w:b w:val="0"/>
          <w:bCs/>
        </w:rPr>
        <w:t>I</w:t>
      </w:r>
      <w:r w:rsidR="003442E9" w:rsidRPr="00717A96">
        <w:rPr>
          <w:rFonts w:cs="Times New Roman"/>
          <w:b w:val="0"/>
          <w:bCs/>
        </w:rPr>
        <w:t>-</w:t>
      </w:r>
      <w:r w:rsidR="00B56ABD">
        <w:rPr>
          <w:rFonts w:cs="Times New Roman"/>
          <w:b w:val="0"/>
          <w:bCs/>
        </w:rPr>
        <w:t>L</w:t>
      </w:r>
      <w:r w:rsidR="003442E9" w:rsidRPr="00717A96">
        <w:rPr>
          <w:rFonts w:cs="Times New Roman"/>
          <w:b w:val="0"/>
          <w:bCs/>
        </w:rPr>
        <w:t xml:space="preserve">). </w:t>
      </w:r>
      <w:bookmarkStart w:id="11" w:name="_Hlk131605883"/>
      <w:r w:rsidR="003442E9" w:rsidRPr="00717A96">
        <w:rPr>
          <w:rFonts w:cs="Times New Roman"/>
          <w:b w:val="0"/>
          <w:bCs/>
        </w:rPr>
        <w:t xml:space="preserve">no *: no significance and *: </w:t>
      </w:r>
      <w:r w:rsidR="003442E9" w:rsidRPr="00717A96">
        <w:rPr>
          <w:rFonts w:cs="Times New Roman"/>
          <w:b w:val="0"/>
          <w:bCs/>
          <w:i/>
          <w:iCs/>
        </w:rPr>
        <w:t>p</w:t>
      </w:r>
      <w:r w:rsidR="003442E9" w:rsidRPr="00717A96">
        <w:rPr>
          <w:rFonts w:cs="Times New Roman"/>
          <w:b w:val="0"/>
          <w:bCs/>
        </w:rPr>
        <w:t xml:space="preserve"> &lt; 0.05.</w:t>
      </w:r>
      <w:bookmarkEnd w:id="11"/>
    </w:p>
    <w:p w14:paraId="0A19504D" w14:textId="77777777" w:rsidR="007D0F6A" w:rsidRPr="007D0F6A" w:rsidRDefault="007D0F6A" w:rsidP="007D0F6A"/>
    <w:p w14:paraId="34DF65DF" w14:textId="77777777" w:rsidR="007D0F6A" w:rsidRDefault="007D0F6A">
      <w:pPr>
        <w:widowControl/>
        <w:spacing w:line="240" w:lineRule="auto"/>
        <w:jc w:val="left"/>
        <w:rPr>
          <w:rFonts w:cs="Times New Roman"/>
          <w:bCs/>
          <w:sz w:val="21"/>
          <w:szCs w:val="20"/>
        </w:rPr>
      </w:pPr>
      <w:r>
        <w:rPr>
          <w:rFonts w:cs="Times New Roman"/>
          <w:b/>
          <w:bCs/>
        </w:rPr>
        <w:br w:type="page"/>
      </w:r>
    </w:p>
    <w:p w14:paraId="7E4A8999" w14:textId="4216E938" w:rsidR="003442E9" w:rsidRPr="00D70DCE" w:rsidRDefault="007D0F6A" w:rsidP="00D70DCE">
      <w:pPr>
        <w:rPr>
          <w:b/>
          <w:bCs/>
          <w:sz w:val="28"/>
          <w:szCs w:val="24"/>
        </w:rPr>
      </w:pPr>
      <w:r w:rsidRPr="00D70DCE">
        <w:rPr>
          <w:b/>
          <w:bCs/>
          <w:sz w:val="28"/>
          <w:szCs w:val="24"/>
        </w:rPr>
        <w:lastRenderedPageBreak/>
        <w:t>Supplementary Information S6</w:t>
      </w:r>
    </w:p>
    <w:p w14:paraId="563D5A0C" w14:textId="7240FC2B" w:rsidR="007D0F6A" w:rsidRDefault="00410FD5" w:rsidP="007D0F6A">
      <w:pPr>
        <w:keepNext/>
      </w:pPr>
      <w:r>
        <w:rPr>
          <w:noProof/>
        </w:rPr>
        <w:drawing>
          <wp:inline distT="0" distB="0" distL="0" distR="0" wp14:anchorId="6B144A2D" wp14:editId="0E136ABB">
            <wp:extent cx="6188710" cy="6852285"/>
            <wp:effectExtent l="0" t="0" r="0" b="0"/>
            <wp:docPr id="122179365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88710" cy="6852285"/>
                    </a:xfrm>
                    <a:prstGeom prst="rect">
                      <a:avLst/>
                    </a:prstGeom>
                    <a:noFill/>
                    <a:ln>
                      <a:noFill/>
                    </a:ln>
                  </pic:spPr>
                </pic:pic>
              </a:graphicData>
            </a:graphic>
          </wp:inline>
        </w:drawing>
      </w:r>
    </w:p>
    <w:p w14:paraId="762DD60C" w14:textId="65D8390A" w:rsidR="007D0F6A" w:rsidRDefault="007D0F6A" w:rsidP="007D0F6A">
      <w:pPr>
        <w:pStyle w:val="a3"/>
      </w:pPr>
      <w:r>
        <w:t>Supplementary Information S</w:t>
      </w:r>
      <w:fldSimple w:instr=" SEQ Supplementary_Information_S \* ARABIC ">
        <w:r>
          <w:rPr>
            <w:noProof/>
          </w:rPr>
          <w:t>6</w:t>
        </w:r>
      </w:fldSimple>
      <w:r>
        <w:t xml:space="preserve">. </w:t>
      </w:r>
      <w:r w:rsidR="00410FD5">
        <w:rPr>
          <w:rFonts w:cs="Times New Roman"/>
          <w:b w:val="0"/>
          <w:bCs/>
        </w:rPr>
        <w:t>C</w:t>
      </w:r>
      <w:r>
        <w:rPr>
          <w:rFonts w:cs="Times New Roman"/>
          <w:b w:val="0"/>
          <w:bCs/>
        </w:rPr>
        <w:t xml:space="preserve">orrelation analysis between </w:t>
      </w:r>
      <w:r w:rsidR="00904BD5">
        <w:rPr>
          <w:rFonts w:cs="Times New Roman"/>
          <w:b w:val="0"/>
          <w:bCs/>
        </w:rPr>
        <w:t xml:space="preserve">the </w:t>
      </w:r>
      <w:r>
        <w:rPr>
          <w:rFonts w:cs="Times New Roman"/>
          <w:b w:val="0"/>
          <w:bCs/>
        </w:rPr>
        <w:t xml:space="preserve">relative abundance of S24-7, </w:t>
      </w:r>
      <w:r w:rsidRPr="007D0F6A">
        <w:rPr>
          <w:rFonts w:cs="Times New Roman"/>
          <w:b w:val="0"/>
          <w:bCs/>
          <w:i/>
          <w:iCs/>
        </w:rPr>
        <w:t>Prevotella</w:t>
      </w:r>
      <w:r>
        <w:rPr>
          <w:rFonts w:cs="Times New Roman"/>
          <w:b w:val="0"/>
          <w:bCs/>
        </w:rPr>
        <w:t xml:space="preserve">, or </w:t>
      </w:r>
      <w:r w:rsidRPr="007D0F6A">
        <w:rPr>
          <w:rFonts w:cs="Times New Roman"/>
          <w:b w:val="0"/>
          <w:bCs/>
          <w:i/>
          <w:iCs/>
        </w:rPr>
        <w:t>Bacteroides</w:t>
      </w:r>
      <w:r>
        <w:rPr>
          <w:rFonts w:cs="Times New Roman"/>
          <w:b w:val="0"/>
          <w:bCs/>
        </w:rPr>
        <w:t xml:space="preserve"> and serum LPS</w:t>
      </w:r>
      <w:r w:rsidR="00410FD5">
        <w:rPr>
          <w:rFonts w:cs="Times New Roman"/>
          <w:b w:val="0"/>
          <w:bCs/>
        </w:rPr>
        <w:t xml:space="preserve"> or IL-17A</w:t>
      </w:r>
      <w:r>
        <w:rPr>
          <w:rFonts w:cs="Times New Roman"/>
          <w:b w:val="0"/>
          <w:bCs/>
        </w:rPr>
        <w:t xml:space="preserve"> level among experimental animals. </w:t>
      </w:r>
      <w:r w:rsidR="00576977">
        <w:rPr>
          <w:rFonts w:cs="Times New Roman"/>
          <w:b w:val="0"/>
          <w:bCs/>
        </w:rPr>
        <w:t>A</w:t>
      </w:r>
      <w:r w:rsidR="00576977">
        <w:rPr>
          <w:rFonts w:cs="Times New Roman" w:hint="eastAsia"/>
          <w:b w:val="0"/>
          <w:bCs/>
        </w:rPr>
        <w:t>-B</w:t>
      </w:r>
      <w:r w:rsidR="00576977">
        <w:rPr>
          <w:rFonts w:cs="Times New Roman"/>
          <w:b w:val="0"/>
          <w:bCs/>
        </w:rPr>
        <w:t xml:space="preserve">. Correlation analysis of </w:t>
      </w:r>
      <w:r w:rsidR="00904BD5">
        <w:rPr>
          <w:rFonts w:cs="Times New Roman"/>
          <w:b w:val="0"/>
          <w:bCs/>
        </w:rPr>
        <w:t xml:space="preserve">the </w:t>
      </w:r>
      <w:r w:rsidR="00576977">
        <w:rPr>
          <w:rFonts w:cs="Times New Roman"/>
          <w:b w:val="0"/>
          <w:bCs/>
        </w:rPr>
        <w:t>relative abundance of S24-7 in faces and serum LPS (A) level or IL-17A (B). C</w:t>
      </w:r>
      <w:r w:rsidR="00576977">
        <w:rPr>
          <w:rFonts w:cs="Times New Roman" w:hint="eastAsia"/>
          <w:b w:val="0"/>
          <w:bCs/>
        </w:rPr>
        <w:t>-</w:t>
      </w:r>
      <w:r w:rsidR="00576977">
        <w:rPr>
          <w:rFonts w:cs="Times New Roman"/>
          <w:b w:val="0"/>
          <w:bCs/>
        </w:rPr>
        <w:t xml:space="preserve">D. Correlation analysis of </w:t>
      </w:r>
      <w:r w:rsidR="00904BD5">
        <w:rPr>
          <w:rFonts w:cs="Times New Roman"/>
          <w:b w:val="0"/>
          <w:bCs/>
        </w:rPr>
        <w:t xml:space="preserve">the </w:t>
      </w:r>
      <w:r w:rsidR="00576977">
        <w:rPr>
          <w:rFonts w:cs="Times New Roman"/>
          <w:b w:val="0"/>
          <w:bCs/>
        </w:rPr>
        <w:t xml:space="preserve">relative abundance of </w:t>
      </w:r>
      <w:r w:rsidR="00576977" w:rsidRPr="00576977">
        <w:rPr>
          <w:rFonts w:cs="Times New Roman"/>
          <w:b w:val="0"/>
          <w:bCs/>
          <w:i/>
          <w:iCs/>
        </w:rPr>
        <w:t>Prevotella</w:t>
      </w:r>
      <w:r w:rsidR="00576977">
        <w:rPr>
          <w:rFonts w:cs="Times New Roman"/>
          <w:b w:val="0"/>
          <w:bCs/>
        </w:rPr>
        <w:t xml:space="preserve"> in faces and serum LPS (C) level or IL-17A (D). E</w:t>
      </w:r>
      <w:r w:rsidR="00576977">
        <w:rPr>
          <w:rFonts w:cs="Times New Roman" w:hint="eastAsia"/>
          <w:b w:val="0"/>
          <w:bCs/>
        </w:rPr>
        <w:t>-</w:t>
      </w:r>
      <w:r w:rsidR="00576977">
        <w:rPr>
          <w:rFonts w:cs="Times New Roman"/>
          <w:b w:val="0"/>
          <w:bCs/>
        </w:rPr>
        <w:t xml:space="preserve">F. Correlation analysis of </w:t>
      </w:r>
      <w:r w:rsidR="00904BD5">
        <w:rPr>
          <w:rFonts w:cs="Times New Roman"/>
          <w:b w:val="0"/>
          <w:bCs/>
        </w:rPr>
        <w:t xml:space="preserve">the </w:t>
      </w:r>
      <w:r w:rsidR="00576977">
        <w:rPr>
          <w:rFonts w:cs="Times New Roman"/>
          <w:b w:val="0"/>
          <w:bCs/>
        </w:rPr>
        <w:t xml:space="preserve">relative abundance of </w:t>
      </w:r>
      <w:proofErr w:type="spellStart"/>
      <w:r w:rsidR="00576977" w:rsidRPr="00576977">
        <w:rPr>
          <w:rFonts w:cs="Times New Roman"/>
          <w:b w:val="0"/>
          <w:bCs/>
          <w:i/>
          <w:iCs/>
        </w:rPr>
        <w:t>Bacteriodes</w:t>
      </w:r>
      <w:proofErr w:type="spellEnd"/>
      <w:r w:rsidR="00576977">
        <w:rPr>
          <w:rFonts w:cs="Times New Roman"/>
          <w:b w:val="0"/>
          <w:bCs/>
        </w:rPr>
        <w:t xml:space="preserve"> in faces and serum LPS (D) level or IL-17A (E). </w:t>
      </w:r>
      <w:r>
        <w:rPr>
          <w:rFonts w:cs="Times New Roman"/>
          <w:b w:val="0"/>
          <w:bCs/>
        </w:rPr>
        <w:t xml:space="preserve">The correlation is determined by simple </w:t>
      </w:r>
      <w:r>
        <w:rPr>
          <w:rFonts w:cs="Times New Roman"/>
          <w:b w:val="0"/>
          <w:bCs/>
        </w:rPr>
        <w:lastRenderedPageBreak/>
        <w:t>linear regression</w:t>
      </w:r>
      <w:r w:rsidR="00762B12">
        <w:rPr>
          <w:rFonts w:cs="Times New Roman"/>
          <w:b w:val="0"/>
          <w:bCs/>
        </w:rPr>
        <w:t xml:space="preserve">, </w:t>
      </w:r>
      <w:r>
        <w:rPr>
          <w:rFonts w:cs="Times New Roman"/>
          <w:b w:val="0"/>
          <w:bCs/>
        </w:rPr>
        <w:t xml:space="preserve">the </w:t>
      </w:r>
      <w:r w:rsidRPr="007D0F6A">
        <w:rPr>
          <w:rFonts w:cs="Times New Roman"/>
          <w:b w:val="0"/>
          <w:bCs/>
        </w:rPr>
        <w:t>dotted line</w:t>
      </w:r>
      <w:r>
        <w:rPr>
          <w:rFonts w:cs="Times New Roman"/>
          <w:b w:val="0"/>
          <w:bCs/>
        </w:rPr>
        <w:t xml:space="preserve"> represents 95% of confidence intervals</w:t>
      </w:r>
      <w:r w:rsidR="00762B12">
        <w:rPr>
          <w:rFonts w:cs="Times New Roman"/>
          <w:b w:val="0"/>
          <w:bCs/>
        </w:rPr>
        <w:t xml:space="preserve">, </w:t>
      </w:r>
      <w:r w:rsidR="00904BD5">
        <w:rPr>
          <w:rFonts w:cs="Times New Roman"/>
          <w:b w:val="0"/>
          <w:bCs/>
        </w:rPr>
        <w:t xml:space="preserve">and </w:t>
      </w:r>
      <w:r w:rsidR="00972C3A">
        <w:rPr>
          <w:rFonts w:cs="Times New Roman"/>
          <w:b w:val="0"/>
          <w:bCs/>
        </w:rPr>
        <w:t xml:space="preserve">two-tailed </w:t>
      </w:r>
      <w:r w:rsidR="00762B12" w:rsidRPr="00972C3A">
        <w:rPr>
          <w:rFonts w:cs="Times New Roman"/>
          <w:b w:val="0"/>
          <w:bCs/>
          <w:i/>
          <w:iCs/>
        </w:rPr>
        <w:t>P</w:t>
      </w:r>
      <w:r w:rsidR="00762B12">
        <w:rPr>
          <w:rFonts w:cs="Times New Roman"/>
          <w:b w:val="0"/>
          <w:bCs/>
        </w:rPr>
        <w:t xml:space="preserve"> value</w:t>
      </w:r>
      <w:r w:rsidR="00576977">
        <w:rPr>
          <w:rFonts w:cs="Times New Roman"/>
          <w:b w:val="0"/>
          <w:bCs/>
        </w:rPr>
        <w:t xml:space="preserve"> and </w:t>
      </w:r>
      <w:r w:rsidR="00576977" w:rsidRPr="00576977">
        <w:rPr>
          <w:rFonts w:cs="Times New Roman"/>
          <w:b w:val="0"/>
          <w:bCs/>
          <w:i/>
          <w:iCs/>
        </w:rPr>
        <w:t>r</w:t>
      </w:r>
      <w:r w:rsidR="00576977">
        <w:rPr>
          <w:rFonts w:cs="Times New Roman"/>
          <w:b w:val="0"/>
          <w:bCs/>
        </w:rPr>
        <w:t xml:space="preserve"> value</w:t>
      </w:r>
      <w:r w:rsidR="00762B12">
        <w:rPr>
          <w:rFonts w:cs="Times New Roman"/>
          <w:b w:val="0"/>
          <w:bCs/>
        </w:rPr>
        <w:t xml:space="preserve"> </w:t>
      </w:r>
      <w:r w:rsidR="00972C3A">
        <w:rPr>
          <w:rFonts w:cs="Times New Roman"/>
          <w:b w:val="0"/>
          <w:bCs/>
        </w:rPr>
        <w:t>are calculated</w:t>
      </w:r>
      <w:r>
        <w:rPr>
          <w:rFonts w:cs="Times New Roman"/>
          <w:b w:val="0"/>
          <w:bCs/>
        </w:rPr>
        <w:t>.</w:t>
      </w:r>
    </w:p>
    <w:p w14:paraId="08444BE4" w14:textId="77777777" w:rsidR="007D0F6A" w:rsidRPr="007D0F6A" w:rsidRDefault="007D0F6A" w:rsidP="007D0F6A"/>
    <w:p w14:paraId="2ED69669" w14:textId="77777777" w:rsidR="003442E9" w:rsidRPr="00717A96" w:rsidRDefault="003442E9" w:rsidP="003442E9">
      <w:pPr>
        <w:widowControl/>
        <w:jc w:val="left"/>
        <w:rPr>
          <w:rFonts w:cs="Times New Roman"/>
          <w:b/>
          <w:bCs/>
        </w:rPr>
      </w:pPr>
      <w:r w:rsidRPr="00717A96">
        <w:rPr>
          <w:rFonts w:cs="Times New Roman"/>
          <w:b/>
          <w:bCs/>
        </w:rPr>
        <w:br w:type="page"/>
      </w:r>
    </w:p>
    <w:p w14:paraId="55866F56" w14:textId="77777777" w:rsidR="003442E9" w:rsidRPr="00D70DCE" w:rsidRDefault="003442E9" w:rsidP="00D70DCE">
      <w:pPr>
        <w:rPr>
          <w:b/>
          <w:bCs/>
          <w:sz w:val="28"/>
          <w:szCs w:val="24"/>
        </w:rPr>
      </w:pPr>
      <w:r w:rsidRPr="00D70DCE">
        <w:rPr>
          <w:b/>
          <w:bCs/>
          <w:sz w:val="28"/>
          <w:szCs w:val="24"/>
        </w:rPr>
        <w:lastRenderedPageBreak/>
        <w:t>Supplementary References</w:t>
      </w:r>
    </w:p>
    <w:p w14:paraId="18489A58" w14:textId="70DA7CFE" w:rsidR="00D70DCE" w:rsidRPr="00D70DCE" w:rsidRDefault="003442E9" w:rsidP="00D70DCE">
      <w:pPr>
        <w:pStyle w:val="EndNoteBibliography"/>
        <w:spacing w:line="360" w:lineRule="auto"/>
        <w:ind w:left="720" w:hanging="720"/>
      </w:pPr>
      <w:r w:rsidRPr="00717A96">
        <w:fldChar w:fldCharType="begin"/>
      </w:r>
      <w:r w:rsidRPr="00717A96">
        <w:instrText xml:space="preserve"> ADDIN EN.REFLIST </w:instrText>
      </w:r>
      <w:r w:rsidRPr="00717A96">
        <w:fldChar w:fldCharType="separate"/>
      </w:r>
      <w:r w:rsidR="00D70DCE" w:rsidRPr="00D70DCE">
        <w:t>1.</w:t>
      </w:r>
      <w:r w:rsidR="00D70DCE" w:rsidRPr="00D70DCE">
        <w:tab/>
        <w:t xml:space="preserve">Pereira E Silva A, Lourenço AL, Marmello BO, Bitteti M, Teixeira GAPB (2019) Comparison of two techniques for a comprehensive gut histopathological analysis: Swiss Roll versus Intestine Strips. Exp Mol Pathol 111:104302. </w:t>
      </w:r>
      <w:hyperlink r:id="rId13" w:history="1">
        <w:r w:rsidR="00D70DCE" w:rsidRPr="00D70DCE">
          <w:rPr>
            <w:rStyle w:val="a9"/>
          </w:rPr>
          <w:t>https://doi.org:10.1016/j.yexmp.2019.104302</w:t>
        </w:r>
      </w:hyperlink>
    </w:p>
    <w:p w14:paraId="5C4643F2" w14:textId="77777777" w:rsidR="00D70DCE" w:rsidRPr="00D70DCE" w:rsidRDefault="00D70DCE" w:rsidP="00D70DCE">
      <w:pPr>
        <w:pStyle w:val="EndNoteBibliography"/>
        <w:spacing w:line="360" w:lineRule="auto"/>
        <w:ind w:left="720" w:hanging="720"/>
      </w:pPr>
      <w:r w:rsidRPr="00D70DCE">
        <w:t>2.</w:t>
      </w:r>
      <w:r w:rsidRPr="00D70DCE">
        <w:tab/>
        <w:t xml:space="preserve">Rahman I, Kode A, Biswas SK (2006) Assay for quantitative determination of glutathione and glutathione disulfide levels using enzymatic recycling method. Nat Protoc 1:3159-3165. </w:t>
      </w:r>
    </w:p>
    <w:p w14:paraId="55F8B2E2" w14:textId="3455D7D8" w:rsidR="006775AB" w:rsidRPr="007D0F6A" w:rsidRDefault="003442E9" w:rsidP="00D70DCE">
      <w:pPr>
        <w:rPr>
          <w:rFonts w:cs="Times New Roman"/>
        </w:rPr>
      </w:pPr>
      <w:r w:rsidRPr="00717A96">
        <w:rPr>
          <w:rFonts w:cs="Times New Roman"/>
        </w:rPr>
        <w:fldChar w:fldCharType="end"/>
      </w:r>
    </w:p>
    <w:sectPr w:rsidR="006775AB" w:rsidRPr="007D0F6A" w:rsidSect="00C87E57">
      <w:pgSz w:w="11906" w:h="16838"/>
      <w:pgMar w:top="1440" w:right="1080" w:bottom="1440" w:left="108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07208" w14:textId="77777777" w:rsidR="006E5368" w:rsidRDefault="006E5368" w:rsidP="00CD56E4">
      <w:r>
        <w:separator/>
      </w:r>
    </w:p>
  </w:endnote>
  <w:endnote w:type="continuationSeparator" w:id="0">
    <w:p w14:paraId="0BA5B271" w14:textId="77777777" w:rsidR="006E5368" w:rsidRDefault="006E5368" w:rsidP="00CD5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65EF54" w14:textId="77777777" w:rsidR="006E5368" w:rsidRDefault="006E5368" w:rsidP="00CD56E4">
      <w:r>
        <w:separator/>
      </w:r>
    </w:p>
  </w:footnote>
  <w:footnote w:type="continuationSeparator" w:id="0">
    <w:p w14:paraId="5CABF0DD" w14:textId="77777777" w:rsidR="006E5368" w:rsidRDefault="006E5368" w:rsidP="00CD56E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B3731"/>
    <w:multiLevelType w:val="hybridMultilevel"/>
    <w:tmpl w:val="2D3A53FA"/>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25486CAD"/>
    <w:multiLevelType w:val="hybridMultilevel"/>
    <w:tmpl w:val="003E922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2" w15:restartNumberingAfterBreak="0">
    <w:nsid w:val="45A91DD9"/>
    <w:multiLevelType w:val="hybridMultilevel"/>
    <w:tmpl w:val="ADF87674"/>
    <w:lvl w:ilvl="0" w:tplc="E614228C">
      <w:start w:val="1"/>
      <w:numFmt w:val="decimal"/>
      <w:lvlText w:val="%1"/>
      <w:lvlJc w:val="left"/>
      <w:pPr>
        <w:ind w:left="440" w:hanging="440"/>
      </w:pPr>
      <w:rPr>
        <w:rFonts w:hint="eastAsia"/>
        <w:vertAlign w:val="superscrip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483B312D"/>
    <w:multiLevelType w:val="hybridMultilevel"/>
    <w:tmpl w:val="770A1F34"/>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1840E97"/>
    <w:multiLevelType w:val="hybridMultilevel"/>
    <w:tmpl w:val="A3405AAE"/>
    <w:lvl w:ilvl="0" w:tplc="625856D4">
      <w:start w:val="1"/>
      <w:numFmt w:val="decimal"/>
      <w:lvlText w:val="%1 "/>
      <w:lvlJc w:val="left"/>
      <w:pPr>
        <w:ind w:left="440" w:hanging="440"/>
      </w:pPr>
      <w:rPr>
        <w:rFonts w:hint="eastAsia"/>
        <w:vertAlign w:val="superscrip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5" w15:restartNumberingAfterBreak="0">
    <w:nsid w:val="5C77111D"/>
    <w:multiLevelType w:val="hybridMultilevel"/>
    <w:tmpl w:val="8F7889D0"/>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6" w15:restartNumberingAfterBreak="0">
    <w:nsid w:val="6D7D248F"/>
    <w:multiLevelType w:val="hybridMultilevel"/>
    <w:tmpl w:val="7EBC875C"/>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71F108D1"/>
    <w:multiLevelType w:val="hybridMultilevel"/>
    <w:tmpl w:val="F1B429A6"/>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94783570">
    <w:abstractNumId w:val="3"/>
  </w:num>
  <w:num w:numId="2" w16cid:durableId="354811922">
    <w:abstractNumId w:val="5"/>
  </w:num>
  <w:num w:numId="3" w16cid:durableId="107431373">
    <w:abstractNumId w:val="0"/>
  </w:num>
  <w:num w:numId="4" w16cid:durableId="1456168725">
    <w:abstractNumId w:val="6"/>
  </w:num>
  <w:num w:numId="5" w16cid:durableId="1916888710">
    <w:abstractNumId w:val="7"/>
  </w:num>
  <w:num w:numId="6" w16cid:durableId="1274705531">
    <w:abstractNumId w:val="1"/>
  </w:num>
  <w:num w:numId="7" w16cid:durableId="626355669">
    <w:abstractNumId w:val="4"/>
  </w:num>
  <w:num w:numId="8" w16cid:durableId="17310312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BMC Microbiology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F6017F"/>
    <w:rsid w:val="00006F5C"/>
    <w:rsid w:val="000230E8"/>
    <w:rsid w:val="000376D6"/>
    <w:rsid w:val="0004186A"/>
    <w:rsid w:val="0005542B"/>
    <w:rsid w:val="00055678"/>
    <w:rsid w:val="00076C5C"/>
    <w:rsid w:val="000A4F29"/>
    <w:rsid w:val="000B4AD8"/>
    <w:rsid w:val="000F47D3"/>
    <w:rsid w:val="0010322D"/>
    <w:rsid w:val="00107D46"/>
    <w:rsid w:val="00115A49"/>
    <w:rsid w:val="00121DD4"/>
    <w:rsid w:val="001224C1"/>
    <w:rsid w:val="00141DC2"/>
    <w:rsid w:val="00171350"/>
    <w:rsid w:val="00174C6F"/>
    <w:rsid w:val="001864C4"/>
    <w:rsid w:val="00196C02"/>
    <w:rsid w:val="001B0B10"/>
    <w:rsid w:val="001B5029"/>
    <w:rsid w:val="001B6771"/>
    <w:rsid w:val="001C1DB0"/>
    <w:rsid w:val="001C53E1"/>
    <w:rsid w:val="001E18B8"/>
    <w:rsid w:val="0020348B"/>
    <w:rsid w:val="00214D2F"/>
    <w:rsid w:val="00244816"/>
    <w:rsid w:val="002643A5"/>
    <w:rsid w:val="00284423"/>
    <w:rsid w:val="002936DC"/>
    <w:rsid w:val="00294FD8"/>
    <w:rsid w:val="002B0EF6"/>
    <w:rsid w:val="002D0436"/>
    <w:rsid w:val="002F2089"/>
    <w:rsid w:val="002F56D8"/>
    <w:rsid w:val="0030332E"/>
    <w:rsid w:val="00312662"/>
    <w:rsid w:val="0032542D"/>
    <w:rsid w:val="00326108"/>
    <w:rsid w:val="003442E9"/>
    <w:rsid w:val="003605BA"/>
    <w:rsid w:val="00383585"/>
    <w:rsid w:val="003B5058"/>
    <w:rsid w:val="003C0A2D"/>
    <w:rsid w:val="003C5B0B"/>
    <w:rsid w:val="003D50FC"/>
    <w:rsid w:val="004038B9"/>
    <w:rsid w:val="00410FD5"/>
    <w:rsid w:val="00423422"/>
    <w:rsid w:val="00424ED3"/>
    <w:rsid w:val="00435539"/>
    <w:rsid w:val="004407E3"/>
    <w:rsid w:val="00445A2C"/>
    <w:rsid w:val="004578EA"/>
    <w:rsid w:val="004A3A38"/>
    <w:rsid w:val="004A4F8C"/>
    <w:rsid w:val="004C250D"/>
    <w:rsid w:val="004C72A6"/>
    <w:rsid w:val="004D5183"/>
    <w:rsid w:val="004D6B8F"/>
    <w:rsid w:val="00523B37"/>
    <w:rsid w:val="00525BBA"/>
    <w:rsid w:val="00550883"/>
    <w:rsid w:val="005723C8"/>
    <w:rsid w:val="00573A58"/>
    <w:rsid w:val="00576977"/>
    <w:rsid w:val="005A4CD9"/>
    <w:rsid w:val="005B0B35"/>
    <w:rsid w:val="005B5581"/>
    <w:rsid w:val="005B6E25"/>
    <w:rsid w:val="005B7A05"/>
    <w:rsid w:val="005C0FD6"/>
    <w:rsid w:val="005E1435"/>
    <w:rsid w:val="005E3ADA"/>
    <w:rsid w:val="005E73DF"/>
    <w:rsid w:val="005F11F8"/>
    <w:rsid w:val="005F42AE"/>
    <w:rsid w:val="00600253"/>
    <w:rsid w:val="0063758A"/>
    <w:rsid w:val="00661F35"/>
    <w:rsid w:val="006775AB"/>
    <w:rsid w:val="00686C5D"/>
    <w:rsid w:val="0069746F"/>
    <w:rsid w:val="006A4247"/>
    <w:rsid w:val="006A6D17"/>
    <w:rsid w:val="006B44F7"/>
    <w:rsid w:val="006D0DF2"/>
    <w:rsid w:val="006E5368"/>
    <w:rsid w:val="006E764A"/>
    <w:rsid w:val="0071126E"/>
    <w:rsid w:val="00717A96"/>
    <w:rsid w:val="0073392D"/>
    <w:rsid w:val="00736088"/>
    <w:rsid w:val="00744661"/>
    <w:rsid w:val="00745DF9"/>
    <w:rsid w:val="00746DC5"/>
    <w:rsid w:val="007473C2"/>
    <w:rsid w:val="007500FE"/>
    <w:rsid w:val="00753CA5"/>
    <w:rsid w:val="007544DB"/>
    <w:rsid w:val="007560D4"/>
    <w:rsid w:val="00762B12"/>
    <w:rsid w:val="00780FBF"/>
    <w:rsid w:val="00781FAF"/>
    <w:rsid w:val="00786A6F"/>
    <w:rsid w:val="00795299"/>
    <w:rsid w:val="00796A85"/>
    <w:rsid w:val="007A4383"/>
    <w:rsid w:val="007B11B2"/>
    <w:rsid w:val="007D0A59"/>
    <w:rsid w:val="007D0F6A"/>
    <w:rsid w:val="007E4E48"/>
    <w:rsid w:val="007F3270"/>
    <w:rsid w:val="007F665D"/>
    <w:rsid w:val="007F734A"/>
    <w:rsid w:val="008103E8"/>
    <w:rsid w:val="0082155F"/>
    <w:rsid w:val="00845C18"/>
    <w:rsid w:val="0084714B"/>
    <w:rsid w:val="00853752"/>
    <w:rsid w:val="00853B90"/>
    <w:rsid w:val="00857F07"/>
    <w:rsid w:val="0086481A"/>
    <w:rsid w:val="0088197E"/>
    <w:rsid w:val="00882CF7"/>
    <w:rsid w:val="00882E42"/>
    <w:rsid w:val="00883DA1"/>
    <w:rsid w:val="008A2F95"/>
    <w:rsid w:val="008A54E0"/>
    <w:rsid w:val="008A6A76"/>
    <w:rsid w:val="008B637B"/>
    <w:rsid w:val="008B7437"/>
    <w:rsid w:val="008D69A1"/>
    <w:rsid w:val="008F36B1"/>
    <w:rsid w:val="00904BD5"/>
    <w:rsid w:val="00922248"/>
    <w:rsid w:val="009273B6"/>
    <w:rsid w:val="0093570B"/>
    <w:rsid w:val="00957878"/>
    <w:rsid w:val="009701A0"/>
    <w:rsid w:val="00972C3A"/>
    <w:rsid w:val="0097464C"/>
    <w:rsid w:val="00975798"/>
    <w:rsid w:val="009967E5"/>
    <w:rsid w:val="009A01F2"/>
    <w:rsid w:val="009C7B8C"/>
    <w:rsid w:val="009D21A7"/>
    <w:rsid w:val="009D581A"/>
    <w:rsid w:val="009D6113"/>
    <w:rsid w:val="009E64AA"/>
    <w:rsid w:val="00A259A8"/>
    <w:rsid w:val="00A43ABB"/>
    <w:rsid w:val="00A514B3"/>
    <w:rsid w:val="00A53B7B"/>
    <w:rsid w:val="00A543B2"/>
    <w:rsid w:val="00A54559"/>
    <w:rsid w:val="00A72357"/>
    <w:rsid w:val="00A8329E"/>
    <w:rsid w:val="00A90FCB"/>
    <w:rsid w:val="00A919FC"/>
    <w:rsid w:val="00AA5A29"/>
    <w:rsid w:val="00AB0B64"/>
    <w:rsid w:val="00AC67C7"/>
    <w:rsid w:val="00AD0836"/>
    <w:rsid w:val="00AD33AB"/>
    <w:rsid w:val="00AE0E18"/>
    <w:rsid w:val="00B21BB3"/>
    <w:rsid w:val="00B26AAB"/>
    <w:rsid w:val="00B55543"/>
    <w:rsid w:val="00B56ABD"/>
    <w:rsid w:val="00BD21CA"/>
    <w:rsid w:val="00C00396"/>
    <w:rsid w:val="00C01FB9"/>
    <w:rsid w:val="00C02FE8"/>
    <w:rsid w:val="00C10B8C"/>
    <w:rsid w:val="00C13CA7"/>
    <w:rsid w:val="00C3682C"/>
    <w:rsid w:val="00C43514"/>
    <w:rsid w:val="00C46C74"/>
    <w:rsid w:val="00C500AB"/>
    <w:rsid w:val="00C5134C"/>
    <w:rsid w:val="00C604F6"/>
    <w:rsid w:val="00C6543B"/>
    <w:rsid w:val="00C87E57"/>
    <w:rsid w:val="00C92FBD"/>
    <w:rsid w:val="00C95680"/>
    <w:rsid w:val="00CA0E24"/>
    <w:rsid w:val="00CA1AA5"/>
    <w:rsid w:val="00CA581B"/>
    <w:rsid w:val="00CB1A71"/>
    <w:rsid w:val="00CC1D99"/>
    <w:rsid w:val="00CD11A3"/>
    <w:rsid w:val="00CD56E4"/>
    <w:rsid w:val="00CE731B"/>
    <w:rsid w:val="00CE7C4F"/>
    <w:rsid w:val="00CF4E92"/>
    <w:rsid w:val="00D206DE"/>
    <w:rsid w:val="00D26B0F"/>
    <w:rsid w:val="00D33A69"/>
    <w:rsid w:val="00D465D0"/>
    <w:rsid w:val="00D466C8"/>
    <w:rsid w:val="00D70DCE"/>
    <w:rsid w:val="00D80D63"/>
    <w:rsid w:val="00D84B1E"/>
    <w:rsid w:val="00D97F21"/>
    <w:rsid w:val="00DC1826"/>
    <w:rsid w:val="00DC326B"/>
    <w:rsid w:val="00DC4F99"/>
    <w:rsid w:val="00DE14AB"/>
    <w:rsid w:val="00DE6F78"/>
    <w:rsid w:val="00E01220"/>
    <w:rsid w:val="00E02EB3"/>
    <w:rsid w:val="00E26C87"/>
    <w:rsid w:val="00E27CED"/>
    <w:rsid w:val="00E33568"/>
    <w:rsid w:val="00E52111"/>
    <w:rsid w:val="00E534D6"/>
    <w:rsid w:val="00E71B56"/>
    <w:rsid w:val="00E71CD3"/>
    <w:rsid w:val="00E73732"/>
    <w:rsid w:val="00E76E66"/>
    <w:rsid w:val="00E911AC"/>
    <w:rsid w:val="00EA47E2"/>
    <w:rsid w:val="00EA553D"/>
    <w:rsid w:val="00EA721B"/>
    <w:rsid w:val="00EC5668"/>
    <w:rsid w:val="00ED03BC"/>
    <w:rsid w:val="00ED1C88"/>
    <w:rsid w:val="00F05EF2"/>
    <w:rsid w:val="00F2631C"/>
    <w:rsid w:val="00F304CE"/>
    <w:rsid w:val="00F450DF"/>
    <w:rsid w:val="00F5567E"/>
    <w:rsid w:val="00F6017F"/>
    <w:rsid w:val="00F6438A"/>
    <w:rsid w:val="00F67E3D"/>
    <w:rsid w:val="00F7490F"/>
    <w:rsid w:val="00F761C3"/>
    <w:rsid w:val="00F7661F"/>
    <w:rsid w:val="00F7732C"/>
    <w:rsid w:val="00F84274"/>
    <w:rsid w:val="00F93AD0"/>
    <w:rsid w:val="00FC0644"/>
    <w:rsid w:val="00FD5FA6"/>
    <w:rsid w:val="00FD63D8"/>
    <w:rsid w:val="00FE026E"/>
    <w:rsid w:val="00FE0C34"/>
    <w:rsid w:val="00FE44C1"/>
    <w:rsid w:val="00FF5620"/>
    <w:rsid w:val="00FF60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07B50C"/>
  <w15:docId w15:val="{E350A340-0D85-4491-9B50-9AF1DC9AD9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55543"/>
    <w:pPr>
      <w:widowControl w:val="0"/>
      <w:spacing w:line="360" w:lineRule="auto"/>
      <w:jc w:val="both"/>
    </w:pPr>
    <w:rPr>
      <w:rFonts w:ascii="Times New Roman" w:eastAsia="宋体" w:hAnsi="Times New Roman"/>
      <w:sz w:val="24"/>
    </w:rPr>
  </w:style>
  <w:style w:type="paragraph" w:styleId="1">
    <w:name w:val="heading 1"/>
    <w:aliases w:val="0"/>
    <w:basedOn w:val="a"/>
    <w:next w:val="a"/>
    <w:link w:val="10"/>
    <w:uiPriority w:val="9"/>
    <w:qFormat/>
    <w:rsid w:val="00E01220"/>
    <w:pPr>
      <w:keepNext/>
      <w:keepLines/>
      <w:jc w:val="left"/>
      <w:outlineLvl w:val="0"/>
    </w:pPr>
    <w:rPr>
      <w:b/>
      <w:bCs/>
      <w:kern w:val="44"/>
      <w:sz w:val="28"/>
      <w:szCs w:val="44"/>
    </w:rPr>
  </w:style>
  <w:style w:type="paragraph" w:styleId="2">
    <w:name w:val="heading 2"/>
    <w:aliases w:val="1"/>
    <w:basedOn w:val="a"/>
    <w:next w:val="a"/>
    <w:link w:val="20"/>
    <w:autoRedefine/>
    <w:uiPriority w:val="9"/>
    <w:unhideWhenUsed/>
    <w:qFormat/>
    <w:rsid w:val="00D70DCE"/>
    <w:pPr>
      <w:keepNext/>
      <w:keepLines/>
      <w:jc w:val="left"/>
      <w:outlineLvl w:val="1"/>
    </w:pPr>
    <w:rPr>
      <w:rFonts w:cstheme="majorBidi"/>
      <w:szCs w:val="32"/>
    </w:rPr>
  </w:style>
  <w:style w:type="paragraph" w:styleId="3">
    <w:name w:val="heading 3"/>
    <w:aliases w:val="2"/>
    <w:basedOn w:val="a"/>
    <w:next w:val="a"/>
    <w:link w:val="30"/>
    <w:autoRedefine/>
    <w:uiPriority w:val="9"/>
    <w:unhideWhenUsed/>
    <w:qFormat/>
    <w:rsid w:val="0004186A"/>
    <w:pPr>
      <w:keepNext/>
      <w:keepLines/>
      <w:outlineLvl w:val="2"/>
    </w:pPr>
    <w:rPr>
      <w:b/>
      <w:bCs/>
      <w:szCs w:val="32"/>
    </w:rPr>
  </w:style>
  <w:style w:type="paragraph" w:styleId="4">
    <w:name w:val="heading 4"/>
    <w:aliases w:val="3"/>
    <w:basedOn w:val="a"/>
    <w:next w:val="a"/>
    <w:link w:val="40"/>
    <w:uiPriority w:val="9"/>
    <w:unhideWhenUsed/>
    <w:qFormat/>
    <w:rsid w:val="009A01F2"/>
    <w:pPr>
      <w:keepNext/>
      <w:keepLines/>
      <w:spacing w:before="280" w:after="290" w:line="376" w:lineRule="auto"/>
      <w:outlineLvl w:val="3"/>
    </w:pPr>
    <w:rPr>
      <w:rFonts w:cstheme="majorBidi"/>
      <w:b/>
      <w:bCs/>
      <w:sz w:val="28"/>
      <w:szCs w:val="28"/>
    </w:rPr>
  </w:style>
  <w:style w:type="paragraph" w:styleId="5">
    <w:name w:val="heading 5"/>
    <w:aliases w:val="4"/>
    <w:basedOn w:val="a"/>
    <w:next w:val="a"/>
    <w:link w:val="50"/>
    <w:autoRedefine/>
    <w:uiPriority w:val="9"/>
    <w:unhideWhenUsed/>
    <w:qFormat/>
    <w:rsid w:val="00C10B8C"/>
    <w:pPr>
      <w:keepNext/>
      <w:keepLines/>
      <w:jc w:val="left"/>
      <w:outlineLvl w:val="4"/>
    </w:pPr>
    <w:rPr>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0">
    <w:name w:val="标题 5 字符"/>
    <w:aliases w:val="4 字符"/>
    <w:basedOn w:val="a0"/>
    <w:link w:val="5"/>
    <w:uiPriority w:val="9"/>
    <w:rsid w:val="00C10B8C"/>
    <w:rPr>
      <w:rFonts w:ascii="Times New Roman" w:eastAsia="宋体" w:hAnsi="Times New Roman"/>
      <w:b/>
      <w:bCs/>
      <w:sz w:val="24"/>
      <w:szCs w:val="28"/>
    </w:rPr>
  </w:style>
  <w:style w:type="character" w:customStyle="1" w:styleId="10">
    <w:name w:val="标题 1 字符"/>
    <w:aliases w:val="0 字符"/>
    <w:basedOn w:val="a0"/>
    <w:link w:val="1"/>
    <w:uiPriority w:val="9"/>
    <w:rsid w:val="00E01220"/>
    <w:rPr>
      <w:rFonts w:ascii="Times New Roman" w:eastAsia="宋体" w:hAnsi="Times New Roman"/>
      <w:b/>
      <w:bCs/>
      <w:kern w:val="44"/>
      <w:sz w:val="28"/>
      <w:szCs w:val="44"/>
    </w:rPr>
  </w:style>
  <w:style w:type="character" w:customStyle="1" w:styleId="20">
    <w:name w:val="标题 2 字符"/>
    <w:aliases w:val="1 字符"/>
    <w:basedOn w:val="a0"/>
    <w:link w:val="2"/>
    <w:uiPriority w:val="9"/>
    <w:rsid w:val="00D70DCE"/>
    <w:rPr>
      <w:rFonts w:ascii="Times New Roman" w:eastAsia="宋体" w:hAnsi="Times New Roman" w:cstheme="majorBidi"/>
      <w:sz w:val="24"/>
      <w:szCs w:val="32"/>
    </w:rPr>
  </w:style>
  <w:style w:type="character" w:customStyle="1" w:styleId="30">
    <w:name w:val="标题 3 字符"/>
    <w:aliases w:val="2 字符"/>
    <w:basedOn w:val="a0"/>
    <w:link w:val="3"/>
    <w:uiPriority w:val="9"/>
    <w:rsid w:val="0004186A"/>
    <w:rPr>
      <w:rFonts w:ascii="Times New Roman" w:eastAsia="宋体" w:hAnsi="Times New Roman"/>
      <w:b/>
      <w:bCs/>
      <w:sz w:val="24"/>
      <w:szCs w:val="32"/>
    </w:rPr>
  </w:style>
  <w:style w:type="character" w:customStyle="1" w:styleId="40">
    <w:name w:val="标题 4 字符"/>
    <w:aliases w:val="3 字符"/>
    <w:basedOn w:val="a0"/>
    <w:link w:val="4"/>
    <w:uiPriority w:val="9"/>
    <w:rsid w:val="009A01F2"/>
    <w:rPr>
      <w:rFonts w:ascii="Times New Roman" w:eastAsia="宋体" w:hAnsi="Times New Roman" w:cstheme="majorBidi"/>
      <w:b/>
      <w:bCs/>
      <w:sz w:val="28"/>
      <w:szCs w:val="28"/>
    </w:rPr>
  </w:style>
  <w:style w:type="paragraph" w:styleId="a3">
    <w:name w:val="caption"/>
    <w:basedOn w:val="a"/>
    <w:next w:val="a"/>
    <w:uiPriority w:val="35"/>
    <w:unhideWhenUsed/>
    <w:qFormat/>
    <w:rsid w:val="002643A5"/>
    <w:rPr>
      <w:rFonts w:cstheme="majorBidi"/>
      <w:b/>
      <w:sz w:val="21"/>
      <w:szCs w:val="20"/>
    </w:rPr>
  </w:style>
  <w:style w:type="table" w:styleId="a4">
    <w:name w:val="Table Grid"/>
    <w:basedOn w:val="a1"/>
    <w:uiPriority w:val="39"/>
    <w:rsid w:val="00F60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CD56E4"/>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CD56E4"/>
    <w:rPr>
      <w:rFonts w:ascii="Times New Roman" w:eastAsia="宋体" w:hAnsi="Times New Roman"/>
      <w:sz w:val="18"/>
      <w:szCs w:val="18"/>
    </w:rPr>
  </w:style>
  <w:style w:type="paragraph" w:styleId="a7">
    <w:name w:val="footer"/>
    <w:basedOn w:val="a"/>
    <w:link w:val="a8"/>
    <w:uiPriority w:val="99"/>
    <w:unhideWhenUsed/>
    <w:rsid w:val="00CD56E4"/>
    <w:pPr>
      <w:tabs>
        <w:tab w:val="center" w:pos="4153"/>
        <w:tab w:val="right" w:pos="8306"/>
      </w:tabs>
      <w:snapToGrid w:val="0"/>
      <w:jc w:val="left"/>
    </w:pPr>
    <w:rPr>
      <w:sz w:val="18"/>
      <w:szCs w:val="18"/>
    </w:rPr>
  </w:style>
  <w:style w:type="character" w:customStyle="1" w:styleId="a8">
    <w:name w:val="页脚 字符"/>
    <w:basedOn w:val="a0"/>
    <w:link w:val="a7"/>
    <w:uiPriority w:val="99"/>
    <w:rsid w:val="00CD56E4"/>
    <w:rPr>
      <w:rFonts w:ascii="Times New Roman" w:eastAsia="宋体" w:hAnsi="Times New Roman"/>
      <w:sz w:val="18"/>
      <w:szCs w:val="18"/>
    </w:rPr>
  </w:style>
  <w:style w:type="paragraph" w:customStyle="1" w:styleId="EndNoteBibliographyTitle">
    <w:name w:val="EndNote Bibliography Title"/>
    <w:basedOn w:val="a"/>
    <w:link w:val="EndNoteBibliographyTitle0"/>
    <w:rsid w:val="006775AB"/>
    <w:pPr>
      <w:jc w:val="center"/>
    </w:pPr>
    <w:rPr>
      <w:rFonts w:cs="Times New Roman"/>
      <w:noProof/>
    </w:rPr>
  </w:style>
  <w:style w:type="character" w:customStyle="1" w:styleId="EndNoteBibliographyTitle0">
    <w:name w:val="EndNote Bibliography Title 字符"/>
    <w:basedOn w:val="a0"/>
    <w:link w:val="EndNoteBibliographyTitle"/>
    <w:rsid w:val="006775AB"/>
    <w:rPr>
      <w:rFonts w:ascii="Times New Roman" w:eastAsia="宋体" w:hAnsi="Times New Roman" w:cs="Times New Roman"/>
      <w:noProof/>
      <w:sz w:val="24"/>
    </w:rPr>
  </w:style>
  <w:style w:type="paragraph" w:customStyle="1" w:styleId="EndNoteBibliography">
    <w:name w:val="EndNote Bibliography"/>
    <w:basedOn w:val="a"/>
    <w:link w:val="EndNoteBibliography0"/>
    <w:rsid w:val="006775AB"/>
    <w:pPr>
      <w:spacing w:line="240" w:lineRule="auto"/>
    </w:pPr>
    <w:rPr>
      <w:rFonts w:cs="Times New Roman"/>
      <w:noProof/>
    </w:rPr>
  </w:style>
  <w:style w:type="character" w:customStyle="1" w:styleId="EndNoteBibliography0">
    <w:name w:val="EndNote Bibliography 字符"/>
    <w:basedOn w:val="a0"/>
    <w:link w:val="EndNoteBibliography"/>
    <w:rsid w:val="006775AB"/>
    <w:rPr>
      <w:rFonts w:ascii="Times New Roman" w:eastAsia="宋体" w:hAnsi="Times New Roman" w:cs="Times New Roman"/>
      <w:noProof/>
      <w:sz w:val="24"/>
    </w:rPr>
  </w:style>
  <w:style w:type="character" w:styleId="a9">
    <w:name w:val="Hyperlink"/>
    <w:basedOn w:val="a0"/>
    <w:uiPriority w:val="99"/>
    <w:unhideWhenUsed/>
    <w:qFormat/>
    <w:rsid w:val="006775AB"/>
    <w:rPr>
      <w:color w:val="0563C1" w:themeColor="hyperlink"/>
      <w:u w:val="single"/>
    </w:rPr>
  </w:style>
  <w:style w:type="character" w:styleId="aa">
    <w:name w:val="Unresolved Mention"/>
    <w:basedOn w:val="a0"/>
    <w:uiPriority w:val="99"/>
    <w:semiHidden/>
    <w:unhideWhenUsed/>
    <w:rsid w:val="006775AB"/>
    <w:rPr>
      <w:color w:val="605E5C"/>
      <w:shd w:val="clear" w:color="auto" w:fill="E1DFDD"/>
    </w:rPr>
  </w:style>
  <w:style w:type="paragraph" w:styleId="ab">
    <w:name w:val="List Paragraph"/>
    <w:basedOn w:val="a"/>
    <w:uiPriority w:val="34"/>
    <w:qFormat/>
    <w:rsid w:val="0069746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s://doi.org:10.1016/j.yexmp.2019.104302" TargetMode="External"/><Relationship Id="rId3" Type="http://schemas.openxmlformats.org/officeDocument/2006/relationships/settings" Target="settings.xml"/><Relationship Id="rId7" Type="http://schemas.openxmlformats.org/officeDocument/2006/relationships/hyperlink" Target="https://bugbase.cs.umn.edu/" TargetMode="External"/><Relationship Id="rId12" Type="http://schemas.openxmlformats.org/officeDocument/2006/relationships/image" Target="media/image5.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281</TotalTime>
  <Pages>16</Pages>
  <Words>1953</Words>
  <Characters>11138</Characters>
  <Application>Microsoft Office Word</Application>
  <DocSecurity>0</DocSecurity>
  <Lines>92</Lines>
  <Paragraphs>26</Paragraphs>
  <ScaleCrop>false</ScaleCrop>
  <Company/>
  <LinksUpToDate>false</LinksUpToDate>
  <CharactersWithSpaces>13065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Wenjie Chen</dc:creator>
  <cp:keywords/>
  <dc:description/>
  <cp:lastModifiedBy>Wenjie Chen</cp:lastModifiedBy>
  <cp:revision>26</cp:revision>
  <dcterms:created xsi:type="dcterms:W3CDTF">2023-09-02T16:21:00Z</dcterms:created>
  <dcterms:modified xsi:type="dcterms:W3CDTF">2023-12-03T11:42:00Z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9f6abb66f7dfdd96c1550286c6052ce8288d9b4cb869100591b0d9063ee7e78b</vt:lpwstr>
  </property>
</Properties>
</file>