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2046C" w14:textId="751228AF" w:rsidR="006F43B4" w:rsidRPr="00BE5215" w:rsidRDefault="00CC5F6F">
      <w:pPr>
        <w:rPr>
          <w:rFonts w:ascii="Arial" w:hAnsi="Arial" w:cs="Arial"/>
          <w:b/>
          <w:bCs/>
          <w:lang w:val="en-US"/>
        </w:rPr>
      </w:pPr>
      <w:r w:rsidRPr="00BE5215">
        <w:rPr>
          <w:rFonts w:ascii="Arial" w:hAnsi="Arial" w:cs="Arial"/>
          <w:b/>
          <w:bCs/>
          <w:lang w:val="en-US"/>
        </w:rPr>
        <w:t>Supplement 1.</w:t>
      </w:r>
      <w:r w:rsidR="00D532C3" w:rsidRPr="00BE5215">
        <w:rPr>
          <w:rFonts w:ascii="Arial" w:hAnsi="Arial" w:cs="Arial"/>
          <w:b/>
          <w:bCs/>
          <w:lang w:val="en-US"/>
        </w:rPr>
        <w:t xml:space="preserve"> Specimen Collection and Culture</w:t>
      </w:r>
    </w:p>
    <w:p w14:paraId="58738499" w14:textId="19DCC9CE" w:rsidR="00CC5F6F" w:rsidRPr="00BE5215" w:rsidRDefault="00CC5F6F" w:rsidP="00CC5F6F">
      <w:pPr>
        <w:rPr>
          <w:rFonts w:ascii="Arial" w:hAnsi="Arial" w:cs="Arial"/>
          <w:i/>
          <w:iCs/>
          <w:lang w:val="en-US"/>
        </w:rPr>
      </w:pPr>
      <w:r w:rsidRPr="00BE5215">
        <w:rPr>
          <w:rFonts w:ascii="Arial" w:hAnsi="Arial" w:cs="Arial"/>
          <w:i/>
          <w:iCs/>
          <w:lang w:val="en-US"/>
        </w:rPr>
        <w:t>Materials</w:t>
      </w:r>
    </w:p>
    <w:p w14:paraId="62B2BB1F" w14:textId="77777777" w:rsidR="00CC5F6F" w:rsidRPr="00BE5215" w:rsidRDefault="00CC5F6F" w:rsidP="00CC5F6F">
      <w:pPr>
        <w:spacing w:after="0"/>
        <w:rPr>
          <w:rFonts w:ascii="Arial" w:hAnsi="Arial" w:cs="Arial"/>
          <w:lang w:val="en-US"/>
        </w:rPr>
      </w:pPr>
      <w:r w:rsidRPr="00BE5215">
        <w:rPr>
          <w:rFonts w:ascii="Arial" w:hAnsi="Arial" w:cs="Arial"/>
          <w:lang w:val="en-US"/>
        </w:rPr>
        <w:t>25mL beaker</w:t>
      </w:r>
    </w:p>
    <w:p w14:paraId="7DC1706C" w14:textId="77777777" w:rsidR="00CC5F6F" w:rsidRPr="00BE5215" w:rsidRDefault="00CC5F6F" w:rsidP="00CC5F6F">
      <w:pPr>
        <w:spacing w:after="0"/>
        <w:rPr>
          <w:rFonts w:ascii="Arial" w:hAnsi="Arial" w:cs="Arial"/>
          <w:lang w:val="en-US"/>
        </w:rPr>
      </w:pPr>
      <w:r w:rsidRPr="00BE5215">
        <w:rPr>
          <w:rFonts w:ascii="Arial" w:hAnsi="Arial" w:cs="Arial"/>
          <w:lang w:val="en-US"/>
        </w:rPr>
        <w:t>10mL Injection (</w:t>
      </w:r>
      <w:proofErr w:type="spellStart"/>
      <w:r w:rsidRPr="00BE5215">
        <w:rPr>
          <w:rFonts w:ascii="Arial" w:hAnsi="Arial" w:cs="Arial"/>
          <w:lang w:val="en-US"/>
        </w:rPr>
        <w:t>Injekt®Luer</w:t>
      </w:r>
      <w:proofErr w:type="spellEnd"/>
      <w:r w:rsidRPr="00BE5215">
        <w:rPr>
          <w:rFonts w:ascii="Arial" w:hAnsi="Arial" w:cs="Arial"/>
          <w:lang w:val="en-US"/>
        </w:rPr>
        <w:t xml:space="preserve"> Solo Braun, Bad </w:t>
      </w:r>
      <w:proofErr w:type="spellStart"/>
      <w:r w:rsidRPr="00BE5215">
        <w:rPr>
          <w:rFonts w:ascii="Arial" w:hAnsi="Arial" w:cs="Arial"/>
          <w:lang w:val="en-US"/>
        </w:rPr>
        <w:t>Arolsen</w:t>
      </w:r>
      <w:proofErr w:type="spellEnd"/>
      <w:r w:rsidRPr="00BE5215">
        <w:rPr>
          <w:rFonts w:ascii="Arial" w:hAnsi="Arial" w:cs="Arial"/>
          <w:lang w:val="en-US"/>
        </w:rPr>
        <w:t xml:space="preserve">, Germany) </w:t>
      </w:r>
    </w:p>
    <w:p w14:paraId="0102C91D" w14:textId="77777777" w:rsidR="00CC5F6F" w:rsidRPr="00BE5215" w:rsidRDefault="00CC5F6F" w:rsidP="00CC5F6F">
      <w:pPr>
        <w:spacing w:after="0"/>
        <w:rPr>
          <w:rFonts w:ascii="Arial" w:hAnsi="Arial" w:cs="Arial"/>
          <w:lang w:val="it-IT"/>
        </w:rPr>
      </w:pPr>
      <w:r w:rsidRPr="00BE5215">
        <w:rPr>
          <w:rFonts w:ascii="Arial" w:hAnsi="Arial" w:cs="Arial"/>
          <w:lang w:val="it-IT"/>
        </w:rPr>
        <w:t xml:space="preserve">Sterile </w:t>
      </w:r>
      <w:proofErr w:type="spellStart"/>
      <w:r w:rsidRPr="00BE5215">
        <w:rPr>
          <w:rFonts w:ascii="Arial" w:hAnsi="Arial" w:cs="Arial"/>
          <w:lang w:val="it-IT"/>
        </w:rPr>
        <w:t>syringe</w:t>
      </w:r>
      <w:proofErr w:type="spellEnd"/>
      <w:r w:rsidRPr="00BE5215">
        <w:rPr>
          <w:rFonts w:ascii="Arial" w:hAnsi="Arial" w:cs="Arial"/>
          <w:lang w:val="it-IT"/>
        </w:rPr>
        <w:t xml:space="preserve"> filter (</w:t>
      </w:r>
      <w:proofErr w:type="spellStart"/>
      <w:r w:rsidRPr="00BE5215">
        <w:rPr>
          <w:rFonts w:ascii="Arial" w:hAnsi="Arial" w:cs="Arial"/>
          <w:lang w:val="it-IT"/>
        </w:rPr>
        <w:t>Pore</w:t>
      </w:r>
      <w:proofErr w:type="spellEnd"/>
      <w:r w:rsidRPr="00BE5215">
        <w:rPr>
          <w:rFonts w:ascii="Arial" w:hAnsi="Arial" w:cs="Arial"/>
          <w:lang w:val="it-IT"/>
        </w:rPr>
        <w:t xml:space="preserve"> size 0.22um, PES membrane)</w:t>
      </w:r>
    </w:p>
    <w:p w14:paraId="62EA03F9" w14:textId="77777777" w:rsidR="00CC5F6F" w:rsidRPr="00BE5215" w:rsidRDefault="00CC5F6F" w:rsidP="00CC5F6F">
      <w:pPr>
        <w:spacing w:after="0"/>
        <w:rPr>
          <w:rFonts w:ascii="Arial" w:hAnsi="Arial" w:cs="Arial"/>
          <w:lang w:val="it-IT"/>
        </w:rPr>
      </w:pPr>
      <w:r w:rsidRPr="00BE5215">
        <w:rPr>
          <w:rFonts w:ascii="Arial" w:hAnsi="Arial" w:cs="Arial"/>
          <w:lang w:val="it-IT"/>
        </w:rPr>
        <w:t xml:space="preserve">Sterile </w:t>
      </w:r>
      <w:proofErr w:type="spellStart"/>
      <w:r w:rsidRPr="00BE5215">
        <w:rPr>
          <w:rFonts w:ascii="Arial" w:hAnsi="Arial" w:cs="Arial"/>
          <w:lang w:val="it-IT"/>
        </w:rPr>
        <w:t>collection</w:t>
      </w:r>
      <w:proofErr w:type="spellEnd"/>
      <w:r w:rsidRPr="00BE5215">
        <w:rPr>
          <w:rFonts w:ascii="Arial" w:hAnsi="Arial" w:cs="Arial"/>
          <w:lang w:val="it-IT"/>
        </w:rPr>
        <w:t xml:space="preserve"> </w:t>
      </w:r>
      <w:proofErr w:type="spellStart"/>
      <w:r w:rsidRPr="00BE5215">
        <w:rPr>
          <w:rFonts w:ascii="Arial" w:hAnsi="Arial" w:cs="Arial"/>
          <w:lang w:val="it-IT"/>
        </w:rPr>
        <w:t>swab</w:t>
      </w:r>
      <w:proofErr w:type="spellEnd"/>
      <w:r w:rsidRPr="00BE5215">
        <w:rPr>
          <w:rFonts w:ascii="Arial" w:hAnsi="Arial" w:cs="Arial"/>
          <w:lang w:val="it-IT"/>
        </w:rPr>
        <w:t xml:space="preserve"> (</w:t>
      </w:r>
      <w:proofErr w:type="spellStart"/>
      <w:r w:rsidRPr="00BE5215">
        <w:rPr>
          <w:rFonts w:ascii="Arial" w:hAnsi="Arial" w:cs="Arial"/>
          <w:lang w:val="it-IT"/>
        </w:rPr>
        <w:t>Zymo</w:t>
      </w:r>
      <w:proofErr w:type="spellEnd"/>
      <w:r w:rsidRPr="00BE5215">
        <w:rPr>
          <w:rFonts w:ascii="Arial" w:hAnsi="Arial" w:cs="Arial"/>
          <w:lang w:val="it-IT"/>
        </w:rPr>
        <w:t>, Irvine USA)</w:t>
      </w:r>
    </w:p>
    <w:p w14:paraId="46A74844" w14:textId="77777777" w:rsidR="00CC5F6F" w:rsidRPr="00BE5215" w:rsidRDefault="00CC5F6F" w:rsidP="00CC5F6F">
      <w:pPr>
        <w:spacing w:after="0"/>
        <w:rPr>
          <w:rFonts w:ascii="Arial" w:hAnsi="Arial" w:cs="Arial"/>
          <w:lang w:val="en-US"/>
        </w:rPr>
      </w:pPr>
      <w:r w:rsidRPr="00BE5215">
        <w:rPr>
          <w:rFonts w:ascii="Arial" w:hAnsi="Arial" w:cs="Arial"/>
          <w:lang w:val="en-US"/>
        </w:rPr>
        <w:t>50mL sterile Falcon Tube</w:t>
      </w:r>
    </w:p>
    <w:p w14:paraId="1A8C31B8" w14:textId="52065362" w:rsidR="00CC5F6F" w:rsidRPr="00BE5215" w:rsidRDefault="00CC5F6F" w:rsidP="00CC5F6F">
      <w:pPr>
        <w:spacing w:after="0"/>
        <w:rPr>
          <w:rFonts w:ascii="Arial" w:hAnsi="Arial" w:cs="Arial"/>
          <w:lang w:val="en-US"/>
        </w:rPr>
      </w:pPr>
      <w:r w:rsidRPr="00BE5215">
        <w:rPr>
          <w:rFonts w:ascii="Arial" w:hAnsi="Arial" w:cs="Arial"/>
          <w:lang w:val="en-US"/>
        </w:rPr>
        <w:t>Blood agar plates (Becton Dickinson)</w:t>
      </w:r>
    </w:p>
    <w:p w14:paraId="0F5C3198" w14:textId="77777777" w:rsidR="00CC5F6F" w:rsidRPr="00BE5215" w:rsidRDefault="00CC5F6F" w:rsidP="00CC5F6F">
      <w:pPr>
        <w:spacing w:after="0"/>
        <w:rPr>
          <w:rFonts w:ascii="Arial" w:hAnsi="Arial" w:cs="Arial"/>
          <w:lang w:val="en-US"/>
        </w:rPr>
      </w:pPr>
      <w:r w:rsidRPr="00BE5215">
        <w:rPr>
          <w:rFonts w:ascii="Arial" w:hAnsi="Arial" w:cs="Arial"/>
          <w:lang w:val="en-US"/>
        </w:rPr>
        <w:t>Sterile L shape rod</w:t>
      </w:r>
    </w:p>
    <w:p w14:paraId="04D6A1A0" w14:textId="3903256E" w:rsidR="00CC5F6F" w:rsidRPr="00BE5215" w:rsidRDefault="00CC5F6F" w:rsidP="00CC5F6F">
      <w:pPr>
        <w:spacing w:after="0"/>
        <w:rPr>
          <w:rFonts w:ascii="Arial" w:hAnsi="Arial" w:cs="Arial"/>
          <w:lang w:val="en-US"/>
        </w:rPr>
      </w:pPr>
      <w:proofErr w:type="spellStart"/>
      <w:r w:rsidRPr="00BE5215">
        <w:rPr>
          <w:rFonts w:ascii="Arial" w:hAnsi="Arial" w:cs="Arial"/>
          <w:lang w:val="en-US"/>
        </w:rPr>
        <w:t>Omnigene</w:t>
      </w:r>
      <w:proofErr w:type="spellEnd"/>
      <w:r w:rsidRPr="00BE5215">
        <w:rPr>
          <w:rFonts w:ascii="Arial" w:hAnsi="Arial" w:cs="Arial"/>
          <w:lang w:val="en-US"/>
        </w:rPr>
        <w:t xml:space="preserve">-gut from DNA </w:t>
      </w:r>
      <w:proofErr w:type="spellStart"/>
      <w:r w:rsidRPr="00BE5215">
        <w:rPr>
          <w:rFonts w:ascii="Arial" w:hAnsi="Arial" w:cs="Arial"/>
          <w:lang w:val="en-US"/>
        </w:rPr>
        <w:t>genotek</w:t>
      </w:r>
      <w:proofErr w:type="spellEnd"/>
    </w:p>
    <w:p w14:paraId="5EE74E36" w14:textId="77777777" w:rsidR="00CC5F6F" w:rsidRPr="00BE5215" w:rsidRDefault="00CC5F6F" w:rsidP="00CC5F6F">
      <w:pPr>
        <w:rPr>
          <w:rFonts w:ascii="Arial" w:hAnsi="Arial" w:cs="Arial"/>
          <w:lang w:val="en-US"/>
        </w:rPr>
      </w:pPr>
    </w:p>
    <w:p w14:paraId="6AB05E15" w14:textId="77777777" w:rsidR="00CC5F6F" w:rsidRPr="00BE5215" w:rsidRDefault="00CC5F6F" w:rsidP="00CC5F6F">
      <w:pPr>
        <w:rPr>
          <w:rFonts w:ascii="Arial" w:hAnsi="Arial" w:cs="Arial"/>
          <w:i/>
          <w:iCs/>
          <w:lang w:val="en-US"/>
        </w:rPr>
      </w:pPr>
      <w:r w:rsidRPr="00BE5215">
        <w:rPr>
          <w:rFonts w:ascii="Arial" w:hAnsi="Arial" w:cs="Arial"/>
          <w:i/>
          <w:iCs/>
          <w:lang w:val="en-US"/>
        </w:rPr>
        <w:t>Instruments</w:t>
      </w:r>
    </w:p>
    <w:p w14:paraId="0B163E1F" w14:textId="77777777" w:rsidR="00CC5F6F" w:rsidRPr="00BE5215" w:rsidRDefault="00CC5F6F" w:rsidP="00CC5F6F">
      <w:pPr>
        <w:spacing w:after="0"/>
        <w:rPr>
          <w:rFonts w:ascii="Arial" w:hAnsi="Arial" w:cs="Arial"/>
          <w:lang w:val="en-US"/>
        </w:rPr>
      </w:pPr>
      <w:r w:rsidRPr="00BE5215">
        <w:rPr>
          <w:rFonts w:ascii="Arial" w:hAnsi="Arial" w:cs="Arial"/>
          <w:lang w:val="en-US"/>
        </w:rPr>
        <w:t>Pipette tips 20uL, 1000uL</w:t>
      </w:r>
    </w:p>
    <w:p w14:paraId="6F59F3B7" w14:textId="77777777" w:rsidR="00CC5F6F" w:rsidRPr="00BE5215" w:rsidRDefault="00CC5F6F" w:rsidP="00CC5F6F">
      <w:pPr>
        <w:spacing w:after="0"/>
        <w:rPr>
          <w:rFonts w:ascii="Arial" w:hAnsi="Arial" w:cs="Arial"/>
          <w:lang w:val="en-US"/>
        </w:rPr>
      </w:pPr>
      <w:r w:rsidRPr="00BE5215">
        <w:rPr>
          <w:rFonts w:ascii="Arial" w:hAnsi="Arial" w:cs="Arial"/>
          <w:lang w:val="en-US"/>
        </w:rPr>
        <w:t>Pipettors 20uL, 200uL, 1000uL</w:t>
      </w:r>
    </w:p>
    <w:p w14:paraId="4E2F2ED6" w14:textId="68E7A61E" w:rsidR="00CC5F6F" w:rsidRPr="00BE5215" w:rsidRDefault="00CC5F6F" w:rsidP="00CC5F6F">
      <w:pPr>
        <w:spacing w:after="0"/>
        <w:rPr>
          <w:rFonts w:ascii="Arial" w:hAnsi="Arial" w:cs="Arial"/>
          <w:lang w:val="en-US"/>
        </w:rPr>
      </w:pPr>
      <w:r w:rsidRPr="00BE5215">
        <w:rPr>
          <w:rFonts w:ascii="Arial" w:hAnsi="Arial" w:cs="Arial"/>
          <w:lang w:val="en-US"/>
        </w:rPr>
        <w:t xml:space="preserve">Laminar </w:t>
      </w:r>
      <w:proofErr w:type="spellStart"/>
      <w:r w:rsidRPr="00BE5215">
        <w:rPr>
          <w:rFonts w:ascii="Arial" w:hAnsi="Arial" w:cs="Arial"/>
          <w:lang w:val="en-US"/>
        </w:rPr>
        <w:t>FlowHood</w:t>
      </w:r>
      <w:proofErr w:type="spellEnd"/>
    </w:p>
    <w:p w14:paraId="43B3024F" w14:textId="47E47015" w:rsidR="00D532C3" w:rsidRPr="00BE5215" w:rsidRDefault="00D532C3" w:rsidP="00CC5F6F">
      <w:pPr>
        <w:spacing w:after="0"/>
        <w:rPr>
          <w:rFonts w:ascii="Arial" w:hAnsi="Arial" w:cs="Arial"/>
          <w:lang w:val="en-US"/>
        </w:rPr>
      </w:pPr>
      <w:r w:rsidRPr="00BE5215">
        <w:rPr>
          <w:rFonts w:ascii="Arial" w:hAnsi="Arial" w:cs="Arial"/>
          <w:lang w:val="en-US"/>
        </w:rPr>
        <w:t>Weighing balance</w:t>
      </w:r>
    </w:p>
    <w:p w14:paraId="0B09C431" w14:textId="77777777" w:rsidR="00CC5F6F" w:rsidRPr="00BE5215" w:rsidRDefault="00CC5F6F" w:rsidP="00CC5F6F">
      <w:pPr>
        <w:rPr>
          <w:rFonts w:ascii="Arial" w:hAnsi="Arial" w:cs="Arial"/>
          <w:lang w:val="en-US"/>
        </w:rPr>
      </w:pPr>
    </w:p>
    <w:p w14:paraId="7B6D11A0" w14:textId="77777777" w:rsidR="00CC5F6F" w:rsidRPr="00BE5215" w:rsidRDefault="00CC5F6F" w:rsidP="00CC5F6F">
      <w:pPr>
        <w:rPr>
          <w:rFonts w:ascii="Arial" w:hAnsi="Arial" w:cs="Arial"/>
          <w:i/>
          <w:iCs/>
          <w:lang w:val="en-US"/>
        </w:rPr>
      </w:pPr>
      <w:r w:rsidRPr="00BE5215">
        <w:rPr>
          <w:rFonts w:ascii="Arial" w:hAnsi="Arial" w:cs="Arial"/>
          <w:i/>
          <w:iCs/>
          <w:lang w:val="en-US"/>
        </w:rPr>
        <w:t xml:space="preserve">Sterile 1XPBS by filtration. </w:t>
      </w:r>
    </w:p>
    <w:p w14:paraId="224A2814" w14:textId="26C10728" w:rsidR="00CC5F6F" w:rsidRPr="00BE5215" w:rsidRDefault="00CC5F6F" w:rsidP="00CC5F6F">
      <w:pPr>
        <w:pStyle w:val="ListParagraph"/>
        <w:numPr>
          <w:ilvl w:val="0"/>
          <w:numId w:val="1"/>
        </w:numPr>
        <w:rPr>
          <w:rFonts w:ascii="Arial" w:hAnsi="Arial" w:cs="Arial"/>
          <w:lang w:val="en-US"/>
        </w:rPr>
      </w:pPr>
      <w:r w:rsidRPr="00BE5215">
        <w:rPr>
          <w:rFonts w:ascii="Arial" w:hAnsi="Arial" w:cs="Arial"/>
          <w:lang w:val="en-US"/>
        </w:rPr>
        <w:t>Prepare a beaker, sterile Falcon tube, a syringe filter and an injection.</w:t>
      </w:r>
    </w:p>
    <w:p w14:paraId="11F051F9" w14:textId="7E279E71" w:rsidR="00CC5F6F" w:rsidRPr="00BE5215" w:rsidRDefault="00CC5F6F" w:rsidP="00CC5F6F">
      <w:pPr>
        <w:pStyle w:val="ListParagraph"/>
        <w:numPr>
          <w:ilvl w:val="0"/>
          <w:numId w:val="1"/>
        </w:numPr>
        <w:rPr>
          <w:rFonts w:ascii="Arial" w:hAnsi="Arial" w:cs="Arial"/>
          <w:lang w:val="en-US"/>
        </w:rPr>
      </w:pPr>
      <w:r w:rsidRPr="00BE5215">
        <w:rPr>
          <w:rFonts w:ascii="Arial" w:hAnsi="Arial" w:cs="Arial"/>
          <w:lang w:val="en-US"/>
        </w:rPr>
        <w:t>Place 20mL of 1X PBS into a beaker.</w:t>
      </w:r>
    </w:p>
    <w:p w14:paraId="4B85749B" w14:textId="58B57D73" w:rsidR="00CC5F6F" w:rsidRPr="00BE5215" w:rsidRDefault="00CC5F6F" w:rsidP="00CC5F6F">
      <w:pPr>
        <w:pStyle w:val="ListParagraph"/>
        <w:numPr>
          <w:ilvl w:val="0"/>
          <w:numId w:val="1"/>
        </w:numPr>
        <w:rPr>
          <w:rFonts w:ascii="Arial" w:hAnsi="Arial" w:cs="Arial"/>
          <w:lang w:val="en-US"/>
        </w:rPr>
      </w:pPr>
      <w:r w:rsidRPr="00BE5215">
        <w:rPr>
          <w:rFonts w:ascii="Arial" w:hAnsi="Arial" w:cs="Arial"/>
          <w:lang w:val="en-US"/>
        </w:rPr>
        <w:t>Take 10mL of 1X PBS in an injection.</w:t>
      </w:r>
    </w:p>
    <w:p w14:paraId="59D72C28" w14:textId="1BF7ED3E" w:rsidR="00CC5F6F" w:rsidRPr="00BE5215" w:rsidRDefault="00CC5F6F" w:rsidP="00CC5F6F">
      <w:pPr>
        <w:pStyle w:val="ListParagraph"/>
        <w:numPr>
          <w:ilvl w:val="0"/>
          <w:numId w:val="1"/>
        </w:numPr>
        <w:rPr>
          <w:rFonts w:ascii="Arial" w:hAnsi="Arial" w:cs="Arial"/>
          <w:lang w:val="en-US"/>
        </w:rPr>
      </w:pPr>
      <w:r w:rsidRPr="00BE5215">
        <w:rPr>
          <w:rFonts w:ascii="Arial" w:hAnsi="Arial" w:cs="Arial"/>
          <w:lang w:val="en-US"/>
        </w:rPr>
        <w:t>Take away needle (if needle was used) and place on the injection into the microfilter. Avoid touching the sterile side of the filter.</w:t>
      </w:r>
    </w:p>
    <w:p w14:paraId="057D6E32" w14:textId="2B71A79D" w:rsidR="00CC5F6F" w:rsidRPr="00BE5215" w:rsidRDefault="00CC5F6F" w:rsidP="00CC5F6F">
      <w:pPr>
        <w:pStyle w:val="ListParagraph"/>
        <w:numPr>
          <w:ilvl w:val="0"/>
          <w:numId w:val="1"/>
        </w:numPr>
        <w:rPr>
          <w:rFonts w:ascii="Arial" w:hAnsi="Arial" w:cs="Arial"/>
          <w:lang w:val="en-US"/>
        </w:rPr>
      </w:pPr>
      <w:r w:rsidRPr="00BE5215">
        <w:rPr>
          <w:rFonts w:ascii="Arial" w:hAnsi="Arial" w:cs="Arial"/>
          <w:lang w:val="en-US"/>
        </w:rPr>
        <w:t>Plunge the plunger until all the 1X PBS pass through. Make sure there is no resistance during the plunge. If there is, stop, replace the filter and proceed until everything passes.</w:t>
      </w:r>
    </w:p>
    <w:p w14:paraId="64B6DA51" w14:textId="77777777" w:rsidR="00CC5F6F" w:rsidRPr="00BE5215" w:rsidRDefault="00CC5F6F" w:rsidP="00CC5F6F">
      <w:pPr>
        <w:rPr>
          <w:rFonts w:ascii="Arial" w:hAnsi="Arial" w:cs="Arial"/>
          <w:lang w:val="en-US"/>
        </w:rPr>
      </w:pPr>
    </w:p>
    <w:p w14:paraId="3AC1D285" w14:textId="77777777" w:rsidR="00CC5F6F" w:rsidRPr="00BE5215" w:rsidRDefault="00CC5F6F" w:rsidP="00CC5F6F">
      <w:pPr>
        <w:rPr>
          <w:rFonts w:ascii="Arial" w:hAnsi="Arial" w:cs="Arial"/>
          <w:i/>
          <w:iCs/>
          <w:lang w:val="en-US"/>
        </w:rPr>
      </w:pPr>
      <w:r w:rsidRPr="00BE5215">
        <w:rPr>
          <w:rFonts w:ascii="Arial" w:hAnsi="Arial" w:cs="Arial"/>
          <w:i/>
          <w:iCs/>
          <w:lang w:val="en-US"/>
        </w:rPr>
        <w:t>Skin Sample on Flexural Area of the Arm</w:t>
      </w:r>
    </w:p>
    <w:p w14:paraId="38B61A19" w14:textId="411ED7F9" w:rsidR="00CC5F6F" w:rsidRPr="00BE5215" w:rsidRDefault="00CC5F6F" w:rsidP="00CC5F6F">
      <w:pPr>
        <w:pStyle w:val="ListParagraph"/>
        <w:numPr>
          <w:ilvl w:val="0"/>
          <w:numId w:val="2"/>
        </w:numPr>
        <w:spacing w:after="0"/>
        <w:rPr>
          <w:rFonts w:ascii="Arial" w:hAnsi="Arial" w:cs="Arial"/>
        </w:rPr>
      </w:pPr>
      <w:proofErr w:type="spellStart"/>
      <w:r w:rsidRPr="00BE5215">
        <w:rPr>
          <w:rFonts w:ascii="Arial" w:hAnsi="Arial" w:cs="Arial"/>
        </w:rPr>
        <w:t>Prepare</w:t>
      </w:r>
      <w:proofErr w:type="spellEnd"/>
      <w:r w:rsidRPr="00BE5215">
        <w:rPr>
          <w:rFonts w:ascii="Arial" w:hAnsi="Arial" w:cs="Arial"/>
        </w:rPr>
        <w:t xml:space="preserve"> 2 sterile Eppendorf </w:t>
      </w:r>
      <w:proofErr w:type="spellStart"/>
      <w:r w:rsidRPr="00BE5215">
        <w:rPr>
          <w:rFonts w:ascii="Arial" w:hAnsi="Arial" w:cs="Arial"/>
        </w:rPr>
        <w:t>tubes</w:t>
      </w:r>
      <w:proofErr w:type="spellEnd"/>
      <w:r w:rsidRPr="00BE5215">
        <w:rPr>
          <w:rFonts w:ascii="Arial" w:hAnsi="Arial" w:cs="Arial"/>
        </w:rPr>
        <w:t>.</w:t>
      </w:r>
    </w:p>
    <w:p w14:paraId="3D140C7F" w14:textId="77777777" w:rsidR="00CC5F6F" w:rsidRPr="00BE5215" w:rsidRDefault="00CC5F6F" w:rsidP="00CC5F6F">
      <w:pPr>
        <w:numPr>
          <w:ilvl w:val="0"/>
          <w:numId w:val="2"/>
        </w:numPr>
        <w:spacing w:after="0"/>
        <w:rPr>
          <w:rFonts w:ascii="Arial" w:hAnsi="Arial" w:cs="Arial"/>
          <w:lang w:val="en-US"/>
        </w:rPr>
      </w:pPr>
      <w:r w:rsidRPr="00BE5215">
        <w:rPr>
          <w:rFonts w:ascii="Arial" w:hAnsi="Arial" w:cs="Arial"/>
          <w:lang w:val="en-US"/>
        </w:rPr>
        <w:t>In one tube place 1mL of sterile 1X PBS in the Eppendorf and 0.5mL in another.</w:t>
      </w:r>
    </w:p>
    <w:p w14:paraId="45302EB1" w14:textId="77777777" w:rsidR="00CC5F6F" w:rsidRPr="00BE5215" w:rsidRDefault="00CC5F6F" w:rsidP="00CC5F6F">
      <w:pPr>
        <w:numPr>
          <w:ilvl w:val="0"/>
          <w:numId w:val="2"/>
        </w:numPr>
        <w:spacing w:after="0"/>
        <w:rPr>
          <w:rFonts w:ascii="Arial" w:hAnsi="Arial" w:cs="Arial"/>
          <w:lang w:val="en-US"/>
        </w:rPr>
      </w:pPr>
      <w:r w:rsidRPr="00BE5215">
        <w:rPr>
          <w:rFonts w:ascii="Arial" w:hAnsi="Arial" w:cs="Arial"/>
          <w:lang w:val="en-US"/>
        </w:rPr>
        <w:t>Dab a sterile collection swab into the Eppendorf tube with 0.5mL sterile 1X PBS.</w:t>
      </w:r>
    </w:p>
    <w:p w14:paraId="647C0BDF" w14:textId="77777777" w:rsidR="00CC5F6F" w:rsidRPr="00BE5215" w:rsidRDefault="00CC5F6F" w:rsidP="00CC5F6F">
      <w:pPr>
        <w:numPr>
          <w:ilvl w:val="0"/>
          <w:numId w:val="2"/>
        </w:numPr>
        <w:spacing w:after="0"/>
        <w:rPr>
          <w:rFonts w:ascii="Arial" w:hAnsi="Arial" w:cs="Arial"/>
          <w:lang w:val="en-US"/>
        </w:rPr>
      </w:pPr>
      <w:r w:rsidRPr="00BE5215">
        <w:rPr>
          <w:rFonts w:ascii="Arial" w:hAnsi="Arial" w:cs="Arial"/>
          <w:lang w:val="en-US"/>
        </w:rPr>
        <w:t xml:space="preserve">Place the collection swab on the flexure area of the arm. </w:t>
      </w:r>
    </w:p>
    <w:p w14:paraId="05E06679" w14:textId="77777777" w:rsidR="00CC5F6F" w:rsidRPr="00BE5215" w:rsidRDefault="00CC5F6F" w:rsidP="00CC5F6F">
      <w:pPr>
        <w:numPr>
          <w:ilvl w:val="0"/>
          <w:numId w:val="2"/>
        </w:numPr>
        <w:spacing w:after="0"/>
        <w:rPr>
          <w:rFonts w:ascii="Arial" w:hAnsi="Arial" w:cs="Arial"/>
        </w:rPr>
      </w:pPr>
      <w:r w:rsidRPr="00BE5215">
        <w:rPr>
          <w:rFonts w:ascii="Arial" w:hAnsi="Arial" w:cs="Arial"/>
          <w:lang w:val="en-US"/>
        </w:rPr>
        <w:t xml:space="preserve">In a clockwise pattern, swab the skin. </w:t>
      </w:r>
      <w:proofErr w:type="spellStart"/>
      <w:r w:rsidRPr="00BE5215">
        <w:rPr>
          <w:rFonts w:ascii="Arial" w:hAnsi="Arial" w:cs="Arial"/>
        </w:rPr>
        <w:t>Make</w:t>
      </w:r>
      <w:proofErr w:type="spellEnd"/>
      <w:r w:rsidRPr="00BE5215">
        <w:rPr>
          <w:rFonts w:ascii="Arial" w:hAnsi="Arial" w:cs="Arial"/>
        </w:rPr>
        <w:t xml:space="preserve"> 10 </w:t>
      </w:r>
      <w:proofErr w:type="spellStart"/>
      <w:r w:rsidRPr="00BE5215">
        <w:rPr>
          <w:rFonts w:ascii="Arial" w:hAnsi="Arial" w:cs="Arial"/>
        </w:rPr>
        <w:t>clockwise</w:t>
      </w:r>
      <w:proofErr w:type="spellEnd"/>
      <w:r w:rsidRPr="00BE5215">
        <w:rPr>
          <w:rFonts w:ascii="Arial" w:hAnsi="Arial" w:cs="Arial"/>
        </w:rPr>
        <w:t xml:space="preserve"> </w:t>
      </w:r>
      <w:proofErr w:type="spellStart"/>
      <w:r w:rsidRPr="00BE5215">
        <w:rPr>
          <w:rFonts w:ascii="Arial" w:hAnsi="Arial" w:cs="Arial"/>
        </w:rPr>
        <w:t>pattern</w:t>
      </w:r>
      <w:proofErr w:type="spellEnd"/>
      <w:r w:rsidRPr="00BE5215">
        <w:rPr>
          <w:rFonts w:ascii="Arial" w:hAnsi="Arial" w:cs="Arial"/>
        </w:rPr>
        <w:t xml:space="preserve">. </w:t>
      </w:r>
    </w:p>
    <w:p w14:paraId="0CC7D81F" w14:textId="77777777" w:rsidR="00CC5F6F" w:rsidRPr="00BE5215" w:rsidRDefault="00CC5F6F" w:rsidP="00CC5F6F">
      <w:pPr>
        <w:numPr>
          <w:ilvl w:val="0"/>
          <w:numId w:val="2"/>
        </w:numPr>
        <w:spacing w:after="0"/>
        <w:rPr>
          <w:rFonts w:ascii="Arial" w:hAnsi="Arial" w:cs="Arial"/>
        </w:rPr>
      </w:pPr>
      <w:r w:rsidRPr="00BE5215">
        <w:rPr>
          <w:rFonts w:ascii="Arial" w:hAnsi="Arial" w:cs="Arial"/>
          <w:lang w:val="en-US"/>
        </w:rPr>
        <w:t xml:space="preserve">Dab the collection swab into the Eppendorf with 1mL of sterile PBS. </w:t>
      </w:r>
      <w:proofErr w:type="spellStart"/>
      <w:r w:rsidRPr="00BE5215">
        <w:rPr>
          <w:rFonts w:ascii="Arial" w:hAnsi="Arial" w:cs="Arial"/>
        </w:rPr>
        <w:t>Dab</w:t>
      </w:r>
      <w:proofErr w:type="spellEnd"/>
      <w:r w:rsidRPr="00BE5215">
        <w:rPr>
          <w:rFonts w:ascii="Arial" w:hAnsi="Arial" w:cs="Arial"/>
        </w:rPr>
        <w:t xml:space="preserve"> </w:t>
      </w:r>
      <w:proofErr w:type="spellStart"/>
      <w:r w:rsidRPr="00BE5215">
        <w:rPr>
          <w:rFonts w:ascii="Arial" w:hAnsi="Arial" w:cs="Arial"/>
        </w:rPr>
        <w:t>the</w:t>
      </w:r>
      <w:proofErr w:type="spellEnd"/>
      <w:r w:rsidRPr="00BE5215">
        <w:rPr>
          <w:rFonts w:ascii="Arial" w:hAnsi="Arial" w:cs="Arial"/>
        </w:rPr>
        <w:t xml:space="preserve"> </w:t>
      </w:r>
      <w:proofErr w:type="spellStart"/>
      <w:r w:rsidRPr="00BE5215">
        <w:rPr>
          <w:rFonts w:ascii="Arial" w:hAnsi="Arial" w:cs="Arial"/>
        </w:rPr>
        <w:t>swab</w:t>
      </w:r>
      <w:proofErr w:type="spellEnd"/>
      <w:r w:rsidRPr="00BE5215">
        <w:rPr>
          <w:rFonts w:ascii="Arial" w:hAnsi="Arial" w:cs="Arial"/>
        </w:rPr>
        <w:t xml:space="preserve"> 10 time </w:t>
      </w:r>
      <w:proofErr w:type="spellStart"/>
      <w:r w:rsidRPr="00BE5215">
        <w:rPr>
          <w:rFonts w:ascii="Arial" w:hAnsi="Arial" w:cs="Arial"/>
        </w:rPr>
        <w:t>with</w:t>
      </w:r>
      <w:proofErr w:type="spellEnd"/>
      <w:r w:rsidRPr="00BE5215">
        <w:rPr>
          <w:rFonts w:ascii="Arial" w:hAnsi="Arial" w:cs="Arial"/>
        </w:rPr>
        <w:t xml:space="preserve"> </w:t>
      </w:r>
      <w:proofErr w:type="spellStart"/>
      <w:r w:rsidRPr="00BE5215">
        <w:rPr>
          <w:rFonts w:ascii="Arial" w:hAnsi="Arial" w:cs="Arial"/>
        </w:rPr>
        <w:t>circular</w:t>
      </w:r>
      <w:proofErr w:type="spellEnd"/>
      <w:r w:rsidRPr="00BE5215">
        <w:rPr>
          <w:rFonts w:ascii="Arial" w:hAnsi="Arial" w:cs="Arial"/>
        </w:rPr>
        <w:t xml:space="preserve"> </w:t>
      </w:r>
      <w:proofErr w:type="spellStart"/>
      <w:r w:rsidRPr="00BE5215">
        <w:rPr>
          <w:rFonts w:ascii="Arial" w:hAnsi="Arial" w:cs="Arial"/>
        </w:rPr>
        <w:t>motion</w:t>
      </w:r>
      <w:proofErr w:type="spellEnd"/>
      <w:r w:rsidRPr="00BE5215">
        <w:rPr>
          <w:rFonts w:ascii="Arial" w:hAnsi="Arial" w:cs="Arial"/>
        </w:rPr>
        <w:t>.</w:t>
      </w:r>
    </w:p>
    <w:p w14:paraId="69BADE86" w14:textId="77777777" w:rsidR="00CC5F6F" w:rsidRPr="00BE5215" w:rsidRDefault="00CC5F6F" w:rsidP="00CC5F6F">
      <w:pPr>
        <w:numPr>
          <w:ilvl w:val="0"/>
          <w:numId w:val="2"/>
        </w:numPr>
        <w:spacing w:after="0"/>
        <w:rPr>
          <w:rFonts w:ascii="Arial" w:hAnsi="Arial" w:cs="Arial"/>
          <w:lang w:val="en-US"/>
        </w:rPr>
      </w:pPr>
      <w:r w:rsidRPr="00BE5215">
        <w:rPr>
          <w:rFonts w:ascii="Arial" w:hAnsi="Arial" w:cs="Arial"/>
          <w:lang w:val="en-US"/>
        </w:rPr>
        <w:t xml:space="preserve">Make sure to squeeze out extra liquid from the collection swab by pressing to the corner of the tube until most of the liquid are out. </w:t>
      </w:r>
    </w:p>
    <w:p w14:paraId="40F79C89" w14:textId="77777777" w:rsidR="00CC5F6F" w:rsidRPr="00BE5215" w:rsidRDefault="00CC5F6F" w:rsidP="00CC5F6F">
      <w:pPr>
        <w:numPr>
          <w:ilvl w:val="0"/>
          <w:numId w:val="2"/>
        </w:numPr>
        <w:spacing w:after="0"/>
        <w:rPr>
          <w:rFonts w:ascii="Arial" w:hAnsi="Arial" w:cs="Arial"/>
          <w:lang w:val="en-US"/>
        </w:rPr>
      </w:pPr>
      <w:r w:rsidRPr="00BE5215">
        <w:rPr>
          <w:rFonts w:ascii="Arial" w:hAnsi="Arial" w:cs="Arial"/>
          <w:lang w:val="en-US"/>
        </w:rPr>
        <w:t>Take 0.4mL of the sample in a separate Eppendorf tube.</w:t>
      </w:r>
    </w:p>
    <w:p w14:paraId="763D1626" w14:textId="77777777" w:rsidR="00CC5F6F" w:rsidRPr="00BE5215" w:rsidRDefault="00CC5F6F" w:rsidP="00CC5F6F">
      <w:pPr>
        <w:numPr>
          <w:ilvl w:val="0"/>
          <w:numId w:val="2"/>
        </w:numPr>
        <w:spacing w:after="0"/>
        <w:rPr>
          <w:rFonts w:ascii="Arial" w:hAnsi="Arial" w:cs="Arial"/>
          <w:lang w:val="en-US"/>
        </w:rPr>
      </w:pPr>
      <w:r w:rsidRPr="00BE5215">
        <w:rPr>
          <w:rFonts w:ascii="Arial" w:hAnsi="Arial" w:cs="Arial"/>
          <w:lang w:val="en-US"/>
        </w:rPr>
        <w:t>Label and store the rest of the sample in -21C.</w:t>
      </w:r>
    </w:p>
    <w:p w14:paraId="20879C9A" w14:textId="77777777" w:rsidR="00CC5F6F" w:rsidRPr="00BE5215" w:rsidRDefault="00CC5F6F" w:rsidP="00CC5F6F">
      <w:pPr>
        <w:numPr>
          <w:ilvl w:val="0"/>
          <w:numId w:val="2"/>
        </w:numPr>
        <w:spacing w:after="0"/>
        <w:rPr>
          <w:rFonts w:ascii="Arial" w:hAnsi="Arial" w:cs="Arial"/>
        </w:rPr>
      </w:pPr>
      <w:proofErr w:type="spellStart"/>
      <w:r w:rsidRPr="00BE5215">
        <w:rPr>
          <w:rFonts w:ascii="Arial" w:hAnsi="Arial" w:cs="Arial"/>
        </w:rPr>
        <w:t>Prepare</w:t>
      </w:r>
      <w:proofErr w:type="spellEnd"/>
      <w:r w:rsidRPr="00BE5215">
        <w:rPr>
          <w:rFonts w:ascii="Arial" w:hAnsi="Arial" w:cs="Arial"/>
        </w:rPr>
        <w:t xml:space="preserve"> 3 </w:t>
      </w:r>
      <w:proofErr w:type="spellStart"/>
      <w:r w:rsidRPr="00BE5215">
        <w:rPr>
          <w:rFonts w:ascii="Arial" w:hAnsi="Arial" w:cs="Arial"/>
        </w:rPr>
        <w:t>blood</w:t>
      </w:r>
      <w:proofErr w:type="spellEnd"/>
      <w:r w:rsidRPr="00BE5215">
        <w:rPr>
          <w:rFonts w:ascii="Arial" w:hAnsi="Arial" w:cs="Arial"/>
        </w:rPr>
        <w:t xml:space="preserve"> </w:t>
      </w:r>
      <w:proofErr w:type="spellStart"/>
      <w:r w:rsidRPr="00BE5215">
        <w:rPr>
          <w:rFonts w:ascii="Arial" w:hAnsi="Arial" w:cs="Arial"/>
        </w:rPr>
        <w:t>agar</w:t>
      </w:r>
      <w:proofErr w:type="spellEnd"/>
      <w:r w:rsidRPr="00BE5215">
        <w:rPr>
          <w:rFonts w:ascii="Arial" w:hAnsi="Arial" w:cs="Arial"/>
        </w:rPr>
        <w:t xml:space="preserve"> </w:t>
      </w:r>
      <w:proofErr w:type="spellStart"/>
      <w:r w:rsidRPr="00BE5215">
        <w:rPr>
          <w:rFonts w:ascii="Arial" w:hAnsi="Arial" w:cs="Arial"/>
        </w:rPr>
        <w:t>plates</w:t>
      </w:r>
      <w:proofErr w:type="spellEnd"/>
      <w:r w:rsidRPr="00BE5215">
        <w:rPr>
          <w:rFonts w:ascii="Arial" w:hAnsi="Arial" w:cs="Arial"/>
        </w:rPr>
        <w:t xml:space="preserve">. </w:t>
      </w:r>
    </w:p>
    <w:p w14:paraId="0D8F8FE6" w14:textId="77777777" w:rsidR="00CC5F6F" w:rsidRPr="00BE5215" w:rsidRDefault="00CC5F6F" w:rsidP="00CC5F6F">
      <w:pPr>
        <w:numPr>
          <w:ilvl w:val="0"/>
          <w:numId w:val="2"/>
        </w:numPr>
        <w:spacing w:after="0"/>
        <w:rPr>
          <w:rFonts w:ascii="Arial" w:hAnsi="Arial" w:cs="Arial"/>
          <w:lang w:val="en-US"/>
        </w:rPr>
      </w:pPr>
      <w:r w:rsidRPr="00BE5215">
        <w:rPr>
          <w:rFonts w:ascii="Arial" w:hAnsi="Arial" w:cs="Arial"/>
          <w:lang w:val="en-US"/>
        </w:rPr>
        <w:t>Inside a laminar flow hood, plate 0.1mL of the sample.</w:t>
      </w:r>
    </w:p>
    <w:p w14:paraId="579016C3" w14:textId="77777777" w:rsidR="00CC5F6F" w:rsidRPr="00BE5215" w:rsidRDefault="00CC5F6F" w:rsidP="00CC5F6F">
      <w:pPr>
        <w:numPr>
          <w:ilvl w:val="0"/>
          <w:numId w:val="2"/>
        </w:numPr>
        <w:spacing w:after="0"/>
        <w:rPr>
          <w:rFonts w:ascii="Arial" w:hAnsi="Arial" w:cs="Arial"/>
          <w:lang w:val="en-US"/>
        </w:rPr>
      </w:pPr>
      <w:r w:rsidRPr="00BE5215">
        <w:rPr>
          <w:rFonts w:ascii="Arial" w:hAnsi="Arial" w:cs="Arial"/>
          <w:lang w:val="en-US"/>
        </w:rPr>
        <w:t xml:space="preserve">Evenly spread the sample using a sterile L shape rod. </w:t>
      </w:r>
    </w:p>
    <w:p w14:paraId="4DC6171F" w14:textId="77777777" w:rsidR="00CC5F6F" w:rsidRPr="00BE5215" w:rsidRDefault="00CC5F6F" w:rsidP="00CC5F6F">
      <w:pPr>
        <w:numPr>
          <w:ilvl w:val="0"/>
          <w:numId w:val="2"/>
        </w:numPr>
        <w:spacing w:after="0"/>
        <w:rPr>
          <w:rFonts w:ascii="Arial" w:hAnsi="Arial" w:cs="Arial"/>
          <w:lang w:val="en-US"/>
        </w:rPr>
      </w:pPr>
      <w:r w:rsidRPr="00BE5215">
        <w:rPr>
          <w:rFonts w:ascii="Arial" w:hAnsi="Arial" w:cs="Arial"/>
          <w:lang w:val="en-US"/>
        </w:rPr>
        <w:t>Label the plates and incubate aerobically at 37C for 48hrs.</w:t>
      </w:r>
    </w:p>
    <w:p w14:paraId="4371E9C3" w14:textId="77777777" w:rsidR="00CC5F6F" w:rsidRPr="00BE5215" w:rsidRDefault="00CC5F6F" w:rsidP="00CC5F6F">
      <w:pPr>
        <w:numPr>
          <w:ilvl w:val="0"/>
          <w:numId w:val="2"/>
        </w:numPr>
        <w:spacing w:after="0"/>
        <w:rPr>
          <w:rFonts w:ascii="Arial" w:hAnsi="Arial" w:cs="Arial"/>
          <w:lang w:val="en-US"/>
        </w:rPr>
      </w:pPr>
      <w:r w:rsidRPr="00BE5215">
        <w:rPr>
          <w:rFonts w:ascii="Arial" w:hAnsi="Arial" w:cs="Arial"/>
          <w:lang w:val="en-US"/>
        </w:rPr>
        <w:t>Count the colony forming units and record.</w:t>
      </w:r>
    </w:p>
    <w:p w14:paraId="0421AE18" w14:textId="77777777" w:rsidR="00CC5F6F" w:rsidRPr="00BE5215" w:rsidRDefault="00CC5F6F" w:rsidP="00CC5F6F">
      <w:pPr>
        <w:numPr>
          <w:ilvl w:val="0"/>
          <w:numId w:val="2"/>
        </w:numPr>
        <w:spacing w:after="0"/>
        <w:rPr>
          <w:rFonts w:ascii="Arial" w:hAnsi="Arial" w:cs="Arial"/>
          <w:lang w:val="en-US"/>
        </w:rPr>
      </w:pPr>
      <w:r w:rsidRPr="00BE5215">
        <w:rPr>
          <w:rFonts w:ascii="Arial" w:hAnsi="Arial" w:cs="Arial"/>
          <w:lang w:val="en-US"/>
        </w:rPr>
        <w:t>To make sure the sterile PBS is not contaminated, plate the sterile as a negative control.</w:t>
      </w:r>
    </w:p>
    <w:p w14:paraId="64DE82F9" w14:textId="77777777" w:rsidR="00CC5F6F" w:rsidRPr="00BE5215" w:rsidRDefault="00CC5F6F" w:rsidP="00CC5F6F">
      <w:pPr>
        <w:rPr>
          <w:rFonts w:ascii="Arial" w:hAnsi="Arial" w:cs="Arial"/>
          <w:i/>
          <w:iCs/>
          <w:lang w:val="en-US"/>
        </w:rPr>
      </w:pPr>
      <w:r w:rsidRPr="00BE5215">
        <w:rPr>
          <w:rFonts w:ascii="Arial" w:hAnsi="Arial" w:cs="Arial"/>
          <w:i/>
          <w:iCs/>
          <w:lang w:val="en-US"/>
        </w:rPr>
        <w:t>Nasal Sample</w:t>
      </w:r>
    </w:p>
    <w:p w14:paraId="47537A1A" w14:textId="77F6A816" w:rsidR="00CC5F6F" w:rsidRPr="00BE5215" w:rsidRDefault="00CC5F6F" w:rsidP="00CC5F6F">
      <w:pPr>
        <w:pStyle w:val="ListParagraph"/>
        <w:numPr>
          <w:ilvl w:val="1"/>
          <w:numId w:val="2"/>
        </w:numPr>
        <w:tabs>
          <w:tab w:val="clear" w:pos="1440"/>
        </w:tabs>
        <w:ind w:left="720"/>
        <w:rPr>
          <w:rFonts w:ascii="Arial" w:hAnsi="Arial" w:cs="Arial"/>
          <w:lang w:val="it-IT"/>
        </w:rPr>
      </w:pPr>
      <w:proofErr w:type="spellStart"/>
      <w:r w:rsidRPr="00BE5215">
        <w:rPr>
          <w:rFonts w:ascii="Arial" w:hAnsi="Arial" w:cs="Arial"/>
          <w:lang w:val="it-IT"/>
        </w:rPr>
        <w:lastRenderedPageBreak/>
        <w:t>Prepare</w:t>
      </w:r>
      <w:proofErr w:type="spellEnd"/>
      <w:r w:rsidRPr="00BE5215">
        <w:rPr>
          <w:rFonts w:ascii="Arial" w:hAnsi="Arial" w:cs="Arial"/>
          <w:lang w:val="it-IT"/>
        </w:rPr>
        <w:t xml:space="preserve"> a sterile </w:t>
      </w:r>
      <w:proofErr w:type="spellStart"/>
      <w:r w:rsidRPr="00BE5215">
        <w:rPr>
          <w:rFonts w:ascii="Arial" w:hAnsi="Arial" w:cs="Arial"/>
          <w:lang w:val="it-IT"/>
        </w:rPr>
        <w:t>Eppendorf</w:t>
      </w:r>
      <w:proofErr w:type="spellEnd"/>
      <w:r w:rsidRPr="00BE5215">
        <w:rPr>
          <w:rFonts w:ascii="Arial" w:hAnsi="Arial" w:cs="Arial"/>
          <w:lang w:val="it-IT"/>
        </w:rPr>
        <w:t xml:space="preserve"> </w:t>
      </w:r>
      <w:proofErr w:type="spellStart"/>
      <w:r w:rsidRPr="00BE5215">
        <w:rPr>
          <w:rFonts w:ascii="Arial" w:hAnsi="Arial" w:cs="Arial"/>
          <w:lang w:val="it-IT"/>
        </w:rPr>
        <w:t>tubes</w:t>
      </w:r>
      <w:proofErr w:type="spellEnd"/>
      <w:r w:rsidRPr="00BE5215">
        <w:rPr>
          <w:rFonts w:ascii="Arial" w:hAnsi="Arial" w:cs="Arial"/>
          <w:lang w:val="it-IT"/>
        </w:rPr>
        <w:t>.</w:t>
      </w:r>
    </w:p>
    <w:p w14:paraId="688003A5" w14:textId="71AE1EE3" w:rsidR="00CC5F6F" w:rsidRPr="00BE5215" w:rsidRDefault="00CC5F6F" w:rsidP="00CC5F6F">
      <w:pPr>
        <w:pStyle w:val="ListParagraph"/>
        <w:numPr>
          <w:ilvl w:val="1"/>
          <w:numId w:val="2"/>
        </w:numPr>
        <w:tabs>
          <w:tab w:val="clear" w:pos="1440"/>
        </w:tabs>
        <w:ind w:left="720"/>
        <w:rPr>
          <w:rFonts w:ascii="Arial" w:hAnsi="Arial" w:cs="Arial"/>
          <w:lang w:val="en-US"/>
        </w:rPr>
      </w:pPr>
      <w:r w:rsidRPr="00BE5215">
        <w:rPr>
          <w:rFonts w:ascii="Arial" w:hAnsi="Arial" w:cs="Arial"/>
          <w:lang w:val="en-US"/>
        </w:rPr>
        <w:t>Place 1mL of sterile 1X PBS in the Eppendorf tube.</w:t>
      </w:r>
    </w:p>
    <w:p w14:paraId="1218C6BB" w14:textId="7E8EEB3F" w:rsidR="00CC5F6F" w:rsidRPr="00BE5215" w:rsidRDefault="00CC5F6F" w:rsidP="00CC5F6F">
      <w:pPr>
        <w:pStyle w:val="ListParagraph"/>
        <w:numPr>
          <w:ilvl w:val="1"/>
          <w:numId w:val="2"/>
        </w:numPr>
        <w:tabs>
          <w:tab w:val="clear" w:pos="1440"/>
        </w:tabs>
        <w:ind w:left="720"/>
        <w:rPr>
          <w:rFonts w:ascii="Arial" w:hAnsi="Arial" w:cs="Arial"/>
          <w:lang w:val="en-US"/>
        </w:rPr>
      </w:pPr>
      <w:r w:rsidRPr="00BE5215">
        <w:rPr>
          <w:rFonts w:ascii="Arial" w:hAnsi="Arial" w:cs="Arial"/>
          <w:lang w:val="en-US"/>
        </w:rPr>
        <w:t xml:space="preserve">Insert the collection swab into the nostril until there is resistance. </w:t>
      </w:r>
      <w:proofErr w:type="spellStart"/>
      <w:r w:rsidRPr="00BE5215">
        <w:rPr>
          <w:rFonts w:ascii="Arial" w:hAnsi="Arial" w:cs="Arial"/>
          <w:lang w:val="en-US"/>
        </w:rPr>
        <w:t>Rotable</w:t>
      </w:r>
      <w:proofErr w:type="spellEnd"/>
      <w:r w:rsidRPr="00BE5215">
        <w:rPr>
          <w:rFonts w:ascii="Arial" w:hAnsi="Arial" w:cs="Arial"/>
          <w:lang w:val="en-US"/>
        </w:rPr>
        <w:t xml:space="preserve"> the swab 3X and then slowly pull. </w:t>
      </w:r>
    </w:p>
    <w:p w14:paraId="5B8CBC17" w14:textId="73FAAC59" w:rsidR="00CC5F6F" w:rsidRPr="00BE5215" w:rsidRDefault="00CC5F6F" w:rsidP="00CC5F6F">
      <w:pPr>
        <w:pStyle w:val="ListParagraph"/>
        <w:numPr>
          <w:ilvl w:val="1"/>
          <w:numId w:val="2"/>
        </w:numPr>
        <w:tabs>
          <w:tab w:val="clear" w:pos="1440"/>
        </w:tabs>
        <w:ind w:left="720"/>
        <w:rPr>
          <w:rFonts w:ascii="Arial" w:hAnsi="Arial" w:cs="Arial"/>
          <w:lang w:val="en-US"/>
        </w:rPr>
      </w:pPr>
      <w:r w:rsidRPr="00BE5215">
        <w:rPr>
          <w:rFonts w:ascii="Arial" w:hAnsi="Arial" w:cs="Arial"/>
          <w:lang w:val="en-US"/>
        </w:rPr>
        <w:t>Dab the collection swab into the Eppendorf with 1mL of sterile PBS. Dab the swab 10 time with circular motion.</w:t>
      </w:r>
    </w:p>
    <w:p w14:paraId="4118951F" w14:textId="56793C16" w:rsidR="00CC5F6F" w:rsidRPr="00BE5215" w:rsidRDefault="00CC5F6F" w:rsidP="00CC5F6F">
      <w:pPr>
        <w:pStyle w:val="ListParagraph"/>
        <w:numPr>
          <w:ilvl w:val="1"/>
          <w:numId w:val="2"/>
        </w:numPr>
        <w:tabs>
          <w:tab w:val="clear" w:pos="1440"/>
        </w:tabs>
        <w:ind w:left="720"/>
        <w:rPr>
          <w:rFonts w:ascii="Arial" w:hAnsi="Arial" w:cs="Arial"/>
          <w:lang w:val="en-US"/>
        </w:rPr>
      </w:pPr>
      <w:r w:rsidRPr="00BE5215">
        <w:rPr>
          <w:rFonts w:ascii="Arial" w:hAnsi="Arial" w:cs="Arial"/>
          <w:lang w:val="en-US"/>
        </w:rPr>
        <w:t xml:space="preserve">Make sure to squeeze out extra liquid from the collection swab by pressing to the corner of the tube until most of the liquid are out. </w:t>
      </w:r>
    </w:p>
    <w:p w14:paraId="671DAD23" w14:textId="4208A48D" w:rsidR="00CC5F6F" w:rsidRPr="00BE5215" w:rsidRDefault="00CC5F6F" w:rsidP="00CC5F6F">
      <w:pPr>
        <w:pStyle w:val="ListParagraph"/>
        <w:numPr>
          <w:ilvl w:val="1"/>
          <w:numId w:val="2"/>
        </w:numPr>
        <w:tabs>
          <w:tab w:val="clear" w:pos="1440"/>
        </w:tabs>
        <w:ind w:left="720"/>
        <w:rPr>
          <w:rFonts w:ascii="Arial" w:hAnsi="Arial" w:cs="Arial"/>
          <w:lang w:val="en-US"/>
        </w:rPr>
      </w:pPr>
      <w:r w:rsidRPr="00BE5215">
        <w:rPr>
          <w:rFonts w:ascii="Arial" w:hAnsi="Arial" w:cs="Arial"/>
          <w:lang w:val="en-US"/>
        </w:rPr>
        <w:t>Take 0.3mL of the sample in a separate Eppendorf tube.</w:t>
      </w:r>
    </w:p>
    <w:p w14:paraId="7888009C" w14:textId="338610EC" w:rsidR="00CC5F6F" w:rsidRPr="00BE5215" w:rsidRDefault="00CC5F6F" w:rsidP="00CC5F6F">
      <w:pPr>
        <w:pStyle w:val="ListParagraph"/>
        <w:numPr>
          <w:ilvl w:val="1"/>
          <w:numId w:val="2"/>
        </w:numPr>
        <w:tabs>
          <w:tab w:val="clear" w:pos="1440"/>
        </w:tabs>
        <w:ind w:left="720"/>
        <w:rPr>
          <w:rFonts w:ascii="Arial" w:hAnsi="Arial" w:cs="Arial"/>
          <w:lang w:val="en-US"/>
        </w:rPr>
      </w:pPr>
      <w:r w:rsidRPr="00BE5215">
        <w:rPr>
          <w:rFonts w:ascii="Arial" w:hAnsi="Arial" w:cs="Arial"/>
          <w:lang w:val="en-US"/>
        </w:rPr>
        <w:t>Label and store the rest of the sample in -21C.</w:t>
      </w:r>
    </w:p>
    <w:p w14:paraId="148C6C44" w14:textId="735D2D83" w:rsidR="00CC5F6F" w:rsidRPr="00BE5215" w:rsidRDefault="00CC5F6F" w:rsidP="00CC5F6F">
      <w:pPr>
        <w:pStyle w:val="ListParagraph"/>
        <w:numPr>
          <w:ilvl w:val="1"/>
          <w:numId w:val="2"/>
        </w:numPr>
        <w:tabs>
          <w:tab w:val="clear" w:pos="1440"/>
        </w:tabs>
        <w:ind w:left="720"/>
        <w:rPr>
          <w:rFonts w:ascii="Arial" w:hAnsi="Arial" w:cs="Arial"/>
          <w:lang w:val="en-US"/>
        </w:rPr>
      </w:pPr>
      <w:r w:rsidRPr="00BE5215">
        <w:rPr>
          <w:rFonts w:ascii="Arial" w:hAnsi="Arial" w:cs="Arial"/>
          <w:lang w:val="en-US"/>
        </w:rPr>
        <w:t>Prepare 4 Eppendorf tubes and place 0.9mL of sterile 1X PBS. Labe each tube as 1/10, 1/100, 1/1000 and 1/10000.</w:t>
      </w:r>
    </w:p>
    <w:p w14:paraId="6A222F76" w14:textId="52D62314" w:rsidR="00CC5F6F" w:rsidRPr="00BE5215" w:rsidRDefault="00CC5F6F" w:rsidP="00CC5F6F">
      <w:pPr>
        <w:pStyle w:val="ListParagraph"/>
        <w:numPr>
          <w:ilvl w:val="1"/>
          <w:numId w:val="2"/>
        </w:numPr>
        <w:tabs>
          <w:tab w:val="clear" w:pos="1440"/>
        </w:tabs>
        <w:ind w:left="720"/>
        <w:rPr>
          <w:rFonts w:ascii="Arial" w:hAnsi="Arial" w:cs="Arial"/>
          <w:lang w:val="en-US"/>
        </w:rPr>
      </w:pPr>
      <w:r w:rsidRPr="00BE5215">
        <w:rPr>
          <w:rFonts w:ascii="Arial" w:hAnsi="Arial" w:cs="Arial"/>
          <w:lang w:val="en-US"/>
        </w:rPr>
        <w:t xml:space="preserve">Do a serial dilution. Take 0.1mL of the sample and place to the tube labeled 1/10. Pipette in and out 10X. Discard the tip. Take a new tip and take 0.1ml in the tube 1/10 and place on 1/100. </w:t>
      </w:r>
    </w:p>
    <w:p w14:paraId="3C83BC00" w14:textId="4D661743" w:rsidR="00CC5F6F" w:rsidRPr="00BE5215" w:rsidRDefault="00CC5F6F" w:rsidP="00CC5F6F">
      <w:pPr>
        <w:pStyle w:val="ListParagraph"/>
        <w:numPr>
          <w:ilvl w:val="1"/>
          <w:numId w:val="2"/>
        </w:numPr>
        <w:tabs>
          <w:tab w:val="clear" w:pos="1440"/>
        </w:tabs>
        <w:ind w:left="720"/>
        <w:rPr>
          <w:rFonts w:ascii="Arial" w:hAnsi="Arial" w:cs="Arial"/>
          <w:lang w:val="en-US"/>
        </w:rPr>
      </w:pPr>
      <w:r w:rsidRPr="00BE5215">
        <w:rPr>
          <w:rFonts w:ascii="Arial" w:hAnsi="Arial" w:cs="Arial"/>
          <w:lang w:val="en-US"/>
        </w:rPr>
        <w:t xml:space="preserve">Repeat step until 1/10000 is prepared. </w:t>
      </w:r>
    </w:p>
    <w:p w14:paraId="24D028B0" w14:textId="6A83D669" w:rsidR="00CC5F6F" w:rsidRPr="00BE5215" w:rsidRDefault="00CC5F6F" w:rsidP="00CC5F6F">
      <w:pPr>
        <w:pStyle w:val="ListParagraph"/>
        <w:numPr>
          <w:ilvl w:val="1"/>
          <w:numId w:val="2"/>
        </w:numPr>
        <w:tabs>
          <w:tab w:val="clear" w:pos="1440"/>
        </w:tabs>
        <w:ind w:left="720"/>
        <w:rPr>
          <w:rFonts w:ascii="Arial" w:hAnsi="Arial" w:cs="Arial"/>
          <w:lang w:val="en-US"/>
        </w:rPr>
      </w:pPr>
      <w:r w:rsidRPr="00BE5215">
        <w:rPr>
          <w:rFonts w:ascii="Arial" w:hAnsi="Arial" w:cs="Arial"/>
          <w:lang w:val="en-US"/>
        </w:rPr>
        <w:t xml:space="preserve">Prepare 5 blood agar plates. </w:t>
      </w:r>
    </w:p>
    <w:p w14:paraId="60B5B5DC" w14:textId="54AFBF74" w:rsidR="00CC5F6F" w:rsidRPr="00BE5215" w:rsidRDefault="00CC5F6F" w:rsidP="00CC5F6F">
      <w:pPr>
        <w:pStyle w:val="ListParagraph"/>
        <w:numPr>
          <w:ilvl w:val="1"/>
          <w:numId w:val="2"/>
        </w:numPr>
        <w:tabs>
          <w:tab w:val="clear" w:pos="1440"/>
        </w:tabs>
        <w:ind w:left="720"/>
        <w:rPr>
          <w:rFonts w:ascii="Arial" w:hAnsi="Arial" w:cs="Arial"/>
          <w:lang w:val="en-US"/>
        </w:rPr>
      </w:pPr>
      <w:r w:rsidRPr="00BE5215">
        <w:rPr>
          <w:rFonts w:ascii="Arial" w:hAnsi="Arial" w:cs="Arial"/>
          <w:lang w:val="en-US"/>
        </w:rPr>
        <w:t>Inside a laminar flow hood, plate 0.1mL of the sample and the</w:t>
      </w:r>
      <w:r w:rsidR="00D532C3" w:rsidRPr="00BE5215">
        <w:rPr>
          <w:rFonts w:ascii="Arial" w:hAnsi="Arial" w:cs="Arial"/>
          <w:lang w:val="en-US"/>
        </w:rPr>
        <w:t>n</w:t>
      </w:r>
      <w:r w:rsidRPr="00BE5215">
        <w:rPr>
          <w:rFonts w:ascii="Arial" w:hAnsi="Arial" w:cs="Arial"/>
          <w:lang w:val="en-US"/>
        </w:rPr>
        <w:t xml:space="preserve"> serially diluted samples.</w:t>
      </w:r>
    </w:p>
    <w:p w14:paraId="360EB587" w14:textId="5B1845F0" w:rsidR="00CC5F6F" w:rsidRPr="00BE5215" w:rsidRDefault="00CC5F6F" w:rsidP="00CC5F6F">
      <w:pPr>
        <w:pStyle w:val="ListParagraph"/>
        <w:numPr>
          <w:ilvl w:val="1"/>
          <w:numId w:val="2"/>
        </w:numPr>
        <w:tabs>
          <w:tab w:val="clear" w:pos="1440"/>
        </w:tabs>
        <w:ind w:left="720"/>
        <w:rPr>
          <w:rFonts w:ascii="Arial" w:hAnsi="Arial" w:cs="Arial"/>
          <w:lang w:val="en-US"/>
        </w:rPr>
      </w:pPr>
      <w:r w:rsidRPr="00BE5215">
        <w:rPr>
          <w:rFonts w:ascii="Arial" w:hAnsi="Arial" w:cs="Arial"/>
          <w:lang w:val="en-US"/>
        </w:rPr>
        <w:t xml:space="preserve">Evenly spread the sample using a sterile L shape rod. </w:t>
      </w:r>
    </w:p>
    <w:p w14:paraId="6D56D881" w14:textId="381D5683" w:rsidR="00CC5F6F" w:rsidRPr="00BE5215" w:rsidRDefault="00CC5F6F" w:rsidP="00CC5F6F">
      <w:pPr>
        <w:pStyle w:val="ListParagraph"/>
        <w:numPr>
          <w:ilvl w:val="1"/>
          <w:numId w:val="2"/>
        </w:numPr>
        <w:tabs>
          <w:tab w:val="clear" w:pos="1440"/>
        </w:tabs>
        <w:ind w:left="720"/>
        <w:rPr>
          <w:rFonts w:ascii="Arial" w:hAnsi="Arial" w:cs="Arial"/>
          <w:lang w:val="en-US"/>
        </w:rPr>
      </w:pPr>
      <w:r w:rsidRPr="00BE5215">
        <w:rPr>
          <w:rFonts w:ascii="Arial" w:hAnsi="Arial" w:cs="Arial"/>
          <w:lang w:val="en-US"/>
        </w:rPr>
        <w:t>Label the plates and incubate aerobically at 37C for 48hrs.</w:t>
      </w:r>
    </w:p>
    <w:p w14:paraId="37BCAC3F" w14:textId="575D307F" w:rsidR="00CC5F6F" w:rsidRPr="00BE5215" w:rsidRDefault="00CC5F6F" w:rsidP="00CC5F6F">
      <w:pPr>
        <w:pStyle w:val="ListParagraph"/>
        <w:numPr>
          <w:ilvl w:val="1"/>
          <w:numId w:val="2"/>
        </w:numPr>
        <w:tabs>
          <w:tab w:val="clear" w:pos="1440"/>
        </w:tabs>
        <w:ind w:left="720"/>
        <w:rPr>
          <w:rFonts w:ascii="Arial" w:hAnsi="Arial" w:cs="Arial"/>
          <w:lang w:val="en-US"/>
        </w:rPr>
      </w:pPr>
      <w:r w:rsidRPr="00BE5215">
        <w:rPr>
          <w:rFonts w:ascii="Arial" w:hAnsi="Arial" w:cs="Arial"/>
          <w:lang w:val="en-US"/>
        </w:rPr>
        <w:t>Count the colony forming units and record.</w:t>
      </w:r>
    </w:p>
    <w:p w14:paraId="325A0024" w14:textId="2640DA5B" w:rsidR="00CC5F6F" w:rsidRPr="00BE5215" w:rsidRDefault="00CC5F6F" w:rsidP="00CC5F6F">
      <w:pPr>
        <w:pStyle w:val="ListParagraph"/>
        <w:numPr>
          <w:ilvl w:val="0"/>
          <w:numId w:val="2"/>
        </w:numPr>
        <w:rPr>
          <w:rFonts w:ascii="Arial" w:hAnsi="Arial" w:cs="Arial"/>
          <w:lang w:val="en-US"/>
        </w:rPr>
      </w:pPr>
      <w:r w:rsidRPr="00BE5215">
        <w:rPr>
          <w:rFonts w:ascii="Arial" w:hAnsi="Arial" w:cs="Arial"/>
          <w:lang w:val="en-US"/>
        </w:rPr>
        <w:t>To make sure the sterile PBS is not contaminated, plate the sterile as a negative control.</w:t>
      </w:r>
    </w:p>
    <w:p w14:paraId="77547076" w14:textId="77777777" w:rsidR="00CC5F6F" w:rsidRPr="00BE5215" w:rsidRDefault="00CC5F6F" w:rsidP="00CC5F6F">
      <w:pPr>
        <w:rPr>
          <w:rFonts w:ascii="Arial" w:hAnsi="Arial" w:cs="Arial"/>
          <w:lang w:val="en-US"/>
        </w:rPr>
      </w:pPr>
    </w:p>
    <w:p w14:paraId="68BB2405" w14:textId="77777777" w:rsidR="00CC5F6F" w:rsidRPr="00BE5215" w:rsidRDefault="00CC5F6F" w:rsidP="00CC5F6F">
      <w:pPr>
        <w:rPr>
          <w:rFonts w:ascii="Arial" w:hAnsi="Arial" w:cs="Arial"/>
          <w:i/>
          <w:iCs/>
          <w:lang w:val="en-US"/>
        </w:rPr>
      </w:pPr>
      <w:r w:rsidRPr="00BE5215">
        <w:rPr>
          <w:rFonts w:ascii="Arial" w:hAnsi="Arial" w:cs="Arial"/>
          <w:i/>
          <w:iCs/>
          <w:lang w:val="en-US"/>
        </w:rPr>
        <w:t>Saliva Sample</w:t>
      </w:r>
    </w:p>
    <w:p w14:paraId="6E61CE79" w14:textId="45B483A7" w:rsidR="00CC5F6F" w:rsidRPr="00BE5215" w:rsidRDefault="00CC5F6F" w:rsidP="00CC5F6F">
      <w:pPr>
        <w:pStyle w:val="ListParagraph"/>
        <w:numPr>
          <w:ilvl w:val="1"/>
          <w:numId w:val="3"/>
        </w:numPr>
        <w:tabs>
          <w:tab w:val="clear" w:pos="1440"/>
        </w:tabs>
        <w:spacing w:after="0"/>
        <w:ind w:left="720"/>
        <w:rPr>
          <w:rFonts w:ascii="Arial" w:hAnsi="Arial" w:cs="Arial"/>
          <w:lang w:val="it-IT"/>
        </w:rPr>
      </w:pPr>
      <w:proofErr w:type="spellStart"/>
      <w:r w:rsidRPr="00BE5215">
        <w:rPr>
          <w:rFonts w:ascii="Arial" w:hAnsi="Arial" w:cs="Arial"/>
          <w:lang w:val="it-IT"/>
        </w:rPr>
        <w:t>Prepare</w:t>
      </w:r>
      <w:proofErr w:type="spellEnd"/>
      <w:r w:rsidRPr="00BE5215">
        <w:rPr>
          <w:rFonts w:ascii="Arial" w:hAnsi="Arial" w:cs="Arial"/>
          <w:lang w:val="it-IT"/>
        </w:rPr>
        <w:t xml:space="preserve"> a sterile </w:t>
      </w:r>
      <w:proofErr w:type="spellStart"/>
      <w:r w:rsidRPr="00BE5215">
        <w:rPr>
          <w:rFonts w:ascii="Arial" w:hAnsi="Arial" w:cs="Arial"/>
          <w:lang w:val="it-IT"/>
        </w:rPr>
        <w:t>Eppendorf</w:t>
      </w:r>
      <w:proofErr w:type="spellEnd"/>
      <w:r w:rsidRPr="00BE5215">
        <w:rPr>
          <w:rFonts w:ascii="Arial" w:hAnsi="Arial" w:cs="Arial"/>
          <w:lang w:val="it-IT"/>
        </w:rPr>
        <w:t xml:space="preserve"> </w:t>
      </w:r>
      <w:proofErr w:type="spellStart"/>
      <w:r w:rsidRPr="00BE5215">
        <w:rPr>
          <w:rFonts w:ascii="Arial" w:hAnsi="Arial" w:cs="Arial"/>
          <w:lang w:val="it-IT"/>
        </w:rPr>
        <w:t>tubes</w:t>
      </w:r>
      <w:proofErr w:type="spellEnd"/>
      <w:r w:rsidRPr="00BE5215">
        <w:rPr>
          <w:rFonts w:ascii="Arial" w:hAnsi="Arial" w:cs="Arial"/>
          <w:lang w:val="it-IT"/>
        </w:rPr>
        <w:t>.</w:t>
      </w:r>
    </w:p>
    <w:p w14:paraId="393ADF0F" w14:textId="77777777" w:rsidR="00CC5F6F" w:rsidRPr="00BE5215" w:rsidRDefault="00CC5F6F" w:rsidP="00CC5F6F">
      <w:pPr>
        <w:numPr>
          <w:ilvl w:val="1"/>
          <w:numId w:val="3"/>
        </w:numPr>
        <w:tabs>
          <w:tab w:val="clear" w:pos="1440"/>
        </w:tabs>
        <w:spacing w:after="0"/>
        <w:ind w:left="720"/>
        <w:rPr>
          <w:rFonts w:ascii="Arial" w:hAnsi="Arial" w:cs="Arial"/>
          <w:lang w:val="en-US"/>
        </w:rPr>
      </w:pPr>
      <w:r w:rsidRPr="00BE5215">
        <w:rPr>
          <w:rFonts w:ascii="Arial" w:hAnsi="Arial" w:cs="Arial"/>
          <w:lang w:val="en-US"/>
        </w:rPr>
        <w:t xml:space="preserve">Collect at least 3-5mL of saliva. Allow the saliva to rest for </w:t>
      </w:r>
      <w:proofErr w:type="spellStart"/>
      <w:r w:rsidRPr="00BE5215">
        <w:rPr>
          <w:rFonts w:ascii="Arial" w:hAnsi="Arial" w:cs="Arial"/>
          <w:lang w:val="en-US"/>
        </w:rPr>
        <w:t>atleast</w:t>
      </w:r>
      <w:proofErr w:type="spellEnd"/>
      <w:r w:rsidRPr="00BE5215">
        <w:rPr>
          <w:rFonts w:ascii="Arial" w:hAnsi="Arial" w:cs="Arial"/>
          <w:lang w:val="en-US"/>
        </w:rPr>
        <w:t xml:space="preserve"> 30min.</w:t>
      </w:r>
    </w:p>
    <w:p w14:paraId="228C19E5" w14:textId="77777777" w:rsidR="00CC5F6F" w:rsidRPr="00BE5215" w:rsidRDefault="00CC5F6F" w:rsidP="00CC5F6F">
      <w:pPr>
        <w:numPr>
          <w:ilvl w:val="1"/>
          <w:numId w:val="3"/>
        </w:numPr>
        <w:tabs>
          <w:tab w:val="clear" w:pos="1440"/>
        </w:tabs>
        <w:spacing w:after="0"/>
        <w:ind w:left="720"/>
        <w:rPr>
          <w:rFonts w:ascii="Arial" w:hAnsi="Arial" w:cs="Arial"/>
          <w:lang w:val="en-US"/>
        </w:rPr>
      </w:pPr>
      <w:r w:rsidRPr="00BE5215">
        <w:rPr>
          <w:rFonts w:ascii="Arial" w:hAnsi="Arial" w:cs="Arial"/>
          <w:lang w:val="en-US"/>
        </w:rPr>
        <w:t>Take 1mL of the saliva and place on an Eppendorf tube.</w:t>
      </w:r>
    </w:p>
    <w:p w14:paraId="73CA18B1" w14:textId="77777777" w:rsidR="00CC5F6F" w:rsidRPr="00BE5215" w:rsidRDefault="00CC5F6F" w:rsidP="00CC5F6F">
      <w:pPr>
        <w:numPr>
          <w:ilvl w:val="1"/>
          <w:numId w:val="3"/>
        </w:numPr>
        <w:tabs>
          <w:tab w:val="clear" w:pos="1440"/>
        </w:tabs>
        <w:spacing w:after="0"/>
        <w:ind w:left="720"/>
        <w:rPr>
          <w:rFonts w:ascii="Arial" w:hAnsi="Arial" w:cs="Arial"/>
          <w:lang w:val="en-US"/>
        </w:rPr>
      </w:pPr>
      <w:r w:rsidRPr="00BE5215">
        <w:rPr>
          <w:rFonts w:ascii="Arial" w:hAnsi="Arial" w:cs="Arial"/>
          <w:lang w:val="en-US"/>
        </w:rPr>
        <w:t>Take 0.3mL of the sample in a separate Eppendorf tube.</w:t>
      </w:r>
    </w:p>
    <w:p w14:paraId="2B22287A" w14:textId="77777777" w:rsidR="00CC5F6F" w:rsidRPr="00BE5215" w:rsidRDefault="00CC5F6F" w:rsidP="00CC5F6F">
      <w:pPr>
        <w:numPr>
          <w:ilvl w:val="1"/>
          <w:numId w:val="3"/>
        </w:numPr>
        <w:tabs>
          <w:tab w:val="clear" w:pos="1440"/>
        </w:tabs>
        <w:spacing w:after="0"/>
        <w:ind w:left="720"/>
        <w:rPr>
          <w:rFonts w:ascii="Arial" w:hAnsi="Arial" w:cs="Arial"/>
          <w:lang w:val="en-US"/>
        </w:rPr>
      </w:pPr>
      <w:r w:rsidRPr="00BE5215">
        <w:rPr>
          <w:rFonts w:ascii="Arial" w:hAnsi="Arial" w:cs="Arial"/>
          <w:lang w:val="en-US"/>
        </w:rPr>
        <w:t>Label and store the rest of the sample in -21C.</w:t>
      </w:r>
    </w:p>
    <w:p w14:paraId="587792A1" w14:textId="77777777" w:rsidR="00CC5F6F" w:rsidRPr="00BE5215" w:rsidRDefault="00CC5F6F" w:rsidP="00CC5F6F">
      <w:pPr>
        <w:numPr>
          <w:ilvl w:val="1"/>
          <w:numId w:val="3"/>
        </w:numPr>
        <w:tabs>
          <w:tab w:val="clear" w:pos="1440"/>
        </w:tabs>
        <w:spacing w:after="0"/>
        <w:ind w:left="720"/>
        <w:rPr>
          <w:rFonts w:ascii="Arial" w:hAnsi="Arial" w:cs="Arial"/>
        </w:rPr>
      </w:pPr>
      <w:r w:rsidRPr="00BE5215">
        <w:rPr>
          <w:rFonts w:ascii="Arial" w:hAnsi="Arial" w:cs="Arial"/>
          <w:lang w:val="en-US"/>
        </w:rPr>
        <w:t xml:space="preserve">Prepare 4 Eppendorf tubes and place 0.9mL of sterile 1X PBS. </w:t>
      </w:r>
      <w:r w:rsidRPr="00BE5215">
        <w:rPr>
          <w:rFonts w:ascii="Arial" w:hAnsi="Arial" w:cs="Arial"/>
        </w:rPr>
        <w:t xml:space="preserve">Labe </w:t>
      </w:r>
      <w:proofErr w:type="spellStart"/>
      <w:r w:rsidRPr="00BE5215">
        <w:rPr>
          <w:rFonts w:ascii="Arial" w:hAnsi="Arial" w:cs="Arial"/>
        </w:rPr>
        <w:t>each</w:t>
      </w:r>
      <w:proofErr w:type="spellEnd"/>
      <w:r w:rsidRPr="00BE5215">
        <w:rPr>
          <w:rFonts w:ascii="Arial" w:hAnsi="Arial" w:cs="Arial"/>
        </w:rPr>
        <w:t xml:space="preserve"> </w:t>
      </w:r>
      <w:proofErr w:type="spellStart"/>
      <w:r w:rsidRPr="00BE5215">
        <w:rPr>
          <w:rFonts w:ascii="Arial" w:hAnsi="Arial" w:cs="Arial"/>
        </w:rPr>
        <w:t>tube</w:t>
      </w:r>
      <w:proofErr w:type="spellEnd"/>
      <w:r w:rsidRPr="00BE5215">
        <w:rPr>
          <w:rFonts w:ascii="Arial" w:hAnsi="Arial" w:cs="Arial"/>
        </w:rPr>
        <w:t xml:space="preserve"> </w:t>
      </w:r>
      <w:proofErr w:type="spellStart"/>
      <w:r w:rsidRPr="00BE5215">
        <w:rPr>
          <w:rFonts w:ascii="Arial" w:hAnsi="Arial" w:cs="Arial"/>
        </w:rPr>
        <w:t>as</w:t>
      </w:r>
      <w:proofErr w:type="spellEnd"/>
      <w:r w:rsidRPr="00BE5215">
        <w:rPr>
          <w:rFonts w:ascii="Arial" w:hAnsi="Arial" w:cs="Arial"/>
        </w:rPr>
        <w:t xml:space="preserve"> 1/10, 1/100, 1/1000, 1/10000.</w:t>
      </w:r>
    </w:p>
    <w:p w14:paraId="7E41212C" w14:textId="77777777" w:rsidR="00CC5F6F" w:rsidRPr="00BE5215" w:rsidRDefault="00CC5F6F" w:rsidP="00CC5F6F">
      <w:pPr>
        <w:numPr>
          <w:ilvl w:val="1"/>
          <w:numId w:val="3"/>
        </w:numPr>
        <w:tabs>
          <w:tab w:val="clear" w:pos="1440"/>
        </w:tabs>
        <w:spacing w:after="0"/>
        <w:ind w:left="720"/>
        <w:rPr>
          <w:rFonts w:ascii="Arial" w:hAnsi="Arial" w:cs="Arial"/>
          <w:lang w:val="en-US"/>
        </w:rPr>
      </w:pPr>
      <w:r w:rsidRPr="00BE5215">
        <w:rPr>
          <w:rFonts w:ascii="Arial" w:hAnsi="Arial" w:cs="Arial"/>
          <w:lang w:val="en-US"/>
        </w:rPr>
        <w:t xml:space="preserve">Do a serial dilution. Take 0.1mL of the sample and place to the tube labeled 1/10. Pipette in and out 10X. Discard the tip. Take a new tip and take 0.1ml in the tube 1/10 and place on 1/100. </w:t>
      </w:r>
    </w:p>
    <w:p w14:paraId="23A28A66" w14:textId="77777777" w:rsidR="00CC5F6F" w:rsidRPr="00BE5215" w:rsidRDefault="00CC5F6F" w:rsidP="00CC5F6F">
      <w:pPr>
        <w:numPr>
          <w:ilvl w:val="1"/>
          <w:numId w:val="3"/>
        </w:numPr>
        <w:tabs>
          <w:tab w:val="clear" w:pos="1440"/>
        </w:tabs>
        <w:spacing w:after="0"/>
        <w:ind w:left="720"/>
        <w:rPr>
          <w:rFonts w:ascii="Arial" w:hAnsi="Arial" w:cs="Arial"/>
          <w:lang w:val="en-US"/>
        </w:rPr>
      </w:pPr>
      <w:r w:rsidRPr="00BE5215">
        <w:rPr>
          <w:rFonts w:ascii="Arial" w:hAnsi="Arial" w:cs="Arial"/>
          <w:lang w:val="en-US"/>
        </w:rPr>
        <w:t xml:space="preserve">Repeat step until 1/10000 is prepared. </w:t>
      </w:r>
    </w:p>
    <w:p w14:paraId="2DA436CF" w14:textId="77777777" w:rsidR="00CC5F6F" w:rsidRPr="00BE5215" w:rsidRDefault="00CC5F6F" w:rsidP="00CC5F6F">
      <w:pPr>
        <w:numPr>
          <w:ilvl w:val="1"/>
          <w:numId w:val="3"/>
        </w:numPr>
        <w:tabs>
          <w:tab w:val="clear" w:pos="1440"/>
        </w:tabs>
        <w:spacing w:after="0"/>
        <w:ind w:left="720"/>
        <w:rPr>
          <w:rFonts w:ascii="Arial" w:hAnsi="Arial" w:cs="Arial"/>
        </w:rPr>
      </w:pPr>
      <w:proofErr w:type="spellStart"/>
      <w:r w:rsidRPr="00BE5215">
        <w:rPr>
          <w:rFonts w:ascii="Arial" w:hAnsi="Arial" w:cs="Arial"/>
        </w:rPr>
        <w:t>Prepare</w:t>
      </w:r>
      <w:proofErr w:type="spellEnd"/>
      <w:r w:rsidRPr="00BE5215">
        <w:rPr>
          <w:rFonts w:ascii="Arial" w:hAnsi="Arial" w:cs="Arial"/>
        </w:rPr>
        <w:t xml:space="preserve"> 5 </w:t>
      </w:r>
      <w:proofErr w:type="spellStart"/>
      <w:r w:rsidRPr="00BE5215">
        <w:rPr>
          <w:rFonts w:ascii="Arial" w:hAnsi="Arial" w:cs="Arial"/>
        </w:rPr>
        <w:t>blood</w:t>
      </w:r>
      <w:proofErr w:type="spellEnd"/>
      <w:r w:rsidRPr="00BE5215">
        <w:rPr>
          <w:rFonts w:ascii="Arial" w:hAnsi="Arial" w:cs="Arial"/>
        </w:rPr>
        <w:t xml:space="preserve"> </w:t>
      </w:r>
      <w:proofErr w:type="spellStart"/>
      <w:r w:rsidRPr="00BE5215">
        <w:rPr>
          <w:rFonts w:ascii="Arial" w:hAnsi="Arial" w:cs="Arial"/>
        </w:rPr>
        <w:t>agar</w:t>
      </w:r>
      <w:proofErr w:type="spellEnd"/>
      <w:r w:rsidRPr="00BE5215">
        <w:rPr>
          <w:rFonts w:ascii="Arial" w:hAnsi="Arial" w:cs="Arial"/>
        </w:rPr>
        <w:t xml:space="preserve"> </w:t>
      </w:r>
      <w:proofErr w:type="spellStart"/>
      <w:r w:rsidRPr="00BE5215">
        <w:rPr>
          <w:rFonts w:ascii="Arial" w:hAnsi="Arial" w:cs="Arial"/>
        </w:rPr>
        <w:t>plates</w:t>
      </w:r>
      <w:proofErr w:type="spellEnd"/>
      <w:r w:rsidRPr="00BE5215">
        <w:rPr>
          <w:rFonts w:ascii="Arial" w:hAnsi="Arial" w:cs="Arial"/>
        </w:rPr>
        <w:t xml:space="preserve">. </w:t>
      </w:r>
    </w:p>
    <w:p w14:paraId="0FD76F2E" w14:textId="77777777" w:rsidR="00CC5F6F" w:rsidRPr="00BE5215" w:rsidRDefault="00CC5F6F" w:rsidP="00CC5F6F">
      <w:pPr>
        <w:numPr>
          <w:ilvl w:val="1"/>
          <w:numId w:val="3"/>
        </w:numPr>
        <w:tabs>
          <w:tab w:val="clear" w:pos="1440"/>
        </w:tabs>
        <w:spacing w:after="0"/>
        <w:ind w:left="720"/>
        <w:rPr>
          <w:rFonts w:ascii="Arial" w:hAnsi="Arial" w:cs="Arial"/>
          <w:lang w:val="en-US"/>
        </w:rPr>
      </w:pPr>
      <w:r w:rsidRPr="00BE5215">
        <w:rPr>
          <w:rFonts w:ascii="Arial" w:hAnsi="Arial" w:cs="Arial"/>
          <w:lang w:val="en-US"/>
        </w:rPr>
        <w:t>Inside a laminar flow hood, plate 0.1mL of the sample and the serially diluted samples.</w:t>
      </w:r>
    </w:p>
    <w:p w14:paraId="56D0F23B" w14:textId="77777777" w:rsidR="00CC5F6F" w:rsidRPr="00BE5215" w:rsidRDefault="00CC5F6F" w:rsidP="00CC5F6F">
      <w:pPr>
        <w:numPr>
          <w:ilvl w:val="1"/>
          <w:numId w:val="3"/>
        </w:numPr>
        <w:tabs>
          <w:tab w:val="clear" w:pos="1440"/>
        </w:tabs>
        <w:spacing w:after="0"/>
        <w:ind w:left="720"/>
        <w:rPr>
          <w:rFonts w:ascii="Arial" w:hAnsi="Arial" w:cs="Arial"/>
          <w:lang w:val="en-US"/>
        </w:rPr>
      </w:pPr>
      <w:r w:rsidRPr="00BE5215">
        <w:rPr>
          <w:rFonts w:ascii="Arial" w:hAnsi="Arial" w:cs="Arial"/>
          <w:lang w:val="en-US"/>
        </w:rPr>
        <w:t xml:space="preserve">Evenly spread the sample using a sterile L shape rod. </w:t>
      </w:r>
    </w:p>
    <w:p w14:paraId="28E995F4" w14:textId="77777777" w:rsidR="00CC5F6F" w:rsidRPr="00BE5215" w:rsidRDefault="00CC5F6F" w:rsidP="00CC5F6F">
      <w:pPr>
        <w:numPr>
          <w:ilvl w:val="1"/>
          <w:numId w:val="3"/>
        </w:numPr>
        <w:tabs>
          <w:tab w:val="clear" w:pos="1440"/>
        </w:tabs>
        <w:spacing w:after="0"/>
        <w:ind w:left="720"/>
        <w:rPr>
          <w:rFonts w:ascii="Arial" w:hAnsi="Arial" w:cs="Arial"/>
          <w:lang w:val="en-US"/>
        </w:rPr>
      </w:pPr>
      <w:r w:rsidRPr="00BE5215">
        <w:rPr>
          <w:rFonts w:ascii="Arial" w:hAnsi="Arial" w:cs="Arial"/>
          <w:lang w:val="en-US"/>
        </w:rPr>
        <w:t>Label the plates and incubate aerobically at 37C for 48hrs.</w:t>
      </w:r>
    </w:p>
    <w:p w14:paraId="242A8749" w14:textId="77777777" w:rsidR="00CC5F6F" w:rsidRPr="00BE5215" w:rsidRDefault="00CC5F6F" w:rsidP="00CC5F6F">
      <w:pPr>
        <w:numPr>
          <w:ilvl w:val="1"/>
          <w:numId w:val="3"/>
        </w:numPr>
        <w:tabs>
          <w:tab w:val="clear" w:pos="1440"/>
        </w:tabs>
        <w:spacing w:after="0"/>
        <w:ind w:left="720"/>
        <w:rPr>
          <w:rFonts w:ascii="Arial" w:hAnsi="Arial" w:cs="Arial"/>
          <w:lang w:val="en-US"/>
        </w:rPr>
      </w:pPr>
      <w:r w:rsidRPr="00BE5215">
        <w:rPr>
          <w:rFonts w:ascii="Arial" w:hAnsi="Arial" w:cs="Arial"/>
          <w:lang w:val="en-US"/>
        </w:rPr>
        <w:t>Count the colony forming units and record.</w:t>
      </w:r>
    </w:p>
    <w:p w14:paraId="28C006FE" w14:textId="77777777" w:rsidR="00CC5F6F" w:rsidRPr="00BE5215" w:rsidRDefault="00CC5F6F" w:rsidP="00CC5F6F">
      <w:pPr>
        <w:rPr>
          <w:rFonts w:ascii="Arial" w:hAnsi="Arial" w:cs="Arial"/>
          <w:lang w:val="en-US"/>
        </w:rPr>
      </w:pPr>
    </w:p>
    <w:p w14:paraId="3676C3AA" w14:textId="77777777" w:rsidR="00CC5F6F" w:rsidRPr="00BE5215" w:rsidRDefault="00CC5F6F" w:rsidP="00CC5F6F">
      <w:pPr>
        <w:rPr>
          <w:rFonts w:ascii="Arial" w:hAnsi="Arial" w:cs="Arial"/>
          <w:i/>
          <w:iCs/>
          <w:lang w:val="en-US"/>
        </w:rPr>
      </w:pPr>
      <w:r w:rsidRPr="00BE5215">
        <w:rPr>
          <w:rFonts w:ascii="Arial" w:hAnsi="Arial" w:cs="Arial"/>
          <w:i/>
          <w:iCs/>
          <w:lang w:val="en-US"/>
        </w:rPr>
        <w:t>Fecal Sample</w:t>
      </w:r>
    </w:p>
    <w:p w14:paraId="6034444D" w14:textId="189B4F8E" w:rsidR="00CC5F6F" w:rsidRPr="00BE5215" w:rsidRDefault="00CC5F6F" w:rsidP="00CC5F6F">
      <w:pPr>
        <w:pStyle w:val="ListParagraph"/>
        <w:numPr>
          <w:ilvl w:val="1"/>
          <w:numId w:val="2"/>
        </w:numPr>
        <w:rPr>
          <w:rFonts w:ascii="Arial" w:hAnsi="Arial" w:cs="Arial"/>
          <w:lang w:val="en-US"/>
        </w:rPr>
      </w:pPr>
      <w:r w:rsidRPr="00BE5215">
        <w:rPr>
          <w:rFonts w:ascii="Arial" w:hAnsi="Arial" w:cs="Arial"/>
          <w:lang w:val="en-US"/>
        </w:rPr>
        <w:t>Take the initial weight of the tube prior to collection.</w:t>
      </w:r>
    </w:p>
    <w:p w14:paraId="40818DC0" w14:textId="45EEE59E" w:rsidR="00CC5F6F" w:rsidRPr="00BE5215" w:rsidRDefault="00CC5F6F" w:rsidP="00CC5F6F">
      <w:pPr>
        <w:pStyle w:val="ListParagraph"/>
        <w:numPr>
          <w:ilvl w:val="1"/>
          <w:numId w:val="2"/>
        </w:numPr>
        <w:rPr>
          <w:rFonts w:ascii="Arial" w:hAnsi="Arial" w:cs="Arial"/>
          <w:lang w:val="en-US"/>
        </w:rPr>
      </w:pPr>
      <w:r w:rsidRPr="00BE5215">
        <w:rPr>
          <w:rFonts w:ascii="Arial" w:hAnsi="Arial" w:cs="Arial"/>
          <w:lang w:val="en-US"/>
        </w:rPr>
        <w:t xml:space="preserve">Collect stool via </w:t>
      </w:r>
      <w:proofErr w:type="spellStart"/>
      <w:r w:rsidRPr="00BE5215">
        <w:rPr>
          <w:rFonts w:ascii="Arial" w:hAnsi="Arial" w:cs="Arial"/>
          <w:lang w:val="en-US"/>
        </w:rPr>
        <w:t>Omnigene</w:t>
      </w:r>
      <w:proofErr w:type="spellEnd"/>
      <w:r w:rsidRPr="00BE5215">
        <w:rPr>
          <w:rFonts w:ascii="Arial" w:hAnsi="Arial" w:cs="Arial"/>
          <w:lang w:val="en-US"/>
        </w:rPr>
        <w:t xml:space="preserve">-gut from DNA </w:t>
      </w:r>
      <w:proofErr w:type="spellStart"/>
      <w:r w:rsidRPr="00BE5215">
        <w:rPr>
          <w:rFonts w:ascii="Arial" w:hAnsi="Arial" w:cs="Arial"/>
          <w:lang w:val="en-US"/>
        </w:rPr>
        <w:t>genotek</w:t>
      </w:r>
      <w:proofErr w:type="spellEnd"/>
      <w:r w:rsidRPr="00BE5215">
        <w:rPr>
          <w:rFonts w:ascii="Arial" w:hAnsi="Arial" w:cs="Arial"/>
          <w:lang w:val="en-US"/>
        </w:rPr>
        <w:t xml:space="preserve"> as per the manufacturer’s instructions.</w:t>
      </w:r>
    </w:p>
    <w:p w14:paraId="502D32B6" w14:textId="1F334119" w:rsidR="00CC5F6F" w:rsidRPr="00BE5215" w:rsidRDefault="00CC5F6F" w:rsidP="00CC5F6F">
      <w:pPr>
        <w:pStyle w:val="ListParagraph"/>
        <w:numPr>
          <w:ilvl w:val="1"/>
          <w:numId w:val="2"/>
        </w:numPr>
        <w:rPr>
          <w:rFonts w:ascii="Arial" w:hAnsi="Arial" w:cs="Arial"/>
          <w:lang w:val="en-US"/>
        </w:rPr>
      </w:pPr>
      <w:r w:rsidRPr="00BE5215">
        <w:rPr>
          <w:rFonts w:ascii="Arial" w:hAnsi="Arial" w:cs="Arial"/>
          <w:lang w:val="en-US"/>
        </w:rPr>
        <w:t>Take the weight again after stool collection.</w:t>
      </w:r>
    </w:p>
    <w:p w14:paraId="70FF49CE" w14:textId="724E3D80" w:rsidR="00CC5F6F" w:rsidRPr="00BE5215" w:rsidRDefault="00CC5F6F" w:rsidP="00CC5F6F">
      <w:pPr>
        <w:pStyle w:val="ListParagraph"/>
        <w:numPr>
          <w:ilvl w:val="1"/>
          <w:numId w:val="2"/>
        </w:numPr>
        <w:rPr>
          <w:rFonts w:ascii="Arial" w:hAnsi="Arial" w:cs="Arial"/>
          <w:lang w:val="en-US"/>
        </w:rPr>
      </w:pPr>
      <w:r w:rsidRPr="00BE5215">
        <w:rPr>
          <w:rFonts w:ascii="Arial" w:hAnsi="Arial" w:cs="Arial"/>
          <w:lang w:val="en-US"/>
        </w:rPr>
        <w:lastRenderedPageBreak/>
        <w:t xml:space="preserve">Each tube has 1.65mL of liquefaction liquid. If the initial stool collected is greater than 0.2g, add </w:t>
      </w:r>
      <w:proofErr w:type="spellStart"/>
      <w:r w:rsidRPr="00BE5215">
        <w:rPr>
          <w:rFonts w:ascii="Arial" w:hAnsi="Arial" w:cs="Arial"/>
          <w:lang w:val="en-US"/>
        </w:rPr>
        <w:t>atleast</w:t>
      </w:r>
      <w:proofErr w:type="spellEnd"/>
      <w:r w:rsidRPr="00BE5215">
        <w:rPr>
          <w:rFonts w:ascii="Arial" w:hAnsi="Arial" w:cs="Arial"/>
          <w:lang w:val="en-US"/>
        </w:rPr>
        <w:t xml:space="preserve"> 1mL of liquefaction liquid per 0.1g of additional stool.</w:t>
      </w:r>
    </w:p>
    <w:p w14:paraId="0CBF4DF0" w14:textId="7550A4F9" w:rsidR="00CC5F6F" w:rsidRPr="00BE5215" w:rsidRDefault="00CC5F6F" w:rsidP="00CC5F6F">
      <w:pPr>
        <w:pStyle w:val="ListParagraph"/>
        <w:numPr>
          <w:ilvl w:val="1"/>
          <w:numId w:val="2"/>
        </w:numPr>
        <w:rPr>
          <w:rFonts w:ascii="Arial" w:hAnsi="Arial" w:cs="Arial"/>
          <w:lang w:val="en-US"/>
        </w:rPr>
      </w:pPr>
      <w:r w:rsidRPr="00BE5215">
        <w:rPr>
          <w:rFonts w:ascii="Arial" w:hAnsi="Arial" w:cs="Arial"/>
          <w:lang w:val="en-US"/>
        </w:rPr>
        <w:t>Take 1mL of the fecal slurry into an Eppendorf tube.</w:t>
      </w:r>
    </w:p>
    <w:p w14:paraId="1D5E70AA" w14:textId="51935D0C" w:rsidR="00CC5F6F" w:rsidRDefault="00CC5F6F" w:rsidP="00CC5F6F">
      <w:pPr>
        <w:pStyle w:val="ListParagraph"/>
        <w:numPr>
          <w:ilvl w:val="1"/>
          <w:numId w:val="2"/>
        </w:numPr>
        <w:rPr>
          <w:rFonts w:ascii="Arial" w:hAnsi="Arial" w:cs="Arial"/>
          <w:lang w:val="en-US"/>
        </w:rPr>
      </w:pPr>
      <w:r w:rsidRPr="00BE5215">
        <w:rPr>
          <w:rFonts w:ascii="Arial" w:hAnsi="Arial" w:cs="Arial"/>
          <w:lang w:val="en-US"/>
        </w:rPr>
        <w:t>Label and store the sample in -21C.</w:t>
      </w:r>
    </w:p>
    <w:p w14:paraId="53EC3669" w14:textId="77777777" w:rsidR="0059208A" w:rsidRDefault="0059208A" w:rsidP="0059208A">
      <w:pPr>
        <w:rPr>
          <w:rFonts w:ascii="Arial" w:hAnsi="Arial" w:cs="Arial"/>
          <w:lang w:val="en-US"/>
        </w:rPr>
      </w:pPr>
    </w:p>
    <w:p w14:paraId="04D83742" w14:textId="77777777" w:rsidR="0059208A" w:rsidRDefault="0059208A" w:rsidP="0059208A">
      <w:pPr>
        <w:rPr>
          <w:rFonts w:ascii="Arial" w:hAnsi="Arial" w:cs="Arial"/>
          <w:lang w:val="en-US"/>
        </w:rPr>
      </w:pPr>
    </w:p>
    <w:p w14:paraId="61DAF2A4" w14:textId="5FFBAE0C" w:rsidR="0059208A" w:rsidRPr="0059208A" w:rsidRDefault="0059208A" w:rsidP="0059208A">
      <w:pPr>
        <w:rPr>
          <w:rFonts w:ascii="Arial" w:hAnsi="Arial" w:cs="Arial"/>
          <w:b/>
          <w:bCs/>
          <w:lang w:val="en-US"/>
        </w:rPr>
      </w:pPr>
      <w:r w:rsidRPr="0059208A">
        <w:rPr>
          <w:rFonts w:ascii="Arial" w:hAnsi="Arial" w:cs="Arial"/>
          <w:b/>
          <w:bCs/>
          <w:lang w:val="en-US"/>
        </w:rPr>
        <w:t>Supplement 2. The summary of the comparison between the input DNA and the number of PCR cycles.</w:t>
      </w: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5"/>
        <w:gridCol w:w="1260"/>
        <w:gridCol w:w="1260"/>
        <w:gridCol w:w="1080"/>
        <w:gridCol w:w="1530"/>
        <w:gridCol w:w="1620"/>
        <w:gridCol w:w="1620"/>
      </w:tblGrid>
      <w:tr w:rsidR="0059208A" w:rsidRPr="0059208A" w14:paraId="2EB0A631" w14:textId="77777777" w:rsidTr="00B83708">
        <w:trPr>
          <w:trHeight w:val="286"/>
        </w:trPr>
        <w:tc>
          <w:tcPr>
            <w:tcW w:w="1255" w:type="dxa"/>
            <w:tcBorders>
              <w:top w:val="single" w:sz="4" w:space="0" w:color="auto"/>
              <w:bottom w:val="single" w:sz="4" w:space="0" w:color="auto"/>
            </w:tcBorders>
            <w:noWrap/>
            <w:hideMark/>
          </w:tcPr>
          <w:p w14:paraId="279B67FA" w14:textId="77777777" w:rsidR="0059208A" w:rsidRPr="008B3A50" w:rsidRDefault="0059208A" w:rsidP="00B83708">
            <w:pPr>
              <w:jc w:val="center"/>
              <w:rPr>
                <w:rFonts w:ascii="Arial" w:hAnsi="Arial" w:cs="Arial"/>
              </w:rPr>
            </w:pPr>
            <w:proofErr w:type="spellStart"/>
            <w:r w:rsidRPr="008B3A50">
              <w:rPr>
                <w:rFonts w:ascii="Arial" w:hAnsi="Arial" w:cs="Arial"/>
              </w:rPr>
              <w:t>Number</w:t>
            </w:r>
            <w:proofErr w:type="spellEnd"/>
            <w:r w:rsidRPr="008B3A50">
              <w:rPr>
                <w:rFonts w:ascii="Arial" w:hAnsi="Arial" w:cs="Arial"/>
              </w:rPr>
              <w:t xml:space="preserve"> </w:t>
            </w:r>
            <w:proofErr w:type="spellStart"/>
            <w:r w:rsidRPr="008B3A50">
              <w:rPr>
                <w:rFonts w:ascii="Arial" w:hAnsi="Arial" w:cs="Arial"/>
              </w:rPr>
              <w:t>of</w:t>
            </w:r>
            <w:proofErr w:type="spellEnd"/>
            <w:r w:rsidRPr="008B3A50">
              <w:rPr>
                <w:rFonts w:ascii="Arial" w:hAnsi="Arial" w:cs="Arial"/>
              </w:rPr>
              <w:t xml:space="preserve"> PCR </w:t>
            </w:r>
            <w:proofErr w:type="spellStart"/>
            <w:r w:rsidRPr="008B3A50">
              <w:rPr>
                <w:rFonts w:ascii="Arial" w:hAnsi="Arial" w:cs="Arial"/>
              </w:rPr>
              <w:t>cycles</w:t>
            </w:r>
            <w:proofErr w:type="spellEnd"/>
          </w:p>
        </w:tc>
        <w:tc>
          <w:tcPr>
            <w:tcW w:w="1260" w:type="dxa"/>
            <w:tcBorders>
              <w:top w:val="single" w:sz="4" w:space="0" w:color="auto"/>
              <w:bottom w:val="single" w:sz="4" w:space="0" w:color="auto"/>
            </w:tcBorders>
            <w:noWrap/>
            <w:hideMark/>
          </w:tcPr>
          <w:p w14:paraId="0FF0B8F7" w14:textId="77777777" w:rsidR="0059208A" w:rsidRPr="008B3A50" w:rsidRDefault="0059208A" w:rsidP="00B83708">
            <w:pPr>
              <w:jc w:val="center"/>
              <w:rPr>
                <w:rFonts w:ascii="Arial" w:hAnsi="Arial" w:cs="Arial"/>
              </w:rPr>
            </w:pPr>
            <w:r w:rsidRPr="008B3A50">
              <w:rPr>
                <w:rFonts w:ascii="Arial" w:hAnsi="Arial" w:cs="Arial"/>
              </w:rPr>
              <w:t xml:space="preserve">Total </w:t>
            </w:r>
            <w:proofErr w:type="gramStart"/>
            <w:r w:rsidRPr="008B3A50">
              <w:rPr>
                <w:rFonts w:ascii="Arial" w:hAnsi="Arial" w:cs="Arial"/>
              </w:rPr>
              <w:t xml:space="preserve">DNA  </w:t>
            </w:r>
            <w:proofErr w:type="spellStart"/>
            <w:r w:rsidRPr="008B3A50">
              <w:rPr>
                <w:rFonts w:ascii="Arial" w:hAnsi="Arial" w:cs="Arial"/>
              </w:rPr>
              <w:t>input</w:t>
            </w:r>
            <w:proofErr w:type="spellEnd"/>
            <w:proofErr w:type="gramEnd"/>
            <w:r w:rsidRPr="008B3A50">
              <w:rPr>
                <w:rFonts w:ascii="Arial" w:hAnsi="Arial" w:cs="Arial"/>
              </w:rPr>
              <w:t xml:space="preserve"> (</w:t>
            </w:r>
            <w:proofErr w:type="spellStart"/>
            <w:r w:rsidRPr="008B3A50">
              <w:rPr>
                <w:rFonts w:ascii="Arial" w:hAnsi="Arial" w:cs="Arial"/>
              </w:rPr>
              <w:t>ng</w:t>
            </w:r>
            <w:proofErr w:type="spellEnd"/>
            <w:r w:rsidRPr="008B3A50">
              <w:rPr>
                <w:rFonts w:ascii="Arial" w:hAnsi="Arial" w:cs="Arial"/>
              </w:rPr>
              <w:t>)</w:t>
            </w:r>
          </w:p>
        </w:tc>
        <w:tc>
          <w:tcPr>
            <w:tcW w:w="1260" w:type="dxa"/>
            <w:tcBorders>
              <w:top w:val="single" w:sz="4" w:space="0" w:color="auto"/>
              <w:bottom w:val="single" w:sz="4" w:space="0" w:color="auto"/>
            </w:tcBorders>
            <w:noWrap/>
            <w:hideMark/>
          </w:tcPr>
          <w:p w14:paraId="20F498B9" w14:textId="77777777" w:rsidR="0059208A" w:rsidRPr="008B3A50" w:rsidRDefault="0059208A" w:rsidP="00B83708">
            <w:pPr>
              <w:jc w:val="center"/>
              <w:rPr>
                <w:rFonts w:ascii="Arial" w:hAnsi="Arial" w:cs="Arial"/>
              </w:rPr>
            </w:pPr>
            <w:r w:rsidRPr="008B3A50">
              <w:rPr>
                <w:rFonts w:ascii="Arial" w:hAnsi="Arial" w:cs="Arial"/>
              </w:rPr>
              <w:t xml:space="preserve">Proportion </w:t>
            </w:r>
            <w:proofErr w:type="spellStart"/>
            <w:r w:rsidRPr="008B3A50">
              <w:rPr>
                <w:rFonts w:ascii="Arial" w:hAnsi="Arial" w:cs="Arial"/>
              </w:rPr>
              <w:t>of</w:t>
            </w:r>
            <w:proofErr w:type="spellEnd"/>
            <w:r w:rsidRPr="008B3A50">
              <w:rPr>
                <w:rFonts w:ascii="Arial" w:hAnsi="Arial" w:cs="Arial"/>
              </w:rPr>
              <w:t xml:space="preserve"> Spike</w:t>
            </w:r>
          </w:p>
        </w:tc>
        <w:tc>
          <w:tcPr>
            <w:tcW w:w="1080" w:type="dxa"/>
            <w:tcBorders>
              <w:top w:val="single" w:sz="4" w:space="0" w:color="auto"/>
              <w:bottom w:val="single" w:sz="4" w:space="0" w:color="auto"/>
            </w:tcBorders>
            <w:noWrap/>
            <w:hideMark/>
          </w:tcPr>
          <w:p w14:paraId="6293C580" w14:textId="77777777" w:rsidR="0059208A" w:rsidRPr="008B3A50" w:rsidRDefault="0059208A" w:rsidP="00B83708">
            <w:pPr>
              <w:jc w:val="center"/>
              <w:rPr>
                <w:rFonts w:ascii="Arial" w:hAnsi="Arial" w:cs="Arial"/>
              </w:rPr>
            </w:pPr>
            <w:r w:rsidRPr="008B3A50">
              <w:rPr>
                <w:rFonts w:ascii="Arial" w:hAnsi="Arial" w:cs="Arial"/>
              </w:rPr>
              <w:t>Spike Ratio</w:t>
            </w:r>
          </w:p>
        </w:tc>
        <w:tc>
          <w:tcPr>
            <w:tcW w:w="1530" w:type="dxa"/>
            <w:tcBorders>
              <w:top w:val="single" w:sz="4" w:space="0" w:color="auto"/>
              <w:bottom w:val="single" w:sz="4" w:space="0" w:color="auto"/>
            </w:tcBorders>
            <w:noWrap/>
            <w:hideMark/>
          </w:tcPr>
          <w:p w14:paraId="5A0CA69A" w14:textId="77777777" w:rsidR="0059208A" w:rsidRPr="008B3A50" w:rsidRDefault="0059208A" w:rsidP="00B83708">
            <w:pPr>
              <w:jc w:val="center"/>
              <w:rPr>
                <w:rFonts w:ascii="Arial" w:hAnsi="Arial" w:cs="Arial"/>
              </w:rPr>
            </w:pPr>
            <w:proofErr w:type="spellStart"/>
            <w:r w:rsidRPr="008B3A50">
              <w:rPr>
                <w:rFonts w:ascii="Arial" w:hAnsi="Arial" w:cs="Arial"/>
              </w:rPr>
              <w:t>Number</w:t>
            </w:r>
            <w:proofErr w:type="spellEnd"/>
            <w:r w:rsidRPr="008B3A50">
              <w:rPr>
                <w:rFonts w:ascii="Arial" w:hAnsi="Arial" w:cs="Arial"/>
              </w:rPr>
              <w:t xml:space="preserve"> </w:t>
            </w:r>
            <w:proofErr w:type="spellStart"/>
            <w:r w:rsidRPr="008B3A50">
              <w:rPr>
                <w:rFonts w:ascii="Arial" w:hAnsi="Arial" w:cs="Arial"/>
              </w:rPr>
              <w:t>of</w:t>
            </w:r>
            <w:proofErr w:type="spellEnd"/>
            <w:r w:rsidRPr="008B3A50">
              <w:rPr>
                <w:rFonts w:ascii="Arial" w:hAnsi="Arial" w:cs="Arial"/>
              </w:rPr>
              <w:t xml:space="preserve"> </w:t>
            </w:r>
            <w:proofErr w:type="spellStart"/>
            <w:r w:rsidRPr="008B3A50">
              <w:rPr>
                <w:rFonts w:ascii="Arial" w:hAnsi="Arial" w:cs="Arial"/>
              </w:rPr>
              <w:t>Misclassified</w:t>
            </w:r>
            <w:proofErr w:type="spellEnd"/>
            <w:r w:rsidRPr="008B3A50">
              <w:rPr>
                <w:rFonts w:ascii="Arial" w:hAnsi="Arial" w:cs="Arial"/>
              </w:rPr>
              <w:t xml:space="preserve"> </w:t>
            </w:r>
            <w:proofErr w:type="spellStart"/>
            <w:r w:rsidRPr="008B3A50">
              <w:rPr>
                <w:rFonts w:ascii="Arial" w:hAnsi="Arial" w:cs="Arial"/>
              </w:rPr>
              <w:t>Species</w:t>
            </w:r>
            <w:proofErr w:type="spellEnd"/>
          </w:p>
        </w:tc>
        <w:tc>
          <w:tcPr>
            <w:tcW w:w="1620" w:type="dxa"/>
            <w:tcBorders>
              <w:top w:val="single" w:sz="4" w:space="0" w:color="auto"/>
              <w:bottom w:val="single" w:sz="4" w:space="0" w:color="auto"/>
            </w:tcBorders>
          </w:tcPr>
          <w:p w14:paraId="32603963" w14:textId="77777777" w:rsidR="0059208A" w:rsidRPr="008B3A50" w:rsidRDefault="0059208A" w:rsidP="00B83708">
            <w:pPr>
              <w:jc w:val="center"/>
              <w:rPr>
                <w:rFonts w:ascii="Arial" w:hAnsi="Arial" w:cs="Arial"/>
                <w:lang w:val="en-US"/>
              </w:rPr>
            </w:pPr>
            <w:r w:rsidRPr="008B3A50">
              <w:rPr>
                <w:rFonts w:ascii="Arial" w:hAnsi="Arial" w:cs="Arial"/>
                <w:lang w:val="en-US"/>
              </w:rPr>
              <w:t xml:space="preserve">Proportion of Misclassified Reads </w:t>
            </w:r>
          </w:p>
        </w:tc>
        <w:tc>
          <w:tcPr>
            <w:tcW w:w="1620" w:type="dxa"/>
            <w:tcBorders>
              <w:top w:val="single" w:sz="4" w:space="0" w:color="auto"/>
              <w:bottom w:val="single" w:sz="4" w:space="0" w:color="auto"/>
            </w:tcBorders>
            <w:noWrap/>
            <w:hideMark/>
          </w:tcPr>
          <w:p w14:paraId="308663D5" w14:textId="77777777" w:rsidR="0059208A" w:rsidRPr="008B3A50" w:rsidRDefault="0059208A" w:rsidP="00B83708">
            <w:pPr>
              <w:jc w:val="center"/>
              <w:rPr>
                <w:rFonts w:ascii="Arial" w:hAnsi="Arial" w:cs="Arial"/>
                <w:lang w:val="en-US"/>
              </w:rPr>
            </w:pPr>
            <w:r w:rsidRPr="008B3A50">
              <w:rPr>
                <w:rFonts w:ascii="Arial" w:hAnsi="Arial" w:cs="Arial"/>
                <w:lang w:val="en-US"/>
              </w:rPr>
              <w:t>Error From Expected Log Value (%)</w:t>
            </w:r>
          </w:p>
        </w:tc>
      </w:tr>
      <w:tr w:rsidR="0059208A" w:rsidRPr="008B3A50" w14:paraId="26C87B15" w14:textId="77777777" w:rsidTr="00B83708">
        <w:trPr>
          <w:trHeight w:val="286"/>
        </w:trPr>
        <w:tc>
          <w:tcPr>
            <w:tcW w:w="1255" w:type="dxa"/>
            <w:tcBorders>
              <w:top w:val="single" w:sz="4" w:space="0" w:color="auto"/>
            </w:tcBorders>
            <w:noWrap/>
            <w:hideMark/>
          </w:tcPr>
          <w:p w14:paraId="49E4680A" w14:textId="77777777" w:rsidR="0059208A" w:rsidRPr="008B3A50" w:rsidRDefault="0059208A" w:rsidP="00B83708">
            <w:pPr>
              <w:jc w:val="center"/>
              <w:rPr>
                <w:rFonts w:ascii="Arial" w:hAnsi="Arial" w:cs="Arial"/>
              </w:rPr>
            </w:pPr>
            <w:r w:rsidRPr="008B3A50">
              <w:rPr>
                <w:rFonts w:ascii="Arial" w:hAnsi="Arial" w:cs="Arial"/>
              </w:rPr>
              <w:t>25</w:t>
            </w:r>
          </w:p>
        </w:tc>
        <w:tc>
          <w:tcPr>
            <w:tcW w:w="1260" w:type="dxa"/>
            <w:tcBorders>
              <w:top w:val="single" w:sz="4" w:space="0" w:color="auto"/>
            </w:tcBorders>
            <w:noWrap/>
            <w:hideMark/>
          </w:tcPr>
          <w:p w14:paraId="5A7810FC" w14:textId="77777777" w:rsidR="0059208A" w:rsidRPr="008B3A50" w:rsidRDefault="0059208A" w:rsidP="00B83708">
            <w:pPr>
              <w:jc w:val="center"/>
              <w:rPr>
                <w:rFonts w:ascii="Arial" w:hAnsi="Arial" w:cs="Arial"/>
              </w:rPr>
            </w:pPr>
            <w:r w:rsidRPr="008B3A50">
              <w:rPr>
                <w:rFonts w:ascii="Arial" w:hAnsi="Arial" w:cs="Arial"/>
              </w:rPr>
              <w:t>0.10</w:t>
            </w:r>
          </w:p>
        </w:tc>
        <w:tc>
          <w:tcPr>
            <w:tcW w:w="1260" w:type="dxa"/>
            <w:tcBorders>
              <w:top w:val="single" w:sz="4" w:space="0" w:color="auto"/>
            </w:tcBorders>
            <w:noWrap/>
            <w:hideMark/>
          </w:tcPr>
          <w:p w14:paraId="4B308D15" w14:textId="77777777" w:rsidR="0059208A" w:rsidRPr="008B3A50" w:rsidRDefault="0059208A" w:rsidP="00B83708">
            <w:pPr>
              <w:jc w:val="center"/>
              <w:rPr>
                <w:rFonts w:ascii="Arial" w:hAnsi="Arial" w:cs="Arial"/>
              </w:rPr>
            </w:pPr>
            <w:r w:rsidRPr="008B3A50">
              <w:rPr>
                <w:rFonts w:ascii="Arial" w:hAnsi="Arial" w:cs="Arial"/>
              </w:rPr>
              <w:t>0.05</w:t>
            </w:r>
          </w:p>
        </w:tc>
        <w:tc>
          <w:tcPr>
            <w:tcW w:w="1080" w:type="dxa"/>
            <w:tcBorders>
              <w:top w:val="single" w:sz="4" w:space="0" w:color="auto"/>
            </w:tcBorders>
            <w:noWrap/>
            <w:hideMark/>
          </w:tcPr>
          <w:p w14:paraId="20A129EF" w14:textId="77777777" w:rsidR="0059208A" w:rsidRPr="008B3A50" w:rsidRDefault="0059208A" w:rsidP="00B83708">
            <w:pPr>
              <w:jc w:val="center"/>
              <w:rPr>
                <w:rFonts w:ascii="Arial" w:hAnsi="Arial" w:cs="Arial"/>
              </w:rPr>
            </w:pPr>
            <w:r w:rsidRPr="008B3A50">
              <w:rPr>
                <w:rFonts w:ascii="Arial" w:hAnsi="Arial" w:cs="Arial"/>
              </w:rPr>
              <w:t>5.05</w:t>
            </w:r>
          </w:p>
        </w:tc>
        <w:tc>
          <w:tcPr>
            <w:tcW w:w="1530" w:type="dxa"/>
            <w:tcBorders>
              <w:top w:val="single" w:sz="4" w:space="0" w:color="auto"/>
            </w:tcBorders>
            <w:noWrap/>
            <w:hideMark/>
          </w:tcPr>
          <w:p w14:paraId="61D27E5A" w14:textId="77777777" w:rsidR="0059208A" w:rsidRPr="008B3A50" w:rsidRDefault="0059208A" w:rsidP="00B83708">
            <w:pPr>
              <w:jc w:val="center"/>
              <w:rPr>
                <w:rFonts w:ascii="Arial" w:hAnsi="Arial" w:cs="Arial"/>
              </w:rPr>
            </w:pPr>
            <w:r w:rsidRPr="008B3A50">
              <w:rPr>
                <w:rFonts w:ascii="Arial" w:hAnsi="Arial" w:cs="Arial"/>
              </w:rPr>
              <w:t>3</w:t>
            </w:r>
          </w:p>
        </w:tc>
        <w:tc>
          <w:tcPr>
            <w:tcW w:w="1620" w:type="dxa"/>
            <w:tcBorders>
              <w:top w:val="single" w:sz="4" w:space="0" w:color="auto"/>
            </w:tcBorders>
            <w:vAlign w:val="bottom"/>
          </w:tcPr>
          <w:p w14:paraId="63463C4D" w14:textId="77777777" w:rsidR="0059208A" w:rsidRPr="008B3A50" w:rsidRDefault="0059208A" w:rsidP="00B83708">
            <w:pPr>
              <w:jc w:val="center"/>
              <w:rPr>
                <w:rFonts w:ascii="Arial" w:hAnsi="Arial" w:cs="Arial"/>
              </w:rPr>
            </w:pPr>
            <w:r w:rsidRPr="008B3A50">
              <w:rPr>
                <w:rFonts w:ascii="Arial" w:hAnsi="Arial" w:cs="Arial"/>
                <w:color w:val="000000"/>
              </w:rPr>
              <w:t>0.006</w:t>
            </w:r>
          </w:p>
        </w:tc>
        <w:tc>
          <w:tcPr>
            <w:tcW w:w="1620" w:type="dxa"/>
            <w:tcBorders>
              <w:top w:val="single" w:sz="4" w:space="0" w:color="auto"/>
            </w:tcBorders>
            <w:noWrap/>
            <w:hideMark/>
          </w:tcPr>
          <w:p w14:paraId="18844E9C" w14:textId="77777777" w:rsidR="0059208A" w:rsidRPr="008B3A50" w:rsidRDefault="0059208A" w:rsidP="00B83708">
            <w:pPr>
              <w:jc w:val="center"/>
              <w:rPr>
                <w:rFonts w:ascii="Arial" w:hAnsi="Arial" w:cs="Arial"/>
              </w:rPr>
            </w:pPr>
            <w:r w:rsidRPr="008B3A50">
              <w:rPr>
                <w:rFonts w:ascii="Arial" w:hAnsi="Arial" w:cs="Arial"/>
              </w:rPr>
              <w:t>3.4</w:t>
            </w:r>
          </w:p>
        </w:tc>
      </w:tr>
      <w:tr w:rsidR="0059208A" w:rsidRPr="008B3A50" w14:paraId="3744B78A" w14:textId="77777777" w:rsidTr="00B83708">
        <w:trPr>
          <w:trHeight w:val="286"/>
        </w:trPr>
        <w:tc>
          <w:tcPr>
            <w:tcW w:w="1255" w:type="dxa"/>
            <w:noWrap/>
            <w:hideMark/>
          </w:tcPr>
          <w:p w14:paraId="7426A83F" w14:textId="77777777" w:rsidR="0059208A" w:rsidRPr="008B3A50" w:rsidRDefault="0059208A" w:rsidP="00B83708">
            <w:pPr>
              <w:jc w:val="center"/>
              <w:rPr>
                <w:rFonts w:ascii="Arial" w:hAnsi="Arial" w:cs="Arial"/>
              </w:rPr>
            </w:pPr>
          </w:p>
        </w:tc>
        <w:tc>
          <w:tcPr>
            <w:tcW w:w="1260" w:type="dxa"/>
            <w:noWrap/>
            <w:hideMark/>
          </w:tcPr>
          <w:p w14:paraId="0A116E01" w14:textId="77777777" w:rsidR="0059208A" w:rsidRPr="008B3A50" w:rsidRDefault="0059208A" w:rsidP="00B83708">
            <w:pPr>
              <w:jc w:val="center"/>
              <w:rPr>
                <w:rFonts w:ascii="Arial" w:hAnsi="Arial" w:cs="Arial"/>
              </w:rPr>
            </w:pPr>
            <w:r w:rsidRPr="008B3A50">
              <w:rPr>
                <w:rFonts w:ascii="Arial" w:hAnsi="Arial" w:cs="Arial"/>
              </w:rPr>
              <w:t>1.00</w:t>
            </w:r>
          </w:p>
        </w:tc>
        <w:tc>
          <w:tcPr>
            <w:tcW w:w="1260" w:type="dxa"/>
            <w:noWrap/>
            <w:hideMark/>
          </w:tcPr>
          <w:p w14:paraId="59B5CC3E" w14:textId="77777777" w:rsidR="0059208A" w:rsidRPr="008B3A50" w:rsidRDefault="0059208A" w:rsidP="00B83708">
            <w:pPr>
              <w:jc w:val="center"/>
              <w:rPr>
                <w:rFonts w:ascii="Arial" w:hAnsi="Arial" w:cs="Arial"/>
              </w:rPr>
            </w:pPr>
            <w:r w:rsidRPr="008B3A50">
              <w:rPr>
                <w:rFonts w:ascii="Arial" w:hAnsi="Arial" w:cs="Arial"/>
              </w:rPr>
              <w:t>0.06</w:t>
            </w:r>
          </w:p>
        </w:tc>
        <w:tc>
          <w:tcPr>
            <w:tcW w:w="1080" w:type="dxa"/>
            <w:noWrap/>
            <w:hideMark/>
          </w:tcPr>
          <w:p w14:paraId="2E6942FD" w14:textId="77777777" w:rsidR="0059208A" w:rsidRPr="008B3A50" w:rsidRDefault="0059208A" w:rsidP="00B83708">
            <w:pPr>
              <w:jc w:val="center"/>
              <w:rPr>
                <w:rFonts w:ascii="Arial" w:hAnsi="Arial" w:cs="Arial"/>
              </w:rPr>
            </w:pPr>
            <w:r w:rsidRPr="008B3A50">
              <w:rPr>
                <w:rFonts w:ascii="Arial" w:hAnsi="Arial" w:cs="Arial"/>
              </w:rPr>
              <w:t>2.55</w:t>
            </w:r>
          </w:p>
        </w:tc>
        <w:tc>
          <w:tcPr>
            <w:tcW w:w="1530" w:type="dxa"/>
            <w:noWrap/>
            <w:hideMark/>
          </w:tcPr>
          <w:p w14:paraId="173B9CEF" w14:textId="77777777" w:rsidR="0059208A" w:rsidRPr="008B3A50" w:rsidRDefault="0059208A" w:rsidP="00B83708">
            <w:pPr>
              <w:jc w:val="center"/>
              <w:rPr>
                <w:rFonts w:ascii="Arial" w:hAnsi="Arial" w:cs="Arial"/>
              </w:rPr>
            </w:pPr>
            <w:r w:rsidRPr="008B3A50">
              <w:rPr>
                <w:rFonts w:ascii="Arial" w:hAnsi="Arial" w:cs="Arial"/>
              </w:rPr>
              <w:t>7</w:t>
            </w:r>
          </w:p>
        </w:tc>
        <w:tc>
          <w:tcPr>
            <w:tcW w:w="1620" w:type="dxa"/>
            <w:vAlign w:val="bottom"/>
          </w:tcPr>
          <w:p w14:paraId="65003911" w14:textId="77777777" w:rsidR="0059208A" w:rsidRPr="008B3A50" w:rsidRDefault="0059208A" w:rsidP="00B83708">
            <w:pPr>
              <w:jc w:val="center"/>
              <w:rPr>
                <w:rFonts w:ascii="Arial" w:hAnsi="Arial" w:cs="Arial"/>
              </w:rPr>
            </w:pPr>
            <w:r w:rsidRPr="008B3A50">
              <w:rPr>
                <w:rFonts w:ascii="Arial" w:hAnsi="Arial" w:cs="Arial"/>
                <w:color w:val="000000"/>
              </w:rPr>
              <w:t>0.013</w:t>
            </w:r>
          </w:p>
        </w:tc>
        <w:tc>
          <w:tcPr>
            <w:tcW w:w="1620" w:type="dxa"/>
            <w:noWrap/>
            <w:hideMark/>
          </w:tcPr>
          <w:p w14:paraId="549A1C83" w14:textId="77777777" w:rsidR="0059208A" w:rsidRPr="008B3A50" w:rsidRDefault="0059208A" w:rsidP="00B83708">
            <w:pPr>
              <w:jc w:val="center"/>
              <w:rPr>
                <w:rFonts w:ascii="Arial" w:hAnsi="Arial" w:cs="Arial"/>
              </w:rPr>
            </w:pPr>
            <w:r w:rsidRPr="008B3A50">
              <w:rPr>
                <w:rFonts w:ascii="Arial" w:hAnsi="Arial" w:cs="Arial"/>
              </w:rPr>
              <w:t>-0.3</w:t>
            </w:r>
          </w:p>
        </w:tc>
      </w:tr>
      <w:tr w:rsidR="0059208A" w:rsidRPr="008B3A50" w14:paraId="215E3F49" w14:textId="77777777" w:rsidTr="00B83708">
        <w:trPr>
          <w:trHeight w:val="286"/>
        </w:trPr>
        <w:tc>
          <w:tcPr>
            <w:tcW w:w="1255" w:type="dxa"/>
            <w:tcBorders>
              <w:bottom w:val="single" w:sz="4" w:space="0" w:color="auto"/>
            </w:tcBorders>
            <w:noWrap/>
            <w:hideMark/>
          </w:tcPr>
          <w:p w14:paraId="6241FCD3" w14:textId="77777777" w:rsidR="0059208A" w:rsidRPr="008B3A50" w:rsidRDefault="0059208A" w:rsidP="00B83708">
            <w:pPr>
              <w:jc w:val="center"/>
              <w:rPr>
                <w:rFonts w:ascii="Arial" w:hAnsi="Arial" w:cs="Arial"/>
              </w:rPr>
            </w:pPr>
          </w:p>
        </w:tc>
        <w:tc>
          <w:tcPr>
            <w:tcW w:w="1260" w:type="dxa"/>
            <w:tcBorders>
              <w:bottom w:val="single" w:sz="4" w:space="0" w:color="auto"/>
            </w:tcBorders>
            <w:noWrap/>
            <w:hideMark/>
          </w:tcPr>
          <w:p w14:paraId="188D26BC" w14:textId="77777777" w:rsidR="0059208A" w:rsidRPr="008B3A50" w:rsidRDefault="0059208A" w:rsidP="00B83708">
            <w:pPr>
              <w:jc w:val="center"/>
              <w:rPr>
                <w:rFonts w:ascii="Arial" w:hAnsi="Arial" w:cs="Arial"/>
              </w:rPr>
            </w:pPr>
            <w:r w:rsidRPr="008B3A50">
              <w:rPr>
                <w:rFonts w:ascii="Arial" w:hAnsi="Arial" w:cs="Arial"/>
              </w:rPr>
              <w:t>5.00</w:t>
            </w:r>
          </w:p>
        </w:tc>
        <w:tc>
          <w:tcPr>
            <w:tcW w:w="1260" w:type="dxa"/>
            <w:tcBorders>
              <w:bottom w:val="single" w:sz="4" w:space="0" w:color="auto"/>
            </w:tcBorders>
            <w:noWrap/>
            <w:hideMark/>
          </w:tcPr>
          <w:p w14:paraId="7A13CC57" w14:textId="77777777" w:rsidR="0059208A" w:rsidRPr="008B3A50" w:rsidRDefault="0059208A" w:rsidP="00B83708">
            <w:pPr>
              <w:jc w:val="center"/>
              <w:rPr>
                <w:rFonts w:ascii="Arial" w:hAnsi="Arial" w:cs="Arial"/>
              </w:rPr>
            </w:pPr>
            <w:r w:rsidRPr="008B3A50">
              <w:rPr>
                <w:rFonts w:ascii="Arial" w:hAnsi="Arial" w:cs="Arial"/>
              </w:rPr>
              <w:t>0.06</w:t>
            </w:r>
          </w:p>
        </w:tc>
        <w:tc>
          <w:tcPr>
            <w:tcW w:w="1080" w:type="dxa"/>
            <w:tcBorders>
              <w:bottom w:val="single" w:sz="4" w:space="0" w:color="auto"/>
            </w:tcBorders>
            <w:noWrap/>
            <w:hideMark/>
          </w:tcPr>
          <w:p w14:paraId="649321D6" w14:textId="77777777" w:rsidR="0059208A" w:rsidRPr="008B3A50" w:rsidRDefault="0059208A" w:rsidP="00B83708">
            <w:pPr>
              <w:jc w:val="center"/>
              <w:rPr>
                <w:rFonts w:ascii="Arial" w:hAnsi="Arial" w:cs="Arial"/>
              </w:rPr>
            </w:pPr>
            <w:r w:rsidRPr="008B3A50">
              <w:rPr>
                <w:rFonts w:ascii="Arial" w:hAnsi="Arial" w:cs="Arial"/>
              </w:rPr>
              <w:t>2.55</w:t>
            </w:r>
          </w:p>
        </w:tc>
        <w:tc>
          <w:tcPr>
            <w:tcW w:w="1530" w:type="dxa"/>
            <w:tcBorders>
              <w:bottom w:val="single" w:sz="4" w:space="0" w:color="auto"/>
            </w:tcBorders>
            <w:noWrap/>
            <w:hideMark/>
          </w:tcPr>
          <w:p w14:paraId="7B85EEDF" w14:textId="77777777" w:rsidR="0059208A" w:rsidRPr="008B3A50" w:rsidRDefault="0059208A" w:rsidP="00B83708">
            <w:pPr>
              <w:jc w:val="center"/>
              <w:rPr>
                <w:rFonts w:ascii="Arial" w:hAnsi="Arial" w:cs="Arial"/>
              </w:rPr>
            </w:pPr>
            <w:r w:rsidRPr="008B3A50">
              <w:rPr>
                <w:rFonts w:ascii="Arial" w:hAnsi="Arial" w:cs="Arial"/>
              </w:rPr>
              <w:t>9</w:t>
            </w:r>
          </w:p>
        </w:tc>
        <w:tc>
          <w:tcPr>
            <w:tcW w:w="1620" w:type="dxa"/>
            <w:tcBorders>
              <w:bottom w:val="single" w:sz="4" w:space="0" w:color="auto"/>
            </w:tcBorders>
            <w:vAlign w:val="bottom"/>
          </w:tcPr>
          <w:p w14:paraId="5C29E2F0" w14:textId="77777777" w:rsidR="0059208A" w:rsidRPr="008B3A50" w:rsidRDefault="0059208A" w:rsidP="00B83708">
            <w:pPr>
              <w:jc w:val="center"/>
              <w:rPr>
                <w:rFonts w:ascii="Arial" w:hAnsi="Arial" w:cs="Arial"/>
              </w:rPr>
            </w:pPr>
            <w:r w:rsidRPr="008B3A50">
              <w:rPr>
                <w:rFonts w:ascii="Arial" w:hAnsi="Arial" w:cs="Arial"/>
                <w:color w:val="000000"/>
              </w:rPr>
              <w:t>0.013</w:t>
            </w:r>
          </w:p>
        </w:tc>
        <w:tc>
          <w:tcPr>
            <w:tcW w:w="1620" w:type="dxa"/>
            <w:tcBorders>
              <w:bottom w:val="single" w:sz="4" w:space="0" w:color="auto"/>
            </w:tcBorders>
            <w:noWrap/>
            <w:hideMark/>
          </w:tcPr>
          <w:p w14:paraId="4DF3E9D4" w14:textId="77777777" w:rsidR="0059208A" w:rsidRPr="008B3A50" w:rsidRDefault="0059208A" w:rsidP="00B83708">
            <w:pPr>
              <w:jc w:val="center"/>
              <w:rPr>
                <w:rFonts w:ascii="Arial" w:hAnsi="Arial" w:cs="Arial"/>
              </w:rPr>
            </w:pPr>
            <w:r w:rsidRPr="008B3A50">
              <w:rPr>
                <w:rFonts w:ascii="Arial" w:hAnsi="Arial" w:cs="Arial"/>
              </w:rPr>
              <w:t>-0.3</w:t>
            </w:r>
          </w:p>
        </w:tc>
      </w:tr>
      <w:tr w:rsidR="0059208A" w:rsidRPr="008B3A50" w14:paraId="41947790" w14:textId="77777777" w:rsidTr="00B83708">
        <w:trPr>
          <w:trHeight w:val="286"/>
        </w:trPr>
        <w:tc>
          <w:tcPr>
            <w:tcW w:w="1255" w:type="dxa"/>
            <w:tcBorders>
              <w:top w:val="single" w:sz="4" w:space="0" w:color="auto"/>
            </w:tcBorders>
            <w:noWrap/>
            <w:hideMark/>
          </w:tcPr>
          <w:p w14:paraId="37AEA21F" w14:textId="77777777" w:rsidR="0059208A" w:rsidRPr="008B3A50" w:rsidRDefault="0059208A" w:rsidP="00B83708">
            <w:pPr>
              <w:jc w:val="center"/>
              <w:rPr>
                <w:rFonts w:ascii="Arial" w:hAnsi="Arial" w:cs="Arial"/>
              </w:rPr>
            </w:pPr>
            <w:r w:rsidRPr="008B3A50">
              <w:rPr>
                <w:rFonts w:ascii="Arial" w:hAnsi="Arial" w:cs="Arial"/>
              </w:rPr>
              <w:t>35</w:t>
            </w:r>
          </w:p>
        </w:tc>
        <w:tc>
          <w:tcPr>
            <w:tcW w:w="1260" w:type="dxa"/>
            <w:tcBorders>
              <w:top w:val="single" w:sz="4" w:space="0" w:color="auto"/>
            </w:tcBorders>
            <w:noWrap/>
            <w:hideMark/>
          </w:tcPr>
          <w:p w14:paraId="418E477E" w14:textId="77777777" w:rsidR="0059208A" w:rsidRPr="008B3A50" w:rsidRDefault="0059208A" w:rsidP="00B83708">
            <w:pPr>
              <w:jc w:val="center"/>
              <w:rPr>
                <w:rFonts w:ascii="Arial" w:hAnsi="Arial" w:cs="Arial"/>
              </w:rPr>
            </w:pPr>
            <w:r w:rsidRPr="008B3A50">
              <w:rPr>
                <w:rFonts w:ascii="Arial" w:hAnsi="Arial" w:cs="Arial"/>
              </w:rPr>
              <w:t>0.10</w:t>
            </w:r>
          </w:p>
        </w:tc>
        <w:tc>
          <w:tcPr>
            <w:tcW w:w="1260" w:type="dxa"/>
            <w:tcBorders>
              <w:top w:val="single" w:sz="4" w:space="0" w:color="auto"/>
            </w:tcBorders>
            <w:noWrap/>
            <w:hideMark/>
          </w:tcPr>
          <w:p w14:paraId="0A598A83" w14:textId="77777777" w:rsidR="0059208A" w:rsidRPr="008B3A50" w:rsidRDefault="0059208A" w:rsidP="00B83708">
            <w:pPr>
              <w:jc w:val="center"/>
              <w:rPr>
                <w:rFonts w:ascii="Arial" w:hAnsi="Arial" w:cs="Arial"/>
              </w:rPr>
            </w:pPr>
            <w:r w:rsidRPr="008B3A50">
              <w:rPr>
                <w:rFonts w:ascii="Arial" w:hAnsi="Arial" w:cs="Arial"/>
              </w:rPr>
              <w:t>0.03</w:t>
            </w:r>
          </w:p>
        </w:tc>
        <w:tc>
          <w:tcPr>
            <w:tcW w:w="1080" w:type="dxa"/>
            <w:tcBorders>
              <w:top w:val="single" w:sz="4" w:space="0" w:color="auto"/>
            </w:tcBorders>
            <w:noWrap/>
            <w:hideMark/>
          </w:tcPr>
          <w:p w14:paraId="28237FFC" w14:textId="77777777" w:rsidR="0059208A" w:rsidRPr="008B3A50" w:rsidRDefault="0059208A" w:rsidP="00B83708">
            <w:pPr>
              <w:jc w:val="center"/>
              <w:rPr>
                <w:rFonts w:ascii="Arial" w:hAnsi="Arial" w:cs="Arial"/>
              </w:rPr>
            </w:pPr>
            <w:r w:rsidRPr="008B3A50">
              <w:rPr>
                <w:rFonts w:ascii="Arial" w:hAnsi="Arial" w:cs="Arial"/>
              </w:rPr>
              <w:t>4.69</w:t>
            </w:r>
          </w:p>
        </w:tc>
        <w:tc>
          <w:tcPr>
            <w:tcW w:w="1530" w:type="dxa"/>
            <w:tcBorders>
              <w:top w:val="single" w:sz="4" w:space="0" w:color="auto"/>
            </w:tcBorders>
            <w:noWrap/>
            <w:hideMark/>
          </w:tcPr>
          <w:p w14:paraId="74F1A974" w14:textId="77777777" w:rsidR="0059208A" w:rsidRPr="008B3A50" w:rsidRDefault="0059208A" w:rsidP="00B83708">
            <w:pPr>
              <w:jc w:val="center"/>
              <w:rPr>
                <w:rFonts w:ascii="Arial" w:hAnsi="Arial" w:cs="Arial"/>
              </w:rPr>
            </w:pPr>
            <w:r w:rsidRPr="008B3A50">
              <w:rPr>
                <w:rFonts w:ascii="Arial" w:hAnsi="Arial" w:cs="Arial"/>
              </w:rPr>
              <w:t>10</w:t>
            </w:r>
          </w:p>
        </w:tc>
        <w:tc>
          <w:tcPr>
            <w:tcW w:w="1620" w:type="dxa"/>
            <w:tcBorders>
              <w:top w:val="single" w:sz="4" w:space="0" w:color="auto"/>
            </w:tcBorders>
            <w:vAlign w:val="bottom"/>
          </w:tcPr>
          <w:p w14:paraId="75FECF35" w14:textId="77777777" w:rsidR="0059208A" w:rsidRPr="008B3A50" w:rsidRDefault="0059208A" w:rsidP="00B83708">
            <w:pPr>
              <w:jc w:val="center"/>
              <w:rPr>
                <w:rFonts w:ascii="Arial" w:hAnsi="Arial" w:cs="Arial"/>
              </w:rPr>
            </w:pPr>
            <w:r w:rsidRPr="008B3A50">
              <w:rPr>
                <w:rFonts w:ascii="Arial" w:hAnsi="Arial" w:cs="Arial"/>
                <w:color w:val="000000"/>
              </w:rPr>
              <w:t>0.022</w:t>
            </w:r>
          </w:p>
        </w:tc>
        <w:tc>
          <w:tcPr>
            <w:tcW w:w="1620" w:type="dxa"/>
            <w:tcBorders>
              <w:top w:val="single" w:sz="4" w:space="0" w:color="auto"/>
            </w:tcBorders>
            <w:noWrap/>
            <w:hideMark/>
          </w:tcPr>
          <w:p w14:paraId="4B601F10" w14:textId="77777777" w:rsidR="0059208A" w:rsidRPr="008B3A50" w:rsidRDefault="0059208A" w:rsidP="00B83708">
            <w:pPr>
              <w:jc w:val="center"/>
              <w:rPr>
                <w:rFonts w:ascii="Arial" w:hAnsi="Arial" w:cs="Arial"/>
              </w:rPr>
            </w:pPr>
            <w:r w:rsidRPr="008B3A50">
              <w:rPr>
                <w:rFonts w:ascii="Arial" w:hAnsi="Arial" w:cs="Arial"/>
              </w:rPr>
              <w:t>6.6</w:t>
            </w:r>
          </w:p>
        </w:tc>
      </w:tr>
      <w:tr w:rsidR="0059208A" w:rsidRPr="008B3A50" w14:paraId="5911F798" w14:textId="77777777" w:rsidTr="00B83708">
        <w:trPr>
          <w:trHeight w:val="286"/>
        </w:trPr>
        <w:tc>
          <w:tcPr>
            <w:tcW w:w="1255" w:type="dxa"/>
            <w:noWrap/>
            <w:hideMark/>
          </w:tcPr>
          <w:p w14:paraId="77BBA57A" w14:textId="77777777" w:rsidR="0059208A" w:rsidRPr="008B3A50" w:rsidRDefault="0059208A" w:rsidP="00B83708">
            <w:pPr>
              <w:jc w:val="center"/>
              <w:rPr>
                <w:rFonts w:ascii="Arial" w:hAnsi="Arial" w:cs="Arial"/>
              </w:rPr>
            </w:pPr>
          </w:p>
        </w:tc>
        <w:tc>
          <w:tcPr>
            <w:tcW w:w="1260" w:type="dxa"/>
            <w:noWrap/>
            <w:hideMark/>
          </w:tcPr>
          <w:p w14:paraId="74C8352D" w14:textId="77777777" w:rsidR="0059208A" w:rsidRPr="008B3A50" w:rsidRDefault="0059208A" w:rsidP="00B83708">
            <w:pPr>
              <w:jc w:val="center"/>
              <w:rPr>
                <w:rFonts w:ascii="Arial" w:hAnsi="Arial" w:cs="Arial"/>
              </w:rPr>
            </w:pPr>
            <w:r w:rsidRPr="008B3A50">
              <w:rPr>
                <w:rFonts w:ascii="Arial" w:hAnsi="Arial" w:cs="Arial"/>
              </w:rPr>
              <w:t>1.00</w:t>
            </w:r>
          </w:p>
        </w:tc>
        <w:tc>
          <w:tcPr>
            <w:tcW w:w="1260" w:type="dxa"/>
            <w:noWrap/>
            <w:hideMark/>
          </w:tcPr>
          <w:p w14:paraId="3FACE2ED" w14:textId="77777777" w:rsidR="0059208A" w:rsidRPr="008B3A50" w:rsidRDefault="0059208A" w:rsidP="00B83708">
            <w:pPr>
              <w:jc w:val="center"/>
              <w:rPr>
                <w:rFonts w:ascii="Arial" w:hAnsi="Arial" w:cs="Arial"/>
              </w:rPr>
            </w:pPr>
            <w:r w:rsidRPr="008B3A50">
              <w:rPr>
                <w:rFonts w:ascii="Arial" w:hAnsi="Arial" w:cs="Arial"/>
              </w:rPr>
              <w:t>0.04</w:t>
            </w:r>
          </w:p>
        </w:tc>
        <w:tc>
          <w:tcPr>
            <w:tcW w:w="1080" w:type="dxa"/>
            <w:noWrap/>
            <w:hideMark/>
          </w:tcPr>
          <w:p w14:paraId="668A875F" w14:textId="77777777" w:rsidR="0059208A" w:rsidRPr="008B3A50" w:rsidRDefault="0059208A" w:rsidP="00B83708">
            <w:pPr>
              <w:jc w:val="center"/>
              <w:rPr>
                <w:rFonts w:ascii="Arial" w:hAnsi="Arial" w:cs="Arial"/>
              </w:rPr>
            </w:pPr>
            <w:r w:rsidRPr="008B3A50">
              <w:rPr>
                <w:rFonts w:ascii="Arial" w:hAnsi="Arial" w:cs="Arial"/>
              </w:rPr>
              <w:t>2.95</w:t>
            </w:r>
          </w:p>
        </w:tc>
        <w:tc>
          <w:tcPr>
            <w:tcW w:w="1530" w:type="dxa"/>
            <w:noWrap/>
            <w:hideMark/>
          </w:tcPr>
          <w:p w14:paraId="6B782937" w14:textId="77777777" w:rsidR="0059208A" w:rsidRPr="008B3A50" w:rsidRDefault="0059208A" w:rsidP="00B83708">
            <w:pPr>
              <w:jc w:val="center"/>
              <w:rPr>
                <w:rFonts w:ascii="Arial" w:hAnsi="Arial" w:cs="Arial"/>
              </w:rPr>
            </w:pPr>
            <w:r w:rsidRPr="008B3A50">
              <w:rPr>
                <w:rFonts w:ascii="Arial" w:hAnsi="Arial" w:cs="Arial"/>
              </w:rPr>
              <w:t>13</w:t>
            </w:r>
          </w:p>
        </w:tc>
        <w:tc>
          <w:tcPr>
            <w:tcW w:w="1620" w:type="dxa"/>
            <w:vAlign w:val="bottom"/>
          </w:tcPr>
          <w:p w14:paraId="7BD21DC9" w14:textId="77777777" w:rsidR="0059208A" w:rsidRPr="008B3A50" w:rsidRDefault="0059208A" w:rsidP="00B83708">
            <w:pPr>
              <w:jc w:val="center"/>
              <w:rPr>
                <w:rFonts w:ascii="Arial" w:hAnsi="Arial" w:cs="Arial"/>
              </w:rPr>
            </w:pPr>
            <w:r w:rsidRPr="008B3A50">
              <w:rPr>
                <w:rFonts w:ascii="Arial" w:hAnsi="Arial" w:cs="Arial"/>
                <w:color w:val="000000"/>
              </w:rPr>
              <w:t>0.030</w:t>
            </w:r>
          </w:p>
        </w:tc>
        <w:tc>
          <w:tcPr>
            <w:tcW w:w="1620" w:type="dxa"/>
            <w:noWrap/>
            <w:hideMark/>
          </w:tcPr>
          <w:p w14:paraId="46CD9D22" w14:textId="77777777" w:rsidR="0059208A" w:rsidRPr="008B3A50" w:rsidRDefault="0059208A" w:rsidP="00B83708">
            <w:pPr>
              <w:jc w:val="center"/>
              <w:rPr>
                <w:rFonts w:ascii="Arial" w:hAnsi="Arial" w:cs="Arial"/>
              </w:rPr>
            </w:pPr>
            <w:r w:rsidRPr="008B3A50">
              <w:rPr>
                <w:rFonts w:ascii="Arial" w:hAnsi="Arial" w:cs="Arial"/>
              </w:rPr>
              <w:t>3.3</w:t>
            </w:r>
          </w:p>
        </w:tc>
      </w:tr>
      <w:tr w:rsidR="0059208A" w:rsidRPr="008B3A50" w14:paraId="2C75D3E1" w14:textId="77777777" w:rsidTr="00B83708">
        <w:trPr>
          <w:trHeight w:val="286"/>
        </w:trPr>
        <w:tc>
          <w:tcPr>
            <w:tcW w:w="1255" w:type="dxa"/>
            <w:tcBorders>
              <w:bottom w:val="single" w:sz="4" w:space="0" w:color="auto"/>
            </w:tcBorders>
            <w:noWrap/>
            <w:hideMark/>
          </w:tcPr>
          <w:p w14:paraId="21545EAF" w14:textId="77777777" w:rsidR="0059208A" w:rsidRPr="008B3A50" w:rsidRDefault="0059208A" w:rsidP="00B83708">
            <w:pPr>
              <w:jc w:val="center"/>
              <w:rPr>
                <w:rFonts w:ascii="Arial" w:hAnsi="Arial" w:cs="Arial"/>
              </w:rPr>
            </w:pPr>
          </w:p>
        </w:tc>
        <w:tc>
          <w:tcPr>
            <w:tcW w:w="1260" w:type="dxa"/>
            <w:tcBorders>
              <w:bottom w:val="single" w:sz="4" w:space="0" w:color="auto"/>
            </w:tcBorders>
            <w:noWrap/>
            <w:hideMark/>
          </w:tcPr>
          <w:p w14:paraId="3CC11898" w14:textId="77777777" w:rsidR="0059208A" w:rsidRPr="008B3A50" w:rsidRDefault="0059208A" w:rsidP="00B83708">
            <w:pPr>
              <w:jc w:val="center"/>
              <w:rPr>
                <w:rFonts w:ascii="Arial" w:hAnsi="Arial" w:cs="Arial"/>
              </w:rPr>
            </w:pPr>
            <w:r w:rsidRPr="008B3A50">
              <w:rPr>
                <w:rFonts w:ascii="Arial" w:hAnsi="Arial" w:cs="Arial"/>
              </w:rPr>
              <w:t>5.00</w:t>
            </w:r>
          </w:p>
        </w:tc>
        <w:tc>
          <w:tcPr>
            <w:tcW w:w="1260" w:type="dxa"/>
            <w:tcBorders>
              <w:bottom w:val="single" w:sz="4" w:space="0" w:color="auto"/>
            </w:tcBorders>
            <w:noWrap/>
            <w:hideMark/>
          </w:tcPr>
          <w:p w14:paraId="56D961D3" w14:textId="77777777" w:rsidR="0059208A" w:rsidRPr="008B3A50" w:rsidRDefault="0059208A" w:rsidP="00B83708">
            <w:pPr>
              <w:jc w:val="center"/>
              <w:rPr>
                <w:rFonts w:ascii="Arial" w:hAnsi="Arial" w:cs="Arial"/>
              </w:rPr>
            </w:pPr>
            <w:r w:rsidRPr="008B3A50">
              <w:rPr>
                <w:rFonts w:ascii="Arial" w:hAnsi="Arial" w:cs="Arial"/>
              </w:rPr>
              <w:t>0.03</w:t>
            </w:r>
          </w:p>
        </w:tc>
        <w:tc>
          <w:tcPr>
            <w:tcW w:w="1080" w:type="dxa"/>
            <w:tcBorders>
              <w:bottom w:val="single" w:sz="4" w:space="0" w:color="auto"/>
            </w:tcBorders>
            <w:noWrap/>
            <w:hideMark/>
          </w:tcPr>
          <w:p w14:paraId="6C8AB6FD" w14:textId="77777777" w:rsidR="0059208A" w:rsidRPr="008B3A50" w:rsidRDefault="0059208A" w:rsidP="00B83708">
            <w:pPr>
              <w:jc w:val="center"/>
              <w:rPr>
                <w:rFonts w:ascii="Arial" w:hAnsi="Arial" w:cs="Arial"/>
              </w:rPr>
            </w:pPr>
            <w:r w:rsidRPr="008B3A50">
              <w:rPr>
                <w:rFonts w:ascii="Arial" w:hAnsi="Arial" w:cs="Arial"/>
              </w:rPr>
              <w:t>2.76</w:t>
            </w:r>
          </w:p>
        </w:tc>
        <w:tc>
          <w:tcPr>
            <w:tcW w:w="1530" w:type="dxa"/>
            <w:tcBorders>
              <w:bottom w:val="single" w:sz="4" w:space="0" w:color="auto"/>
            </w:tcBorders>
            <w:noWrap/>
            <w:hideMark/>
          </w:tcPr>
          <w:p w14:paraId="209AF1DC" w14:textId="77777777" w:rsidR="0059208A" w:rsidRPr="008B3A50" w:rsidRDefault="0059208A" w:rsidP="00B83708">
            <w:pPr>
              <w:jc w:val="center"/>
              <w:rPr>
                <w:rFonts w:ascii="Arial" w:hAnsi="Arial" w:cs="Arial"/>
              </w:rPr>
            </w:pPr>
            <w:r w:rsidRPr="008B3A50">
              <w:rPr>
                <w:rFonts w:ascii="Arial" w:hAnsi="Arial" w:cs="Arial"/>
              </w:rPr>
              <w:t>13</w:t>
            </w:r>
          </w:p>
        </w:tc>
        <w:tc>
          <w:tcPr>
            <w:tcW w:w="1620" w:type="dxa"/>
            <w:tcBorders>
              <w:bottom w:val="single" w:sz="4" w:space="0" w:color="auto"/>
            </w:tcBorders>
            <w:vAlign w:val="bottom"/>
          </w:tcPr>
          <w:p w14:paraId="733D58C4" w14:textId="77777777" w:rsidR="0059208A" w:rsidRPr="008B3A50" w:rsidRDefault="0059208A" w:rsidP="00B83708">
            <w:pPr>
              <w:jc w:val="center"/>
              <w:rPr>
                <w:rFonts w:ascii="Arial" w:hAnsi="Arial" w:cs="Arial"/>
              </w:rPr>
            </w:pPr>
            <w:r w:rsidRPr="008B3A50">
              <w:rPr>
                <w:rFonts w:ascii="Arial" w:hAnsi="Arial" w:cs="Arial"/>
                <w:color w:val="000000"/>
              </w:rPr>
              <w:t>0.029</w:t>
            </w:r>
          </w:p>
        </w:tc>
        <w:tc>
          <w:tcPr>
            <w:tcW w:w="1620" w:type="dxa"/>
            <w:tcBorders>
              <w:bottom w:val="single" w:sz="4" w:space="0" w:color="auto"/>
            </w:tcBorders>
            <w:noWrap/>
            <w:hideMark/>
          </w:tcPr>
          <w:p w14:paraId="13833ADC" w14:textId="77777777" w:rsidR="0059208A" w:rsidRPr="008B3A50" w:rsidRDefault="0059208A" w:rsidP="00B83708">
            <w:pPr>
              <w:jc w:val="center"/>
              <w:rPr>
                <w:rFonts w:ascii="Arial" w:hAnsi="Arial" w:cs="Arial"/>
              </w:rPr>
            </w:pPr>
            <w:r w:rsidRPr="008B3A50">
              <w:rPr>
                <w:rFonts w:ascii="Arial" w:hAnsi="Arial" w:cs="Arial"/>
              </w:rPr>
              <w:t>3.9</w:t>
            </w:r>
          </w:p>
        </w:tc>
      </w:tr>
    </w:tbl>
    <w:p w14:paraId="3F4E1CEE" w14:textId="77777777" w:rsidR="0059208A" w:rsidRDefault="0059208A" w:rsidP="0059208A">
      <w:pPr>
        <w:rPr>
          <w:rFonts w:ascii="Arial" w:hAnsi="Arial" w:cs="Arial"/>
          <w:lang w:val="de-DE"/>
        </w:rPr>
      </w:pPr>
    </w:p>
    <w:p w14:paraId="32B8A729" w14:textId="77777777" w:rsidR="0059208A" w:rsidRDefault="0059208A" w:rsidP="0059208A">
      <w:pPr>
        <w:rPr>
          <w:rFonts w:ascii="Arial" w:hAnsi="Arial" w:cs="Arial"/>
          <w:lang w:val="de-DE"/>
        </w:rPr>
      </w:pPr>
    </w:p>
    <w:p w14:paraId="70F19B6B" w14:textId="77777777" w:rsidR="0059208A" w:rsidRDefault="0059208A" w:rsidP="0059208A">
      <w:pPr>
        <w:rPr>
          <w:rFonts w:ascii="Arial" w:hAnsi="Arial" w:cs="Arial"/>
          <w:lang w:val="de-DE"/>
        </w:rPr>
      </w:pPr>
    </w:p>
    <w:p w14:paraId="7FE45BAB" w14:textId="21B3822F" w:rsidR="0059208A" w:rsidRPr="0059208A" w:rsidRDefault="0059208A" w:rsidP="0059208A">
      <w:pPr>
        <w:rPr>
          <w:rFonts w:ascii="Arial" w:hAnsi="Arial" w:cs="Arial"/>
          <w:b/>
          <w:bCs/>
          <w:lang w:val="en-US"/>
        </w:rPr>
      </w:pPr>
      <w:r w:rsidRPr="0059208A">
        <w:rPr>
          <w:rFonts w:ascii="Arial" w:hAnsi="Arial" w:cs="Arial"/>
          <w:b/>
          <w:bCs/>
          <w:lang w:val="en-US"/>
        </w:rPr>
        <w:t>Supplement 3. The summary of the proportion of contamination in each sample with different sample type.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0"/>
        <w:gridCol w:w="1200"/>
        <w:gridCol w:w="1200"/>
        <w:gridCol w:w="1200"/>
        <w:gridCol w:w="1200"/>
        <w:gridCol w:w="1200"/>
      </w:tblGrid>
      <w:tr w:rsidR="0059208A" w:rsidRPr="00375FF3" w14:paraId="40686A93" w14:textId="77777777" w:rsidTr="00B83708">
        <w:trPr>
          <w:trHeight w:val="285"/>
        </w:trPr>
        <w:tc>
          <w:tcPr>
            <w:tcW w:w="1660" w:type="dxa"/>
            <w:tcBorders>
              <w:top w:val="single" w:sz="4" w:space="0" w:color="auto"/>
              <w:bottom w:val="single" w:sz="4" w:space="0" w:color="auto"/>
            </w:tcBorders>
            <w:noWrap/>
            <w:hideMark/>
          </w:tcPr>
          <w:p w14:paraId="769D9C70" w14:textId="77777777" w:rsidR="0059208A" w:rsidRPr="00375FF3" w:rsidRDefault="0059208A" w:rsidP="00B83708">
            <w:pPr>
              <w:rPr>
                <w:rFonts w:ascii="Arial" w:hAnsi="Arial" w:cs="Arial"/>
                <w:lang w:val="en-US"/>
              </w:rPr>
            </w:pPr>
            <w:r w:rsidRPr="00375FF3">
              <w:rPr>
                <w:rFonts w:ascii="Arial" w:hAnsi="Arial" w:cs="Arial"/>
                <w:lang w:val="en-US"/>
              </w:rPr>
              <w:t> </w:t>
            </w:r>
          </w:p>
        </w:tc>
        <w:tc>
          <w:tcPr>
            <w:tcW w:w="1200" w:type="dxa"/>
            <w:tcBorders>
              <w:top w:val="single" w:sz="4" w:space="0" w:color="auto"/>
              <w:bottom w:val="single" w:sz="4" w:space="0" w:color="auto"/>
            </w:tcBorders>
            <w:noWrap/>
            <w:hideMark/>
          </w:tcPr>
          <w:p w14:paraId="1787757E" w14:textId="77777777" w:rsidR="0059208A" w:rsidRPr="00375FF3" w:rsidRDefault="0059208A" w:rsidP="00B83708">
            <w:pPr>
              <w:rPr>
                <w:rFonts w:ascii="Arial" w:hAnsi="Arial" w:cs="Arial"/>
              </w:rPr>
            </w:pPr>
            <w:r w:rsidRPr="00375FF3">
              <w:rPr>
                <w:rFonts w:ascii="Arial" w:hAnsi="Arial" w:cs="Arial"/>
              </w:rPr>
              <w:t>donor1</w:t>
            </w:r>
          </w:p>
        </w:tc>
        <w:tc>
          <w:tcPr>
            <w:tcW w:w="1200" w:type="dxa"/>
            <w:tcBorders>
              <w:top w:val="single" w:sz="4" w:space="0" w:color="auto"/>
              <w:bottom w:val="single" w:sz="4" w:space="0" w:color="auto"/>
            </w:tcBorders>
            <w:noWrap/>
            <w:hideMark/>
          </w:tcPr>
          <w:p w14:paraId="42B31F8A" w14:textId="77777777" w:rsidR="0059208A" w:rsidRPr="00375FF3" w:rsidRDefault="0059208A" w:rsidP="00B83708">
            <w:pPr>
              <w:rPr>
                <w:rFonts w:ascii="Arial" w:hAnsi="Arial" w:cs="Arial"/>
              </w:rPr>
            </w:pPr>
            <w:r w:rsidRPr="00375FF3">
              <w:rPr>
                <w:rFonts w:ascii="Arial" w:hAnsi="Arial" w:cs="Arial"/>
              </w:rPr>
              <w:t>donor2</w:t>
            </w:r>
          </w:p>
        </w:tc>
        <w:tc>
          <w:tcPr>
            <w:tcW w:w="1200" w:type="dxa"/>
            <w:tcBorders>
              <w:top w:val="single" w:sz="4" w:space="0" w:color="auto"/>
              <w:bottom w:val="single" w:sz="4" w:space="0" w:color="auto"/>
            </w:tcBorders>
            <w:noWrap/>
            <w:hideMark/>
          </w:tcPr>
          <w:p w14:paraId="6CCDD6E2" w14:textId="77777777" w:rsidR="0059208A" w:rsidRPr="00375FF3" w:rsidRDefault="0059208A" w:rsidP="00B83708">
            <w:pPr>
              <w:rPr>
                <w:rFonts w:ascii="Arial" w:hAnsi="Arial" w:cs="Arial"/>
              </w:rPr>
            </w:pPr>
            <w:r w:rsidRPr="00375FF3">
              <w:rPr>
                <w:rFonts w:ascii="Arial" w:hAnsi="Arial" w:cs="Arial"/>
              </w:rPr>
              <w:t>donor3</w:t>
            </w:r>
          </w:p>
        </w:tc>
        <w:tc>
          <w:tcPr>
            <w:tcW w:w="1200" w:type="dxa"/>
            <w:tcBorders>
              <w:top w:val="single" w:sz="4" w:space="0" w:color="auto"/>
              <w:bottom w:val="single" w:sz="4" w:space="0" w:color="auto"/>
            </w:tcBorders>
            <w:noWrap/>
            <w:hideMark/>
          </w:tcPr>
          <w:p w14:paraId="2FB98F91" w14:textId="77777777" w:rsidR="0059208A" w:rsidRPr="00375FF3" w:rsidRDefault="0059208A" w:rsidP="00B83708">
            <w:pPr>
              <w:rPr>
                <w:rFonts w:ascii="Arial" w:hAnsi="Arial" w:cs="Arial"/>
              </w:rPr>
            </w:pPr>
            <w:r w:rsidRPr="00375FF3">
              <w:rPr>
                <w:rFonts w:ascii="Arial" w:hAnsi="Arial" w:cs="Arial"/>
              </w:rPr>
              <w:t>donor4</w:t>
            </w:r>
          </w:p>
        </w:tc>
        <w:tc>
          <w:tcPr>
            <w:tcW w:w="1200" w:type="dxa"/>
            <w:tcBorders>
              <w:top w:val="single" w:sz="4" w:space="0" w:color="auto"/>
              <w:bottom w:val="single" w:sz="4" w:space="0" w:color="auto"/>
            </w:tcBorders>
            <w:noWrap/>
            <w:hideMark/>
          </w:tcPr>
          <w:p w14:paraId="7CC58411" w14:textId="77777777" w:rsidR="0059208A" w:rsidRPr="00375FF3" w:rsidRDefault="0059208A" w:rsidP="00B83708">
            <w:pPr>
              <w:rPr>
                <w:rFonts w:ascii="Arial" w:hAnsi="Arial" w:cs="Arial"/>
              </w:rPr>
            </w:pPr>
            <w:r w:rsidRPr="00375FF3">
              <w:rPr>
                <w:rFonts w:ascii="Arial" w:hAnsi="Arial" w:cs="Arial"/>
              </w:rPr>
              <w:t>donor5</w:t>
            </w:r>
          </w:p>
        </w:tc>
      </w:tr>
      <w:tr w:rsidR="0059208A" w:rsidRPr="00375FF3" w14:paraId="416B02C3" w14:textId="77777777" w:rsidTr="00B83708">
        <w:trPr>
          <w:trHeight w:val="285"/>
        </w:trPr>
        <w:tc>
          <w:tcPr>
            <w:tcW w:w="1660" w:type="dxa"/>
            <w:tcBorders>
              <w:top w:val="single" w:sz="4" w:space="0" w:color="auto"/>
            </w:tcBorders>
            <w:noWrap/>
            <w:hideMark/>
          </w:tcPr>
          <w:p w14:paraId="00CD608C" w14:textId="77777777" w:rsidR="0059208A" w:rsidRPr="00375FF3" w:rsidRDefault="0059208A" w:rsidP="00B83708">
            <w:pPr>
              <w:rPr>
                <w:rFonts w:ascii="Arial" w:hAnsi="Arial" w:cs="Arial"/>
              </w:rPr>
            </w:pPr>
            <w:proofErr w:type="spellStart"/>
            <w:r w:rsidRPr="00375FF3">
              <w:rPr>
                <w:rFonts w:ascii="Arial" w:hAnsi="Arial" w:cs="Arial"/>
              </w:rPr>
              <w:t>Saliva</w:t>
            </w:r>
            <w:proofErr w:type="spellEnd"/>
          </w:p>
        </w:tc>
        <w:tc>
          <w:tcPr>
            <w:tcW w:w="1200" w:type="dxa"/>
            <w:tcBorders>
              <w:top w:val="single" w:sz="4" w:space="0" w:color="auto"/>
            </w:tcBorders>
            <w:noWrap/>
            <w:hideMark/>
          </w:tcPr>
          <w:p w14:paraId="61FD97D9" w14:textId="77777777" w:rsidR="0059208A" w:rsidRPr="00375FF3" w:rsidRDefault="0059208A" w:rsidP="00B83708">
            <w:pPr>
              <w:rPr>
                <w:rFonts w:ascii="Arial" w:hAnsi="Arial" w:cs="Arial"/>
              </w:rPr>
            </w:pPr>
            <w:r w:rsidRPr="00375FF3">
              <w:rPr>
                <w:rFonts w:ascii="Arial" w:hAnsi="Arial" w:cs="Arial"/>
              </w:rPr>
              <w:t>2.6%</w:t>
            </w:r>
          </w:p>
        </w:tc>
        <w:tc>
          <w:tcPr>
            <w:tcW w:w="1200" w:type="dxa"/>
            <w:tcBorders>
              <w:top w:val="single" w:sz="4" w:space="0" w:color="auto"/>
            </w:tcBorders>
            <w:noWrap/>
            <w:hideMark/>
          </w:tcPr>
          <w:p w14:paraId="58B75A7D" w14:textId="77777777" w:rsidR="0059208A" w:rsidRPr="00375FF3" w:rsidRDefault="0059208A" w:rsidP="00B83708">
            <w:pPr>
              <w:rPr>
                <w:rFonts w:ascii="Arial" w:hAnsi="Arial" w:cs="Arial"/>
              </w:rPr>
            </w:pPr>
            <w:r w:rsidRPr="00375FF3">
              <w:rPr>
                <w:rFonts w:ascii="Arial" w:hAnsi="Arial" w:cs="Arial"/>
              </w:rPr>
              <w:t>2.4%</w:t>
            </w:r>
          </w:p>
        </w:tc>
        <w:tc>
          <w:tcPr>
            <w:tcW w:w="1200" w:type="dxa"/>
            <w:tcBorders>
              <w:top w:val="single" w:sz="4" w:space="0" w:color="auto"/>
            </w:tcBorders>
            <w:noWrap/>
            <w:hideMark/>
          </w:tcPr>
          <w:p w14:paraId="0D175FFB" w14:textId="77777777" w:rsidR="0059208A" w:rsidRPr="00375FF3" w:rsidRDefault="0059208A" w:rsidP="00B83708">
            <w:pPr>
              <w:rPr>
                <w:rFonts w:ascii="Arial" w:hAnsi="Arial" w:cs="Arial"/>
              </w:rPr>
            </w:pPr>
            <w:r w:rsidRPr="00375FF3">
              <w:rPr>
                <w:rFonts w:ascii="Arial" w:hAnsi="Arial" w:cs="Arial"/>
              </w:rPr>
              <w:t>0.8%</w:t>
            </w:r>
          </w:p>
        </w:tc>
        <w:tc>
          <w:tcPr>
            <w:tcW w:w="1200" w:type="dxa"/>
            <w:tcBorders>
              <w:top w:val="single" w:sz="4" w:space="0" w:color="auto"/>
            </w:tcBorders>
            <w:noWrap/>
            <w:hideMark/>
          </w:tcPr>
          <w:p w14:paraId="54C9C93E" w14:textId="77777777" w:rsidR="0059208A" w:rsidRPr="00375FF3" w:rsidRDefault="0059208A" w:rsidP="00B83708">
            <w:pPr>
              <w:rPr>
                <w:rFonts w:ascii="Arial" w:hAnsi="Arial" w:cs="Arial"/>
              </w:rPr>
            </w:pPr>
            <w:r w:rsidRPr="00375FF3">
              <w:rPr>
                <w:rFonts w:ascii="Arial" w:hAnsi="Arial" w:cs="Arial"/>
              </w:rPr>
              <w:t>0.9%</w:t>
            </w:r>
          </w:p>
        </w:tc>
        <w:tc>
          <w:tcPr>
            <w:tcW w:w="1200" w:type="dxa"/>
            <w:tcBorders>
              <w:top w:val="single" w:sz="4" w:space="0" w:color="auto"/>
            </w:tcBorders>
            <w:noWrap/>
            <w:hideMark/>
          </w:tcPr>
          <w:p w14:paraId="5C3A3E0B" w14:textId="77777777" w:rsidR="0059208A" w:rsidRPr="00375FF3" w:rsidRDefault="0059208A" w:rsidP="00B83708">
            <w:pPr>
              <w:rPr>
                <w:rFonts w:ascii="Arial" w:hAnsi="Arial" w:cs="Arial"/>
              </w:rPr>
            </w:pPr>
            <w:r w:rsidRPr="00375FF3">
              <w:rPr>
                <w:rFonts w:ascii="Arial" w:hAnsi="Arial" w:cs="Arial"/>
              </w:rPr>
              <w:t>2.9%</w:t>
            </w:r>
          </w:p>
        </w:tc>
      </w:tr>
      <w:tr w:rsidR="0059208A" w:rsidRPr="00375FF3" w14:paraId="6A02001C" w14:textId="77777777" w:rsidTr="00B83708">
        <w:trPr>
          <w:trHeight w:val="285"/>
        </w:trPr>
        <w:tc>
          <w:tcPr>
            <w:tcW w:w="1660" w:type="dxa"/>
            <w:noWrap/>
            <w:hideMark/>
          </w:tcPr>
          <w:p w14:paraId="4155D9B7" w14:textId="77777777" w:rsidR="0059208A" w:rsidRPr="00375FF3" w:rsidRDefault="0059208A" w:rsidP="00B83708">
            <w:pPr>
              <w:rPr>
                <w:rFonts w:ascii="Arial" w:hAnsi="Arial" w:cs="Arial"/>
              </w:rPr>
            </w:pPr>
            <w:proofErr w:type="spellStart"/>
            <w:r w:rsidRPr="00375FF3">
              <w:rPr>
                <w:rFonts w:ascii="Arial" w:hAnsi="Arial" w:cs="Arial"/>
              </w:rPr>
              <w:t>Stool</w:t>
            </w:r>
            <w:proofErr w:type="spellEnd"/>
          </w:p>
        </w:tc>
        <w:tc>
          <w:tcPr>
            <w:tcW w:w="1200" w:type="dxa"/>
            <w:noWrap/>
            <w:hideMark/>
          </w:tcPr>
          <w:p w14:paraId="158E2A62" w14:textId="77777777" w:rsidR="0059208A" w:rsidRPr="00375FF3" w:rsidRDefault="0059208A" w:rsidP="00B83708">
            <w:pPr>
              <w:rPr>
                <w:rFonts w:ascii="Arial" w:hAnsi="Arial" w:cs="Arial"/>
              </w:rPr>
            </w:pPr>
            <w:r w:rsidRPr="00375FF3">
              <w:rPr>
                <w:rFonts w:ascii="Arial" w:hAnsi="Arial" w:cs="Arial"/>
              </w:rPr>
              <w:t>2.8%</w:t>
            </w:r>
          </w:p>
        </w:tc>
        <w:tc>
          <w:tcPr>
            <w:tcW w:w="1200" w:type="dxa"/>
            <w:noWrap/>
            <w:hideMark/>
          </w:tcPr>
          <w:p w14:paraId="09FCB078" w14:textId="77777777" w:rsidR="0059208A" w:rsidRPr="00375FF3" w:rsidRDefault="0059208A" w:rsidP="00B83708">
            <w:pPr>
              <w:rPr>
                <w:rFonts w:ascii="Arial" w:hAnsi="Arial" w:cs="Arial"/>
              </w:rPr>
            </w:pPr>
            <w:r w:rsidRPr="00375FF3">
              <w:rPr>
                <w:rFonts w:ascii="Arial" w:hAnsi="Arial" w:cs="Arial"/>
              </w:rPr>
              <w:t>4.2%</w:t>
            </w:r>
          </w:p>
        </w:tc>
        <w:tc>
          <w:tcPr>
            <w:tcW w:w="1200" w:type="dxa"/>
            <w:noWrap/>
            <w:hideMark/>
          </w:tcPr>
          <w:p w14:paraId="3E0AAE48" w14:textId="77777777" w:rsidR="0059208A" w:rsidRPr="00375FF3" w:rsidRDefault="0059208A" w:rsidP="00B83708">
            <w:pPr>
              <w:rPr>
                <w:rFonts w:ascii="Arial" w:hAnsi="Arial" w:cs="Arial"/>
              </w:rPr>
            </w:pPr>
            <w:r w:rsidRPr="00375FF3">
              <w:rPr>
                <w:rFonts w:ascii="Arial" w:hAnsi="Arial" w:cs="Arial"/>
              </w:rPr>
              <w:t>3.2%</w:t>
            </w:r>
          </w:p>
        </w:tc>
        <w:tc>
          <w:tcPr>
            <w:tcW w:w="1200" w:type="dxa"/>
            <w:noWrap/>
            <w:hideMark/>
          </w:tcPr>
          <w:p w14:paraId="3ACCCCF5" w14:textId="77777777" w:rsidR="0059208A" w:rsidRPr="00375FF3" w:rsidRDefault="0059208A" w:rsidP="00B83708">
            <w:pPr>
              <w:rPr>
                <w:rFonts w:ascii="Arial" w:hAnsi="Arial" w:cs="Arial"/>
              </w:rPr>
            </w:pPr>
            <w:r w:rsidRPr="00375FF3">
              <w:rPr>
                <w:rFonts w:ascii="Arial" w:hAnsi="Arial" w:cs="Arial"/>
              </w:rPr>
              <w:t>4.0%</w:t>
            </w:r>
          </w:p>
        </w:tc>
        <w:tc>
          <w:tcPr>
            <w:tcW w:w="1200" w:type="dxa"/>
            <w:noWrap/>
            <w:hideMark/>
          </w:tcPr>
          <w:p w14:paraId="5DDFB3CF" w14:textId="77777777" w:rsidR="0059208A" w:rsidRPr="00375FF3" w:rsidRDefault="0059208A" w:rsidP="00B83708">
            <w:pPr>
              <w:rPr>
                <w:rFonts w:ascii="Arial" w:hAnsi="Arial" w:cs="Arial"/>
              </w:rPr>
            </w:pPr>
            <w:r w:rsidRPr="00375FF3">
              <w:rPr>
                <w:rFonts w:ascii="Arial" w:hAnsi="Arial" w:cs="Arial"/>
              </w:rPr>
              <w:t>1.6%</w:t>
            </w:r>
          </w:p>
        </w:tc>
      </w:tr>
      <w:tr w:rsidR="0059208A" w:rsidRPr="00375FF3" w14:paraId="38AA9D5C" w14:textId="77777777" w:rsidTr="00B83708">
        <w:trPr>
          <w:trHeight w:val="285"/>
        </w:trPr>
        <w:tc>
          <w:tcPr>
            <w:tcW w:w="1660" w:type="dxa"/>
            <w:noWrap/>
            <w:hideMark/>
          </w:tcPr>
          <w:p w14:paraId="69CB324C" w14:textId="77777777" w:rsidR="0059208A" w:rsidRPr="00375FF3" w:rsidRDefault="0059208A" w:rsidP="00B83708">
            <w:pPr>
              <w:rPr>
                <w:rFonts w:ascii="Arial" w:hAnsi="Arial" w:cs="Arial"/>
              </w:rPr>
            </w:pPr>
            <w:r w:rsidRPr="00375FF3">
              <w:rPr>
                <w:rFonts w:ascii="Arial" w:hAnsi="Arial" w:cs="Arial"/>
              </w:rPr>
              <w:t>Skin</w:t>
            </w:r>
          </w:p>
        </w:tc>
        <w:tc>
          <w:tcPr>
            <w:tcW w:w="1200" w:type="dxa"/>
            <w:noWrap/>
            <w:hideMark/>
          </w:tcPr>
          <w:p w14:paraId="33557EAD" w14:textId="77777777" w:rsidR="0059208A" w:rsidRPr="00375FF3" w:rsidRDefault="0059208A" w:rsidP="00B83708">
            <w:pPr>
              <w:rPr>
                <w:rFonts w:ascii="Arial" w:hAnsi="Arial" w:cs="Arial"/>
              </w:rPr>
            </w:pPr>
            <w:r w:rsidRPr="00375FF3">
              <w:rPr>
                <w:rFonts w:ascii="Arial" w:hAnsi="Arial" w:cs="Arial"/>
              </w:rPr>
              <w:t>0.5%</w:t>
            </w:r>
          </w:p>
        </w:tc>
        <w:tc>
          <w:tcPr>
            <w:tcW w:w="1200" w:type="dxa"/>
            <w:noWrap/>
            <w:hideMark/>
          </w:tcPr>
          <w:p w14:paraId="71E9905B" w14:textId="77777777" w:rsidR="0059208A" w:rsidRPr="00375FF3" w:rsidRDefault="0059208A" w:rsidP="00B83708">
            <w:pPr>
              <w:rPr>
                <w:rFonts w:ascii="Arial" w:hAnsi="Arial" w:cs="Arial"/>
              </w:rPr>
            </w:pPr>
            <w:r w:rsidRPr="00375FF3">
              <w:rPr>
                <w:rFonts w:ascii="Arial" w:hAnsi="Arial" w:cs="Arial"/>
              </w:rPr>
              <w:t>0.6%</w:t>
            </w:r>
          </w:p>
        </w:tc>
        <w:tc>
          <w:tcPr>
            <w:tcW w:w="1200" w:type="dxa"/>
            <w:noWrap/>
            <w:hideMark/>
          </w:tcPr>
          <w:p w14:paraId="2853E746" w14:textId="77777777" w:rsidR="0059208A" w:rsidRPr="00375FF3" w:rsidRDefault="0059208A" w:rsidP="00B83708">
            <w:pPr>
              <w:rPr>
                <w:rFonts w:ascii="Arial" w:hAnsi="Arial" w:cs="Arial"/>
              </w:rPr>
            </w:pPr>
            <w:r w:rsidRPr="00375FF3">
              <w:rPr>
                <w:rFonts w:ascii="Arial" w:hAnsi="Arial" w:cs="Arial"/>
              </w:rPr>
              <w:t>0.1%</w:t>
            </w:r>
          </w:p>
        </w:tc>
        <w:tc>
          <w:tcPr>
            <w:tcW w:w="1200" w:type="dxa"/>
            <w:noWrap/>
            <w:hideMark/>
          </w:tcPr>
          <w:p w14:paraId="35DC37C8" w14:textId="77777777" w:rsidR="0059208A" w:rsidRPr="00375FF3" w:rsidRDefault="0059208A" w:rsidP="00B83708">
            <w:pPr>
              <w:rPr>
                <w:rFonts w:ascii="Arial" w:hAnsi="Arial" w:cs="Arial"/>
              </w:rPr>
            </w:pPr>
            <w:r w:rsidRPr="00375FF3">
              <w:rPr>
                <w:rFonts w:ascii="Arial" w:hAnsi="Arial" w:cs="Arial"/>
              </w:rPr>
              <w:t>0.9%</w:t>
            </w:r>
          </w:p>
        </w:tc>
        <w:tc>
          <w:tcPr>
            <w:tcW w:w="1200" w:type="dxa"/>
            <w:noWrap/>
            <w:hideMark/>
          </w:tcPr>
          <w:p w14:paraId="5C54B4D8" w14:textId="77777777" w:rsidR="0059208A" w:rsidRPr="00375FF3" w:rsidRDefault="0059208A" w:rsidP="00B83708">
            <w:pPr>
              <w:rPr>
                <w:rFonts w:ascii="Arial" w:hAnsi="Arial" w:cs="Arial"/>
              </w:rPr>
            </w:pPr>
            <w:r w:rsidRPr="00375FF3">
              <w:rPr>
                <w:rFonts w:ascii="Arial" w:hAnsi="Arial" w:cs="Arial"/>
              </w:rPr>
              <w:t>1.2%</w:t>
            </w:r>
          </w:p>
        </w:tc>
      </w:tr>
      <w:tr w:rsidR="0059208A" w:rsidRPr="00375FF3" w14:paraId="0468BFFB" w14:textId="77777777" w:rsidTr="00B83708">
        <w:trPr>
          <w:trHeight w:val="285"/>
        </w:trPr>
        <w:tc>
          <w:tcPr>
            <w:tcW w:w="1660" w:type="dxa"/>
            <w:tcBorders>
              <w:bottom w:val="single" w:sz="4" w:space="0" w:color="auto"/>
            </w:tcBorders>
            <w:noWrap/>
            <w:hideMark/>
          </w:tcPr>
          <w:p w14:paraId="04639291" w14:textId="77777777" w:rsidR="0059208A" w:rsidRPr="00375FF3" w:rsidRDefault="0059208A" w:rsidP="00B83708">
            <w:pPr>
              <w:rPr>
                <w:rFonts w:ascii="Arial" w:hAnsi="Arial" w:cs="Arial"/>
              </w:rPr>
            </w:pPr>
            <w:r w:rsidRPr="00375FF3">
              <w:rPr>
                <w:rFonts w:ascii="Arial" w:hAnsi="Arial" w:cs="Arial"/>
              </w:rPr>
              <w:t>Nasal</w:t>
            </w:r>
          </w:p>
        </w:tc>
        <w:tc>
          <w:tcPr>
            <w:tcW w:w="1200" w:type="dxa"/>
            <w:tcBorders>
              <w:bottom w:val="single" w:sz="4" w:space="0" w:color="auto"/>
            </w:tcBorders>
            <w:noWrap/>
            <w:hideMark/>
          </w:tcPr>
          <w:p w14:paraId="7AFA645E" w14:textId="77777777" w:rsidR="0059208A" w:rsidRPr="00375FF3" w:rsidRDefault="0059208A" w:rsidP="00B83708">
            <w:pPr>
              <w:rPr>
                <w:rFonts w:ascii="Arial" w:hAnsi="Arial" w:cs="Arial"/>
              </w:rPr>
            </w:pPr>
            <w:r w:rsidRPr="00375FF3">
              <w:rPr>
                <w:rFonts w:ascii="Arial" w:hAnsi="Arial" w:cs="Arial"/>
              </w:rPr>
              <w:t>0.3%</w:t>
            </w:r>
          </w:p>
        </w:tc>
        <w:tc>
          <w:tcPr>
            <w:tcW w:w="1200" w:type="dxa"/>
            <w:tcBorders>
              <w:bottom w:val="single" w:sz="4" w:space="0" w:color="auto"/>
            </w:tcBorders>
            <w:noWrap/>
            <w:hideMark/>
          </w:tcPr>
          <w:p w14:paraId="72E963FB" w14:textId="77777777" w:rsidR="0059208A" w:rsidRPr="00375FF3" w:rsidRDefault="0059208A" w:rsidP="00B83708">
            <w:pPr>
              <w:rPr>
                <w:rFonts w:ascii="Arial" w:hAnsi="Arial" w:cs="Arial"/>
              </w:rPr>
            </w:pPr>
            <w:r w:rsidRPr="00375FF3">
              <w:rPr>
                <w:rFonts w:ascii="Arial" w:hAnsi="Arial" w:cs="Arial"/>
              </w:rPr>
              <w:t>0.9%</w:t>
            </w:r>
          </w:p>
        </w:tc>
        <w:tc>
          <w:tcPr>
            <w:tcW w:w="1200" w:type="dxa"/>
            <w:tcBorders>
              <w:bottom w:val="single" w:sz="4" w:space="0" w:color="auto"/>
            </w:tcBorders>
            <w:noWrap/>
            <w:hideMark/>
          </w:tcPr>
          <w:p w14:paraId="7EAD7B82" w14:textId="77777777" w:rsidR="0059208A" w:rsidRPr="00375FF3" w:rsidRDefault="0059208A" w:rsidP="00B83708">
            <w:pPr>
              <w:rPr>
                <w:rFonts w:ascii="Arial" w:hAnsi="Arial" w:cs="Arial"/>
              </w:rPr>
            </w:pPr>
            <w:r w:rsidRPr="00375FF3">
              <w:rPr>
                <w:rFonts w:ascii="Arial" w:hAnsi="Arial" w:cs="Arial"/>
              </w:rPr>
              <w:t>1.6%</w:t>
            </w:r>
          </w:p>
        </w:tc>
        <w:tc>
          <w:tcPr>
            <w:tcW w:w="1200" w:type="dxa"/>
            <w:tcBorders>
              <w:bottom w:val="single" w:sz="4" w:space="0" w:color="auto"/>
            </w:tcBorders>
            <w:noWrap/>
            <w:hideMark/>
          </w:tcPr>
          <w:p w14:paraId="606816A5" w14:textId="77777777" w:rsidR="0059208A" w:rsidRPr="00375FF3" w:rsidRDefault="0059208A" w:rsidP="00B83708">
            <w:pPr>
              <w:rPr>
                <w:rFonts w:ascii="Arial" w:hAnsi="Arial" w:cs="Arial"/>
              </w:rPr>
            </w:pPr>
            <w:r w:rsidRPr="00375FF3">
              <w:rPr>
                <w:rFonts w:ascii="Arial" w:hAnsi="Arial" w:cs="Arial"/>
              </w:rPr>
              <w:t>0.5%</w:t>
            </w:r>
          </w:p>
        </w:tc>
        <w:tc>
          <w:tcPr>
            <w:tcW w:w="1200" w:type="dxa"/>
            <w:tcBorders>
              <w:bottom w:val="single" w:sz="4" w:space="0" w:color="auto"/>
            </w:tcBorders>
            <w:noWrap/>
            <w:hideMark/>
          </w:tcPr>
          <w:p w14:paraId="1439B1DA" w14:textId="77777777" w:rsidR="0059208A" w:rsidRPr="00375FF3" w:rsidRDefault="0059208A" w:rsidP="00B83708">
            <w:pPr>
              <w:rPr>
                <w:rFonts w:ascii="Arial" w:hAnsi="Arial" w:cs="Arial"/>
              </w:rPr>
            </w:pPr>
            <w:r w:rsidRPr="00375FF3">
              <w:rPr>
                <w:rFonts w:ascii="Arial" w:hAnsi="Arial" w:cs="Arial"/>
              </w:rPr>
              <w:t>2.4%</w:t>
            </w:r>
          </w:p>
        </w:tc>
      </w:tr>
    </w:tbl>
    <w:p w14:paraId="4199B41C" w14:textId="77777777" w:rsidR="0059208A" w:rsidRPr="005D5457" w:rsidRDefault="0059208A" w:rsidP="0059208A">
      <w:pPr>
        <w:rPr>
          <w:rFonts w:ascii="Arial" w:hAnsi="Arial" w:cs="Arial"/>
          <w:lang w:val="de-DE"/>
        </w:rPr>
      </w:pPr>
    </w:p>
    <w:p w14:paraId="45E44940" w14:textId="77777777" w:rsidR="0059208A" w:rsidRPr="0059208A" w:rsidRDefault="0059208A" w:rsidP="0059208A">
      <w:pPr>
        <w:rPr>
          <w:rFonts w:ascii="Arial" w:hAnsi="Arial" w:cs="Arial"/>
          <w:lang w:val="en-US"/>
        </w:rPr>
      </w:pPr>
    </w:p>
    <w:sectPr w:rsidR="0059208A" w:rsidRPr="0059208A">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33F11"/>
    <w:multiLevelType w:val="hybridMultilevel"/>
    <w:tmpl w:val="4D365EB8"/>
    <w:lvl w:ilvl="0" w:tplc="5726BD4A">
      <w:start w:val="1"/>
      <w:numFmt w:val="decimal"/>
      <w:lvlText w:val="%1."/>
      <w:lvlJc w:val="left"/>
      <w:pPr>
        <w:tabs>
          <w:tab w:val="num" w:pos="720"/>
        </w:tabs>
        <w:ind w:left="720" w:hanging="360"/>
      </w:pPr>
      <w:rPr>
        <w:rFonts w:asciiTheme="minorHAnsi" w:eastAsiaTheme="minorHAnsi" w:hAnsiTheme="minorHAnsi" w:cstheme="minorBidi"/>
      </w:rPr>
    </w:lvl>
    <w:lvl w:ilvl="1" w:tplc="C05C1218">
      <w:start w:val="1"/>
      <w:numFmt w:val="decimal"/>
      <w:lvlText w:val="%2."/>
      <w:lvlJc w:val="left"/>
      <w:pPr>
        <w:tabs>
          <w:tab w:val="num" w:pos="1440"/>
        </w:tabs>
        <w:ind w:left="1440" w:hanging="360"/>
      </w:pPr>
      <w:rPr>
        <w:rFonts w:asciiTheme="minorHAnsi" w:eastAsiaTheme="minorHAnsi" w:hAnsiTheme="minorHAnsi" w:cstheme="minorBidi"/>
      </w:rPr>
    </w:lvl>
    <w:lvl w:ilvl="2" w:tplc="8EB6483C" w:tentative="1">
      <w:start w:val="1"/>
      <w:numFmt w:val="lowerLetter"/>
      <w:lvlText w:val="%3."/>
      <w:lvlJc w:val="left"/>
      <w:pPr>
        <w:tabs>
          <w:tab w:val="num" w:pos="2160"/>
        </w:tabs>
        <w:ind w:left="2160" w:hanging="360"/>
      </w:pPr>
    </w:lvl>
    <w:lvl w:ilvl="3" w:tplc="9106FA14" w:tentative="1">
      <w:start w:val="1"/>
      <w:numFmt w:val="lowerLetter"/>
      <w:lvlText w:val="%4."/>
      <w:lvlJc w:val="left"/>
      <w:pPr>
        <w:tabs>
          <w:tab w:val="num" w:pos="2880"/>
        </w:tabs>
        <w:ind w:left="2880" w:hanging="360"/>
      </w:pPr>
    </w:lvl>
    <w:lvl w:ilvl="4" w:tplc="5D70F692" w:tentative="1">
      <w:start w:val="1"/>
      <w:numFmt w:val="lowerLetter"/>
      <w:lvlText w:val="%5."/>
      <w:lvlJc w:val="left"/>
      <w:pPr>
        <w:tabs>
          <w:tab w:val="num" w:pos="3600"/>
        </w:tabs>
        <w:ind w:left="3600" w:hanging="360"/>
      </w:pPr>
    </w:lvl>
    <w:lvl w:ilvl="5" w:tplc="E034A970" w:tentative="1">
      <w:start w:val="1"/>
      <w:numFmt w:val="lowerLetter"/>
      <w:lvlText w:val="%6."/>
      <w:lvlJc w:val="left"/>
      <w:pPr>
        <w:tabs>
          <w:tab w:val="num" w:pos="4320"/>
        </w:tabs>
        <w:ind w:left="4320" w:hanging="360"/>
      </w:pPr>
    </w:lvl>
    <w:lvl w:ilvl="6" w:tplc="DC24E728" w:tentative="1">
      <w:start w:val="1"/>
      <w:numFmt w:val="lowerLetter"/>
      <w:lvlText w:val="%7."/>
      <w:lvlJc w:val="left"/>
      <w:pPr>
        <w:tabs>
          <w:tab w:val="num" w:pos="5040"/>
        </w:tabs>
        <w:ind w:left="5040" w:hanging="360"/>
      </w:pPr>
    </w:lvl>
    <w:lvl w:ilvl="7" w:tplc="92647A24" w:tentative="1">
      <w:start w:val="1"/>
      <w:numFmt w:val="lowerLetter"/>
      <w:lvlText w:val="%8."/>
      <w:lvlJc w:val="left"/>
      <w:pPr>
        <w:tabs>
          <w:tab w:val="num" w:pos="5760"/>
        </w:tabs>
        <w:ind w:left="5760" w:hanging="360"/>
      </w:pPr>
    </w:lvl>
    <w:lvl w:ilvl="8" w:tplc="19A6763C" w:tentative="1">
      <w:start w:val="1"/>
      <w:numFmt w:val="lowerLetter"/>
      <w:lvlText w:val="%9."/>
      <w:lvlJc w:val="left"/>
      <w:pPr>
        <w:tabs>
          <w:tab w:val="num" w:pos="6480"/>
        </w:tabs>
        <w:ind w:left="6480" w:hanging="360"/>
      </w:pPr>
    </w:lvl>
  </w:abstractNum>
  <w:abstractNum w:abstractNumId="1" w15:restartNumberingAfterBreak="0">
    <w:nsid w:val="3B102285"/>
    <w:multiLevelType w:val="hybridMultilevel"/>
    <w:tmpl w:val="8DA46C74"/>
    <w:lvl w:ilvl="0" w:tplc="5F6C06D6">
      <w:start w:val="1"/>
      <w:numFmt w:val="lowerLetter"/>
      <w:lvlText w:val="%1."/>
      <w:lvlJc w:val="left"/>
      <w:pPr>
        <w:tabs>
          <w:tab w:val="num" w:pos="720"/>
        </w:tabs>
        <w:ind w:left="720" w:hanging="360"/>
      </w:pPr>
    </w:lvl>
    <w:lvl w:ilvl="1" w:tplc="285A6874">
      <w:start w:val="1"/>
      <w:numFmt w:val="decimal"/>
      <w:lvlText w:val="%2."/>
      <w:lvlJc w:val="left"/>
      <w:pPr>
        <w:tabs>
          <w:tab w:val="num" w:pos="1440"/>
        </w:tabs>
        <w:ind w:left="1440" w:hanging="360"/>
      </w:pPr>
      <w:rPr>
        <w:rFonts w:asciiTheme="minorHAnsi" w:eastAsiaTheme="minorHAnsi" w:hAnsiTheme="minorHAnsi" w:cstheme="minorBidi"/>
      </w:rPr>
    </w:lvl>
    <w:lvl w:ilvl="2" w:tplc="7312EDBA" w:tentative="1">
      <w:start w:val="1"/>
      <w:numFmt w:val="lowerLetter"/>
      <w:lvlText w:val="%3."/>
      <w:lvlJc w:val="left"/>
      <w:pPr>
        <w:tabs>
          <w:tab w:val="num" w:pos="2160"/>
        </w:tabs>
        <w:ind w:left="2160" w:hanging="360"/>
      </w:pPr>
    </w:lvl>
    <w:lvl w:ilvl="3" w:tplc="BB4E2904" w:tentative="1">
      <w:start w:val="1"/>
      <w:numFmt w:val="lowerLetter"/>
      <w:lvlText w:val="%4."/>
      <w:lvlJc w:val="left"/>
      <w:pPr>
        <w:tabs>
          <w:tab w:val="num" w:pos="2880"/>
        </w:tabs>
        <w:ind w:left="2880" w:hanging="360"/>
      </w:pPr>
    </w:lvl>
    <w:lvl w:ilvl="4" w:tplc="CEBC8AF0" w:tentative="1">
      <w:start w:val="1"/>
      <w:numFmt w:val="lowerLetter"/>
      <w:lvlText w:val="%5."/>
      <w:lvlJc w:val="left"/>
      <w:pPr>
        <w:tabs>
          <w:tab w:val="num" w:pos="3600"/>
        </w:tabs>
        <w:ind w:left="3600" w:hanging="360"/>
      </w:pPr>
    </w:lvl>
    <w:lvl w:ilvl="5" w:tplc="B49A2FF0" w:tentative="1">
      <w:start w:val="1"/>
      <w:numFmt w:val="lowerLetter"/>
      <w:lvlText w:val="%6."/>
      <w:lvlJc w:val="left"/>
      <w:pPr>
        <w:tabs>
          <w:tab w:val="num" w:pos="4320"/>
        </w:tabs>
        <w:ind w:left="4320" w:hanging="360"/>
      </w:pPr>
    </w:lvl>
    <w:lvl w:ilvl="6" w:tplc="955464A6" w:tentative="1">
      <w:start w:val="1"/>
      <w:numFmt w:val="lowerLetter"/>
      <w:lvlText w:val="%7."/>
      <w:lvlJc w:val="left"/>
      <w:pPr>
        <w:tabs>
          <w:tab w:val="num" w:pos="5040"/>
        </w:tabs>
        <w:ind w:left="5040" w:hanging="360"/>
      </w:pPr>
    </w:lvl>
    <w:lvl w:ilvl="7" w:tplc="D20EE72A" w:tentative="1">
      <w:start w:val="1"/>
      <w:numFmt w:val="lowerLetter"/>
      <w:lvlText w:val="%8."/>
      <w:lvlJc w:val="left"/>
      <w:pPr>
        <w:tabs>
          <w:tab w:val="num" w:pos="5760"/>
        </w:tabs>
        <w:ind w:left="5760" w:hanging="360"/>
      </w:pPr>
    </w:lvl>
    <w:lvl w:ilvl="8" w:tplc="EF10CFD4" w:tentative="1">
      <w:start w:val="1"/>
      <w:numFmt w:val="lowerLetter"/>
      <w:lvlText w:val="%9."/>
      <w:lvlJc w:val="left"/>
      <w:pPr>
        <w:tabs>
          <w:tab w:val="num" w:pos="6480"/>
        </w:tabs>
        <w:ind w:left="6480" w:hanging="360"/>
      </w:pPr>
    </w:lvl>
  </w:abstractNum>
  <w:abstractNum w:abstractNumId="2" w15:restartNumberingAfterBreak="0">
    <w:nsid w:val="563B621E"/>
    <w:multiLevelType w:val="hybridMultilevel"/>
    <w:tmpl w:val="128625D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1347253">
    <w:abstractNumId w:val="2"/>
  </w:num>
  <w:num w:numId="2" w16cid:durableId="915433796">
    <w:abstractNumId w:val="0"/>
  </w:num>
  <w:num w:numId="3" w16cid:durableId="9699373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F6F"/>
    <w:rsid w:val="00270879"/>
    <w:rsid w:val="0059208A"/>
    <w:rsid w:val="00610F7D"/>
    <w:rsid w:val="006473B2"/>
    <w:rsid w:val="006F43B4"/>
    <w:rsid w:val="0070220D"/>
    <w:rsid w:val="008F4AFF"/>
    <w:rsid w:val="00A33E3C"/>
    <w:rsid w:val="00BE5215"/>
    <w:rsid w:val="00CC5F6F"/>
    <w:rsid w:val="00D532C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31D7B"/>
  <w15:chartTrackingRefBased/>
  <w15:docId w15:val="{F034A3AA-AA68-401D-8603-5BD83CC2D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5F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5F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5F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5F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5F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5F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5F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5F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5F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5F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5F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5F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5F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5F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5F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5F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5F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5F6F"/>
    <w:rPr>
      <w:rFonts w:eastAsiaTheme="majorEastAsia" w:cstheme="majorBidi"/>
      <w:color w:val="272727" w:themeColor="text1" w:themeTint="D8"/>
    </w:rPr>
  </w:style>
  <w:style w:type="paragraph" w:styleId="Title">
    <w:name w:val="Title"/>
    <w:basedOn w:val="Normal"/>
    <w:next w:val="Normal"/>
    <w:link w:val="TitleChar"/>
    <w:uiPriority w:val="10"/>
    <w:qFormat/>
    <w:rsid w:val="00CC5F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5F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5F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5F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5F6F"/>
    <w:pPr>
      <w:spacing w:before="160"/>
      <w:jc w:val="center"/>
    </w:pPr>
    <w:rPr>
      <w:i/>
      <w:iCs/>
      <w:color w:val="404040" w:themeColor="text1" w:themeTint="BF"/>
    </w:rPr>
  </w:style>
  <w:style w:type="character" w:customStyle="1" w:styleId="QuoteChar">
    <w:name w:val="Quote Char"/>
    <w:basedOn w:val="DefaultParagraphFont"/>
    <w:link w:val="Quote"/>
    <w:uiPriority w:val="29"/>
    <w:rsid w:val="00CC5F6F"/>
    <w:rPr>
      <w:i/>
      <w:iCs/>
      <w:color w:val="404040" w:themeColor="text1" w:themeTint="BF"/>
    </w:rPr>
  </w:style>
  <w:style w:type="paragraph" w:styleId="ListParagraph">
    <w:name w:val="List Paragraph"/>
    <w:basedOn w:val="Normal"/>
    <w:uiPriority w:val="34"/>
    <w:qFormat/>
    <w:rsid w:val="00CC5F6F"/>
    <w:pPr>
      <w:ind w:left="720"/>
      <w:contextualSpacing/>
    </w:pPr>
  </w:style>
  <w:style w:type="character" w:styleId="IntenseEmphasis">
    <w:name w:val="Intense Emphasis"/>
    <w:basedOn w:val="DefaultParagraphFont"/>
    <w:uiPriority w:val="21"/>
    <w:qFormat/>
    <w:rsid w:val="00CC5F6F"/>
    <w:rPr>
      <w:i/>
      <w:iCs/>
      <w:color w:val="0F4761" w:themeColor="accent1" w:themeShade="BF"/>
    </w:rPr>
  </w:style>
  <w:style w:type="paragraph" w:styleId="IntenseQuote">
    <w:name w:val="Intense Quote"/>
    <w:basedOn w:val="Normal"/>
    <w:next w:val="Normal"/>
    <w:link w:val="IntenseQuoteChar"/>
    <w:uiPriority w:val="30"/>
    <w:qFormat/>
    <w:rsid w:val="00CC5F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5F6F"/>
    <w:rPr>
      <w:i/>
      <w:iCs/>
      <w:color w:val="0F4761" w:themeColor="accent1" w:themeShade="BF"/>
    </w:rPr>
  </w:style>
  <w:style w:type="character" w:styleId="IntenseReference">
    <w:name w:val="Intense Reference"/>
    <w:basedOn w:val="DefaultParagraphFont"/>
    <w:uiPriority w:val="32"/>
    <w:qFormat/>
    <w:rsid w:val="00CC5F6F"/>
    <w:rPr>
      <w:b/>
      <w:bCs/>
      <w:smallCaps/>
      <w:color w:val="0F4761" w:themeColor="accent1" w:themeShade="BF"/>
      <w:spacing w:val="5"/>
    </w:rPr>
  </w:style>
  <w:style w:type="table" w:styleId="TableGrid">
    <w:name w:val="Table Grid"/>
    <w:basedOn w:val="TableNormal"/>
    <w:uiPriority w:val="39"/>
    <w:rsid w:val="005920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431198">
      <w:bodyDiv w:val="1"/>
      <w:marLeft w:val="0"/>
      <w:marRight w:val="0"/>
      <w:marTop w:val="0"/>
      <w:marBottom w:val="0"/>
      <w:divBdr>
        <w:top w:val="none" w:sz="0" w:space="0" w:color="auto"/>
        <w:left w:val="none" w:sz="0" w:space="0" w:color="auto"/>
        <w:bottom w:val="none" w:sz="0" w:space="0" w:color="auto"/>
        <w:right w:val="none" w:sz="0" w:space="0" w:color="auto"/>
      </w:divBdr>
      <w:divsChild>
        <w:div w:id="768769990">
          <w:marLeft w:val="1267"/>
          <w:marRight w:val="0"/>
          <w:marTop w:val="0"/>
          <w:marBottom w:val="0"/>
          <w:divBdr>
            <w:top w:val="none" w:sz="0" w:space="0" w:color="auto"/>
            <w:left w:val="none" w:sz="0" w:space="0" w:color="auto"/>
            <w:bottom w:val="none" w:sz="0" w:space="0" w:color="auto"/>
            <w:right w:val="none" w:sz="0" w:space="0" w:color="auto"/>
          </w:divBdr>
        </w:div>
        <w:div w:id="822086525">
          <w:marLeft w:val="1267"/>
          <w:marRight w:val="0"/>
          <w:marTop w:val="0"/>
          <w:marBottom w:val="0"/>
          <w:divBdr>
            <w:top w:val="none" w:sz="0" w:space="0" w:color="auto"/>
            <w:left w:val="none" w:sz="0" w:space="0" w:color="auto"/>
            <w:bottom w:val="none" w:sz="0" w:space="0" w:color="auto"/>
            <w:right w:val="none" w:sz="0" w:space="0" w:color="auto"/>
          </w:divBdr>
        </w:div>
        <w:div w:id="482740717">
          <w:marLeft w:val="1267"/>
          <w:marRight w:val="0"/>
          <w:marTop w:val="0"/>
          <w:marBottom w:val="0"/>
          <w:divBdr>
            <w:top w:val="none" w:sz="0" w:space="0" w:color="auto"/>
            <w:left w:val="none" w:sz="0" w:space="0" w:color="auto"/>
            <w:bottom w:val="none" w:sz="0" w:space="0" w:color="auto"/>
            <w:right w:val="none" w:sz="0" w:space="0" w:color="auto"/>
          </w:divBdr>
        </w:div>
        <w:div w:id="1510482802">
          <w:marLeft w:val="1267"/>
          <w:marRight w:val="0"/>
          <w:marTop w:val="0"/>
          <w:marBottom w:val="0"/>
          <w:divBdr>
            <w:top w:val="none" w:sz="0" w:space="0" w:color="auto"/>
            <w:left w:val="none" w:sz="0" w:space="0" w:color="auto"/>
            <w:bottom w:val="none" w:sz="0" w:space="0" w:color="auto"/>
            <w:right w:val="none" w:sz="0" w:space="0" w:color="auto"/>
          </w:divBdr>
        </w:div>
        <w:div w:id="1686469772">
          <w:marLeft w:val="1267"/>
          <w:marRight w:val="0"/>
          <w:marTop w:val="0"/>
          <w:marBottom w:val="0"/>
          <w:divBdr>
            <w:top w:val="none" w:sz="0" w:space="0" w:color="auto"/>
            <w:left w:val="none" w:sz="0" w:space="0" w:color="auto"/>
            <w:bottom w:val="none" w:sz="0" w:space="0" w:color="auto"/>
            <w:right w:val="none" w:sz="0" w:space="0" w:color="auto"/>
          </w:divBdr>
        </w:div>
        <w:div w:id="565342286">
          <w:marLeft w:val="1267"/>
          <w:marRight w:val="0"/>
          <w:marTop w:val="0"/>
          <w:marBottom w:val="0"/>
          <w:divBdr>
            <w:top w:val="none" w:sz="0" w:space="0" w:color="auto"/>
            <w:left w:val="none" w:sz="0" w:space="0" w:color="auto"/>
            <w:bottom w:val="none" w:sz="0" w:space="0" w:color="auto"/>
            <w:right w:val="none" w:sz="0" w:space="0" w:color="auto"/>
          </w:divBdr>
        </w:div>
        <w:div w:id="1270894833">
          <w:marLeft w:val="1267"/>
          <w:marRight w:val="0"/>
          <w:marTop w:val="0"/>
          <w:marBottom w:val="0"/>
          <w:divBdr>
            <w:top w:val="none" w:sz="0" w:space="0" w:color="auto"/>
            <w:left w:val="none" w:sz="0" w:space="0" w:color="auto"/>
            <w:bottom w:val="none" w:sz="0" w:space="0" w:color="auto"/>
            <w:right w:val="none" w:sz="0" w:space="0" w:color="auto"/>
          </w:divBdr>
        </w:div>
        <w:div w:id="1798260242">
          <w:marLeft w:val="1267"/>
          <w:marRight w:val="0"/>
          <w:marTop w:val="0"/>
          <w:marBottom w:val="0"/>
          <w:divBdr>
            <w:top w:val="none" w:sz="0" w:space="0" w:color="auto"/>
            <w:left w:val="none" w:sz="0" w:space="0" w:color="auto"/>
            <w:bottom w:val="none" w:sz="0" w:space="0" w:color="auto"/>
            <w:right w:val="none" w:sz="0" w:space="0" w:color="auto"/>
          </w:divBdr>
        </w:div>
        <w:div w:id="821697967">
          <w:marLeft w:val="1267"/>
          <w:marRight w:val="0"/>
          <w:marTop w:val="0"/>
          <w:marBottom w:val="0"/>
          <w:divBdr>
            <w:top w:val="none" w:sz="0" w:space="0" w:color="auto"/>
            <w:left w:val="none" w:sz="0" w:space="0" w:color="auto"/>
            <w:bottom w:val="none" w:sz="0" w:space="0" w:color="auto"/>
            <w:right w:val="none" w:sz="0" w:space="0" w:color="auto"/>
          </w:divBdr>
        </w:div>
        <w:div w:id="519003322">
          <w:marLeft w:val="1267"/>
          <w:marRight w:val="0"/>
          <w:marTop w:val="0"/>
          <w:marBottom w:val="0"/>
          <w:divBdr>
            <w:top w:val="none" w:sz="0" w:space="0" w:color="auto"/>
            <w:left w:val="none" w:sz="0" w:space="0" w:color="auto"/>
            <w:bottom w:val="none" w:sz="0" w:space="0" w:color="auto"/>
            <w:right w:val="none" w:sz="0" w:space="0" w:color="auto"/>
          </w:divBdr>
        </w:div>
        <w:div w:id="454758235">
          <w:marLeft w:val="1267"/>
          <w:marRight w:val="0"/>
          <w:marTop w:val="0"/>
          <w:marBottom w:val="0"/>
          <w:divBdr>
            <w:top w:val="none" w:sz="0" w:space="0" w:color="auto"/>
            <w:left w:val="none" w:sz="0" w:space="0" w:color="auto"/>
            <w:bottom w:val="none" w:sz="0" w:space="0" w:color="auto"/>
            <w:right w:val="none" w:sz="0" w:space="0" w:color="auto"/>
          </w:divBdr>
        </w:div>
        <w:div w:id="1369182174">
          <w:marLeft w:val="1267"/>
          <w:marRight w:val="0"/>
          <w:marTop w:val="0"/>
          <w:marBottom w:val="0"/>
          <w:divBdr>
            <w:top w:val="none" w:sz="0" w:space="0" w:color="auto"/>
            <w:left w:val="none" w:sz="0" w:space="0" w:color="auto"/>
            <w:bottom w:val="none" w:sz="0" w:space="0" w:color="auto"/>
            <w:right w:val="none" w:sz="0" w:space="0" w:color="auto"/>
          </w:divBdr>
        </w:div>
        <w:div w:id="1957591083">
          <w:marLeft w:val="1267"/>
          <w:marRight w:val="0"/>
          <w:marTop w:val="0"/>
          <w:marBottom w:val="0"/>
          <w:divBdr>
            <w:top w:val="none" w:sz="0" w:space="0" w:color="auto"/>
            <w:left w:val="none" w:sz="0" w:space="0" w:color="auto"/>
            <w:bottom w:val="none" w:sz="0" w:space="0" w:color="auto"/>
            <w:right w:val="none" w:sz="0" w:space="0" w:color="auto"/>
          </w:divBdr>
        </w:div>
        <w:div w:id="717826259">
          <w:marLeft w:val="1267"/>
          <w:marRight w:val="0"/>
          <w:marTop w:val="0"/>
          <w:marBottom w:val="0"/>
          <w:divBdr>
            <w:top w:val="none" w:sz="0" w:space="0" w:color="auto"/>
            <w:left w:val="none" w:sz="0" w:space="0" w:color="auto"/>
            <w:bottom w:val="none" w:sz="0" w:space="0" w:color="auto"/>
            <w:right w:val="none" w:sz="0" w:space="0" w:color="auto"/>
          </w:divBdr>
        </w:div>
        <w:div w:id="1399743393">
          <w:marLeft w:val="1267"/>
          <w:marRight w:val="0"/>
          <w:marTop w:val="0"/>
          <w:marBottom w:val="0"/>
          <w:divBdr>
            <w:top w:val="none" w:sz="0" w:space="0" w:color="auto"/>
            <w:left w:val="none" w:sz="0" w:space="0" w:color="auto"/>
            <w:bottom w:val="none" w:sz="0" w:space="0" w:color="auto"/>
            <w:right w:val="none" w:sz="0" w:space="0" w:color="auto"/>
          </w:divBdr>
        </w:div>
      </w:divsChild>
    </w:div>
    <w:div w:id="903181382">
      <w:bodyDiv w:val="1"/>
      <w:marLeft w:val="0"/>
      <w:marRight w:val="0"/>
      <w:marTop w:val="0"/>
      <w:marBottom w:val="0"/>
      <w:divBdr>
        <w:top w:val="none" w:sz="0" w:space="0" w:color="auto"/>
        <w:left w:val="none" w:sz="0" w:space="0" w:color="auto"/>
        <w:bottom w:val="none" w:sz="0" w:space="0" w:color="auto"/>
        <w:right w:val="none" w:sz="0" w:space="0" w:color="auto"/>
      </w:divBdr>
      <w:divsChild>
        <w:div w:id="1400178400">
          <w:marLeft w:val="1267"/>
          <w:marRight w:val="0"/>
          <w:marTop w:val="0"/>
          <w:marBottom w:val="0"/>
          <w:divBdr>
            <w:top w:val="none" w:sz="0" w:space="0" w:color="auto"/>
            <w:left w:val="none" w:sz="0" w:space="0" w:color="auto"/>
            <w:bottom w:val="none" w:sz="0" w:space="0" w:color="auto"/>
            <w:right w:val="none" w:sz="0" w:space="0" w:color="auto"/>
          </w:divBdr>
        </w:div>
        <w:div w:id="1823308722">
          <w:marLeft w:val="1267"/>
          <w:marRight w:val="0"/>
          <w:marTop w:val="0"/>
          <w:marBottom w:val="0"/>
          <w:divBdr>
            <w:top w:val="none" w:sz="0" w:space="0" w:color="auto"/>
            <w:left w:val="none" w:sz="0" w:space="0" w:color="auto"/>
            <w:bottom w:val="none" w:sz="0" w:space="0" w:color="auto"/>
            <w:right w:val="none" w:sz="0" w:space="0" w:color="auto"/>
          </w:divBdr>
        </w:div>
        <w:div w:id="2096172473">
          <w:marLeft w:val="1267"/>
          <w:marRight w:val="0"/>
          <w:marTop w:val="0"/>
          <w:marBottom w:val="0"/>
          <w:divBdr>
            <w:top w:val="none" w:sz="0" w:space="0" w:color="auto"/>
            <w:left w:val="none" w:sz="0" w:space="0" w:color="auto"/>
            <w:bottom w:val="none" w:sz="0" w:space="0" w:color="auto"/>
            <w:right w:val="none" w:sz="0" w:space="0" w:color="auto"/>
          </w:divBdr>
        </w:div>
        <w:div w:id="1649825341">
          <w:marLeft w:val="1267"/>
          <w:marRight w:val="0"/>
          <w:marTop w:val="0"/>
          <w:marBottom w:val="0"/>
          <w:divBdr>
            <w:top w:val="none" w:sz="0" w:space="0" w:color="auto"/>
            <w:left w:val="none" w:sz="0" w:space="0" w:color="auto"/>
            <w:bottom w:val="none" w:sz="0" w:space="0" w:color="auto"/>
            <w:right w:val="none" w:sz="0" w:space="0" w:color="auto"/>
          </w:divBdr>
        </w:div>
        <w:div w:id="824274226">
          <w:marLeft w:val="1267"/>
          <w:marRight w:val="0"/>
          <w:marTop w:val="0"/>
          <w:marBottom w:val="0"/>
          <w:divBdr>
            <w:top w:val="none" w:sz="0" w:space="0" w:color="auto"/>
            <w:left w:val="none" w:sz="0" w:space="0" w:color="auto"/>
            <w:bottom w:val="none" w:sz="0" w:space="0" w:color="auto"/>
            <w:right w:val="none" w:sz="0" w:space="0" w:color="auto"/>
          </w:divBdr>
        </w:div>
      </w:divsChild>
    </w:div>
    <w:div w:id="1438719064">
      <w:bodyDiv w:val="1"/>
      <w:marLeft w:val="0"/>
      <w:marRight w:val="0"/>
      <w:marTop w:val="0"/>
      <w:marBottom w:val="0"/>
      <w:divBdr>
        <w:top w:val="none" w:sz="0" w:space="0" w:color="auto"/>
        <w:left w:val="none" w:sz="0" w:space="0" w:color="auto"/>
        <w:bottom w:val="none" w:sz="0" w:space="0" w:color="auto"/>
        <w:right w:val="none" w:sz="0" w:space="0" w:color="auto"/>
      </w:divBdr>
      <w:divsChild>
        <w:div w:id="2049796618">
          <w:marLeft w:val="1267"/>
          <w:marRight w:val="0"/>
          <w:marTop w:val="0"/>
          <w:marBottom w:val="0"/>
          <w:divBdr>
            <w:top w:val="none" w:sz="0" w:space="0" w:color="auto"/>
            <w:left w:val="none" w:sz="0" w:space="0" w:color="auto"/>
            <w:bottom w:val="none" w:sz="0" w:space="0" w:color="auto"/>
            <w:right w:val="none" w:sz="0" w:space="0" w:color="auto"/>
          </w:divBdr>
        </w:div>
        <w:div w:id="144515895">
          <w:marLeft w:val="1267"/>
          <w:marRight w:val="0"/>
          <w:marTop w:val="0"/>
          <w:marBottom w:val="0"/>
          <w:divBdr>
            <w:top w:val="none" w:sz="0" w:space="0" w:color="auto"/>
            <w:left w:val="none" w:sz="0" w:space="0" w:color="auto"/>
            <w:bottom w:val="none" w:sz="0" w:space="0" w:color="auto"/>
            <w:right w:val="none" w:sz="0" w:space="0" w:color="auto"/>
          </w:divBdr>
        </w:div>
        <w:div w:id="1981374401">
          <w:marLeft w:val="1267"/>
          <w:marRight w:val="0"/>
          <w:marTop w:val="0"/>
          <w:marBottom w:val="0"/>
          <w:divBdr>
            <w:top w:val="none" w:sz="0" w:space="0" w:color="auto"/>
            <w:left w:val="none" w:sz="0" w:space="0" w:color="auto"/>
            <w:bottom w:val="none" w:sz="0" w:space="0" w:color="auto"/>
            <w:right w:val="none" w:sz="0" w:space="0" w:color="auto"/>
          </w:divBdr>
        </w:div>
        <w:div w:id="1871722967">
          <w:marLeft w:val="1267"/>
          <w:marRight w:val="0"/>
          <w:marTop w:val="0"/>
          <w:marBottom w:val="0"/>
          <w:divBdr>
            <w:top w:val="none" w:sz="0" w:space="0" w:color="auto"/>
            <w:left w:val="none" w:sz="0" w:space="0" w:color="auto"/>
            <w:bottom w:val="none" w:sz="0" w:space="0" w:color="auto"/>
            <w:right w:val="none" w:sz="0" w:space="0" w:color="auto"/>
          </w:divBdr>
        </w:div>
        <w:div w:id="1667510949">
          <w:marLeft w:val="1267"/>
          <w:marRight w:val="0"/>
          <w:marTop w:val="0"/>
          <w:marBottom w:val="0"/>
          <w:divBdr>
            <w:top w:val="none" w:sz="0" w:space="0" w:color="auto"/>
            <w:left w:val="none" w:sz="0" w:space="0" w:color="auto"/>
            <w:bottom w:val="none" w:sz="0" w:space="0" w:color="auto"/>
            <w:right w:val="none" w:sz="0" w:space="0" w:color="auto"/>
          </w:divBdr>
        </w:div>
        <w:div w:id="365834492">
          <w:marLeft w:val="1267"/>
          <w:marRight w:val="0"/>
          <w:marTop w:val="0"/>
          <w:marBottom w:val="0"/>
          <w:divBdr>
            <w:top w:val="none" w:sz="0" w:space="0" w:color="auto"/>
            <w:left w:val="none" w:sz="0" w:space="0" w:color="auto"/>
            <w:bottom w:val="none" w:sz="0" w:space="0" w:color="auto"/>
            <w:right w:val="none" w:sz="0" w:space="0" w:color="auto"/>
          </w:divBdr>
        </w:div>
        <w:div w:id="1266426398">
          <w:marLeft w:val="1267"/>
          <w:marRight w:val="0"/>
          <w:marTop w:val="0"/>
          <w:marBottom w:val="0"/>
          <w:divBdr>
            <w:top w:val="none" w:sz="0" w:space="0" w:color="auto"/>
            <w:left w:val="none" w:sz="0" w:space="0" w:color="auto"/>
            <w:bottom w:val="none" w:sz="0" w:space="0" w:color="auto"/>
            <w:right w:val="none" w:sz="0" w:space="0" w:color="auto"/>
          </w:divBdr>
        </w:div>
        <w:div w:id="1996839956">
          <w:marLeft w:val="1267"/>
          <w:marRight w:val="0"/>
          <w:marTop w:val="0"/>
          <w:marBottom w:val="0"/>
          <w:divBdr>
            <w:top w:val="none" w:sz="0" w:space="0" w:color="auto"/>
            <w:left w:val="none" w:sz="0" w:space="0" w:color="auto"/>
            <w:bottom w:val="none" w:sz="0" w:space="0" w:color="auto"/>
            <w:right w:val="none" w:sz="0" w:space="0" w:color="auto"/>
          </w:divBdr>
        </w:div>
        <w:div w:id="1787700093">
          <w:marLeft w:val="1267"/>
          <w:marRight w:val="0"/>
          <w:marTop w:val="0"/>
          <w:marBottom w:val="0"/>
          <w:divBdr>
            <w:top w:val="none" w:sz="0" w:space="0" w:color="auto"/>
            <w:left w:val="none" w:sz="0" w:space="0" w:color="auto"/>
            <w:bottom w:val="none" w:sz="0" w:space="0" w:color="auto"/>
            <w:right w:val="none" w:sz="0" w:space="0" w:color="auto"/>
          </w:divBdr>
        </w:div>
        <w:div w:id="1521509077">
          <w:marLeft w:val="1267"/>
          <w:marRight w:val="0"/>
          <w:marTop w:val="0"/>
          <w:marBottom w:val="0"/>
          <w:divBdr>
            <w:top w:val="none" w:sz="0" w:space="0" w:color="auto"/>
            <w:left w:val="none" w:sz="0" w:space="0" w:color="auto"/>
            <w:bottom w:val="none" w:sz="0" w:space="0" w:color="auto"/>
            <w:right w:val="none" w:sz="0" w:space="0" w:color="auto"/>
          </w:divBdr>
        </w:div>
        <w:div w:id="1022047524">
          <w:marLeft w:val="1267"/>
          <w:marRight w:val="0"/>
          <w:marTop w:val="0"/>
          <w:marBottom w:val="0"/>
          <w:divBdr>
            <w:top w:val="none" w:sz="0" w:space="0" w:color="auto"/>
            <w:left w:val="none" w:sz="0" w:space="0" w:color="auto"/>
            <w:bottom w:val="none" w:sz="0" w:space="0" w:color="auto"/>
            <w:right w:val="none" w:sz="0" w:space="0" w:color="auto"/>
          </w:divBdr>
        </w:div>
        <w:div w:id="1439065371">
          <w:marLeft w:val="1267"/>
          <w:marRight w:val="0"/>
          <w:marTop w:val="0"/>
          <w:marBottom w:val="0"/>
          <w:divBdr>
            <w:top w:val="none" w:sz="0" w:space="0" w:color="auto"/>
            <w:left w:val="none" w:sz="0" w:space="0" w:color="auto"/>
            <w:bottom w:val="none" w:sz="0" w:space="0" w:color="auto"/>
            <w:right w:val="none" w:sz="0" w:space="0" w:color="auto"/>
          </w:divBdr>
        </w:div>
        <w:div w:id="1613978396">
          <w:marLeft w:val="1267"/>
          <w:marRight w:val="0"/>
          <w:marTop w:val="0"/>
          <w:marBottom w:val="0"/>
          <w:divBdr>
            <w:top w:val="none" w:sz="0" w:space="0" w:color="auto"/>
            <w:left w:val="none" w:sz="0" w:space="0" w:color="auto"/>
            <w:bottom w:val="none" w:sz="0" w:space="0" w:color="auto"/>
            <w:right w:val="none" w:sz="0" w:space="0" w:color="auto"/>
          </w:divBdr>
        </w:div>
      </w:divsChild>
    </w:div>
    <w:div w:id="1519732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799</Words>
  <Characters>4557</Characters>
  <Application>Microsoft Office Word</Application>
  <DocSecurity>4</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Valido Ezra</dc:creator>
  <cp:keywords/>
  <dc:description/>
  <cp:lastModifiedBy>Valido Ezra</cp:lastModifiedBy>
  <cp:revision>2</cp:revision>
  <dcterms:created xsi:type="dcterms:W3CDTF">2025-04-30T15:00:00Z</dcterms:created>
  <dcterms:modified xsi:type="dcterms:W3CDTF">2025-04-30T15:00:00Z</dcterms:modified>
</cp:coreProperties>
</file>