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6D2958B">
      <w:pPr>
        <w:keepNext w:val="0"/>
        <w:keepLines w:val="0"/>
        <w:widowControl w:val="0"/>
        <w:suppressLineNumbers w:val="0"/>
        <w:spacing w:before="120" w:beforeLines="50" w:beforeAutospacing="0" w:after="160" w:afterAutospacing="0" w:line="480" w:lineRule="auto"/>
        <w:ind w:left="0" w:right="0"/>
        <w:jc w:val="left"/>
        <w:rPr>
          <w:rFonts w:hint="default" w:ascii="Times New Roman" w:hAnsi="Times New Roman" w:cs="Times New Roman"/>
          <w:b/>
          <w:bCs/>
          <w:sz w:val="24"/>
          <w:szCs w:val="24"/>
          <w:lang w:val="en-US"/>
        </w:rPr>
      </w:pPr>
      <w:r>
        <w:rPr>
          <w:rFonts w:hint="default" w:ascii="Times New Roman" w:hAnsi="Times New Roman" w:eastAsia="等线" w:cs="Times New Roman"/>
          <w:b/>
          <w:bCs/>
          <w:kern w:val="2"/>
          <w:sz w:val="24"/>
          <w:szCs w:val="24"/>
          <w:lang w:val="en-US" w:eastAsia="zh-CN" w:bidi="ar"/>
        </w:rPr>
        <w:t>List of abbreviations</w:t>
      </w:r>
    </w:p>
    <w:tbl>
      <w:tblPr>
        <w:tblStyle w:val="2"/>
        <w:tblW w:w="0" w:type="auto"/>
        <w:tblCellSpacing w:w="15" w:type="dxa"/>
        <w:tblInd w:w="-15" w:type="dxa"/>
        <w:tblBorders>
          <w:top w:val="single" w:color="auto" w:sz="12" w:space="0"/>
          <w:left w:val="none" w:color="auto" w:sz="6" w:space="0"/>
          <w:bottom w:val="single" w:color="auto" w:sz="12" w:space="0"/>
          <w:right w:val="none" w:color="auto" w:sz="6" w:space="0"/>
          <w:insideH w:val="outset" w:color="auto" w:sz="6" w:space="0"/>
          <w:insideV w:val="outset" w:color="auto" w:sz="6" w:space="0"/>
        </w:tblBorders>
        <w:shd w:val="clear" w:color="auto" w:fill="FFFFFF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928"/>
        <w:gridCol w:w="5555"/>
      </w:tblGrid>
      <w:tr w14:paraId="33963D33">
        <w:tblPrEx>
          <w:tblBorders>
            <w:top w:val="single" w:color="auto" w:sz="12" w:space="0"/>
            <w:left w:val="none" w:color="auto" w:sz="6" w:space="0"/>
            <w:bottom w:val="single" w:color="auto" w:sz="12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Header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bottom w:w="137" w:type="dxa"/>
              <w:right w:w="137" w:type="dxa"/>
            </w:tcMar>
            <w:vAlign w:val="bottom"/>
          </w:tcPr>
          <w:p w14:paraId="7C45131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tLeast"/>
              <w:ind w:left="0" w:right="0"/>
              <w:jc w:val="center"/>
              <w:rPr>
                <w:rFonts w:hint="default" w:ascii="Segoe UI" w:hAnsi="Segoe UI" w:eastAsia="宋体" w:cs="Segoe UI"/>
                <w:b/>
                <w:bCs/>
                <w:color w:val="0D0D0D"/>
                <w:kern w:val="0"/>
                <w:sz w:val="21"/>
                <w:szCs w:val="21"/>
                <w:bdr w:val="none" w:color="auto" w:sz="0" w:space="0"/>
                <w:lang w:val="en-US"/>
              </w:rPr>
            </w:pPr>
            <w:r>
              <w:rPr>
                <w:rFonts w:hint="default" w:ascii="Segoe UI" w:hAnsi="Segoe UI" w:eastAsia="宋体" w:cs="Segoe UI"/>
                <w:b/>
                <w:bCs/>
                <w:color w:val="0D0D0D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Abbreviation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37" w:type="dxa"/>
              <w:bottom w:w="137" w:type="dxa"/>
            </w:tcMar>
            <w:vAlign w:val="bottom"/>
          </w:tcPr>
          <w:p w14:paraId="2FA70D6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tLeast"/>
              <w:ind w:left="0" w:right="0"/>
              <w:jc w:val="center"/>
              <w:rPr>
                <w:rFonts w:hint="default" w:ascii="Segoe UI" w:hAnsi="Segoe UI" w:eastAsia="宋体" w:cs="Segoe UI"/>
                <w:b/>
                <w:bCs/>
                <w:color w:val="0D0D0D"/>
                <w:kern w:val="0"/>
                <w:sz w:val="21"/>
                <w:szCs w:val="21"/>
                <w:bdr w:val="none" w:color="auto" w:sz="0" w:space="0"/>
                <w:lang w:val="en-US"/>
              </w:rPr>
            </w:pPr>
            <w:r>
              <w:rPr>
                <w:rFonts w:hint="default" w:ascii="Segoe UI" w:hAnsi="Segoe UI" w:eastAsia="宋体" w:cs="Segoe UI"/>
                <w:b/>
                <w:bCs/>
                <w:color w:val="0D0D0D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Full Form</w:t>
            </w:r>
          </w:p>
        </w:tc>
      </w:tr>
      <w:tr w14:paraId="7D345807">
        <w:tblPrEx>
          <w:tblBorders>
            <w:top w:val="single" w:color="auto" w:sz="12" w:space="0"/>
            <w:left w:val="none" w:color="auto" w:sz="6" w:space="0"/>
            <w:bottom w:val="single" w:color="auto" w:sz="12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FFFFFF"/>
            <w:tcMar>
              <w:top w:w="137" w:type="dxa"/>
              <w:bottom w:w="137" w:type="dxa"/>
              <w:right w:w="137" w:type="dxa"/>
            </w:tcMar>
            <w:vAlign w:val="bottom"/>
          </w:tcPr>
          <w:p w14:paraId="57F4F99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Segoe UI" w:hAnsi="Segoe UI" w:eastAsia="宋体" w:cs="Segoe UI"/>
                <w:color w:val="0D0D0D"/>
                <w:kern w:val="0"/>
                <w:sz w:val="21"/>
                <w:szCs w:val="21"/>
                <w:bdr w:val="none" w:color="auto" w:sz="0" w:space="0"/>
                <w:lang w:val="en-US"/>
              </w:rPr>
            </w:pPr>
            <w:r>
              <w:rPr>
                <w:rFonts w:hint="default" w:ascii="Segoe UI" w:hAnsi="Segoe UI" w:eastAsia="宋体" w:cs="Segoe UI"/>
                <w:color w:val="0D0D0D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CC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FFFFFF"/>
            <w:tcMar>
              <w:top w:w="137" w:type="dxa"/>
              <w:left w:w="137" w:type="dxa"/>
              <w:bottom w:w="137" w:type="dxa"/>
            </w:tcMar>
            <w:vAlign w:val="bottom"/>
          </w:tcPr>
          <w:p w14:paraId="4454267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Segoe UI" w:hAnsi="Segoe UI" w:eastAsia="宋体" w:cs="Segoe UI"/>
                <w:color w:val="0D0D0D"/>
                <w:kern w:val="0"/>
                <w:sz w:val="21"/>
                <w:szCs w:val="21"/>
                <w:bdr w:val="none" w:color="auto" w:sz="0" w:space="0"/>
                <w:lang w:val="en-US"/>
              </w:rPr>
            </w:pPr>
            <w:r>
              <w:rPr>
                <w:rFonts w:hint="default" w:ascii="Segoe UI" w:hAnsi="Segoe UI" w:eastAsia="宋体" w:cs="Segoe UI"/>
                <w:color w:val="0D0D0D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Ovarian Chocolate Cysts</w:t>
            </w:r>
          </w:p>
        </w:tc>
      </w:tr>
      <w:tr w14:paraId="51A7AE6B">
        <w:tblPrEx>
          <w:tblBorders>
            <w:top w:val="single" w:color="auto" w:sz="12" w:space="0"/>
            <w:left w:val="none" w:color="auto" w:sz="6" w:space="0"/>
            <w:bottom w:val="single" w:color="auto" w:sz="12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37" w:type="dxa"/>
              <w:bottom w:w="137" w:type="dxa"/>
              <w:right w:w="137" w:type="dxa"/>
            </w:tcMar>
            <w:vAlign w:val="bottom"/>
          </w:tcPr>
          <w:p w14:paraId="1D9CFEB0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Segoe UI" w:hAnsi="Segoe UI" w:eastAsia="宋体" w:cs="Segoe UI"/>
                <w:color w:val="0D0D0D"/>
                <w:kern w:val="0"/>
                <w:sz w:val="21"/>
                <w:szCs w:val="21"/>
                <w:bdr w:val="none" w:color="auto" w:sz="0" w:space="0"/>
                <w:lang w:val="en-US"/>
              </w:rPr>
            </w:pPr>
            <w:r>
              <w:rPr>
                <w:rFonts w:hint="default" w:ascii="Segoe UI" w:hAnsi="Segoe UI" w:eastAsia="宋体" w:cs="Segoe UI"/>
                <w:color w:val="0D0D0D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AM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37" w:type="dxa"/>
              <w:left w:w="137" w:type="dxa"/>
              <w:bottom w:w="137" w:type="dxa"/>
            </w:tcMar>
            <w:vAlign w:val="bottom"/>
          </w:tcPr>
          <w:p w14:paraId="4085076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Segoe UI" w:hAnsi="Segoe UI" w:eastAsia="宋体" w:cs="Segoe UI"/>
                <w:color w:val="0D0D0D"/>
                <w:kern w:val="0"/>
                <w:sz w:val="21"/>
                <w:szCs w:val="21"/>
                <w:bdr w:val="none" w:color="auto" w:sz="0" w:space="0"/>
                <w:lang w:val="en-US"/>
              </w:rPr>
            </w:pPr>
            <w:r>
              <w:rPr>
                <w:rFonts w:hint="default" w:ascii="Segoe UI" w:hAnsi="Segoe UI" w:eastAsia="宋体" w:cs="Segoe UI"/>
                <w:color w:val="0D0D0D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Adenomyosis</w:t>
            </w:r>
          </w:p>
        </w:tc>
      </w:tr>
      <w:tr w14:paraId="702A2B47">
        <w:tblPrEx>
          <w:tblBorders>
            <w:top w:val="single" w:color="auto" w:sz="12" w:space="0"/>
            <w:left w:val="none" w:color="auto" w:sz="6" w:space="0"/>
            <w:bottom w:val="single" w:color="auto" w:sz="12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37" w:type="dxa"/>
              <w:bottom w:w="137" w:type="dxa"/>
              <w:right w:w="137" w:type="dxa"/>
            </w:tcMar>
            <w:vAlign w:val="bottom"/>
          </w:tcPr>
          <w:p w14:paraId="7162516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Segoe UI" w:hAnsi="Segoe UI" w:eastAsia="宋体" w:cs="Segoe UI"/>
                <w:color w:val="0D0D0D"/>
                <w:kern w:val="0"/>
                <w:sz w:val="21"/>
                <w:szCs w:val="21"/>
                <w:bdr w:val="none" w:color="auto" w:sz="0" w:space="0"/>
                <w:lang w:val="en-US"/>
              </w:rPr>
            </w:pPr>
            <w:r>
              <w:rPr>
                <w:rFonts w:hint="default" w:ascii="Segoe UI" w:hAnsi="Segoe UI" w:eastAsia="宋体" w:cs="Segoe UI"/>
                <w:color w:val="0D0D0D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NC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37" w:type="dxa"/>
              <w:left w:w="137" w:type="dxa"/>
              <w:bottom w:w="137" w:type="dxa"/>
            </w:tcMar>
            <w:vAlign w:val="bottom"/>
          </w:tcPr>
          <w:p w14:paraId="13BABBB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Segoe UI" w:hAnsi="Segoe UI" w:eastAsia="宋体" w:cs="Segoe UI"/>
                <w:color w:val="0D0D0D"/>
                <w:kern w:val="0"/>
                <w:sz w:val="21"/>
                <w:szCs w:val="21"/>
                <w:bdr w:val="none" w:color="auto" w:sz="0" w:space="0"/>
                <w:lang w:val="en-US"/>
              </w:rPr>
            </w:pPr>
            <w:r>
              <w:rPr>
                <w:rFonts w:hint="default" w:ascii="Segoe UI" w:hAnsi="Segoe UI" w:eastAsia="宋体" w:cs="Segoe UI"/>
                <w:color w:val="0D0D0D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Normal Controls</w:t>
            </w:r>
          </w:p>
        </w:tc>
      </w:tr>
      <w:tr w14:paraId="7E2FA20A">
        <w:tblPrEx>
          <w:tblBorders>
            <w:top w:val="single" w:color="auto" w:sz="12" w:space="0"/>
            <w:left w:val="none" w:color="auto" w:sz="6" w:space="0"/>
            <w:bottom w:val="single" w:color="auto" w:sz="12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37" w:type="dxa"/>
              <w:bottom w:w="137" w:type="dxa"/>
              <w:right w:w="137" w:type="dxa"/>
            </w:tcMar>
            <w:vAlign w:val="bottom"/>
          </w:tcPr>
          <w:p w14:paraId="37DB9B9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Segoe UI" w:hAnsi="Segoe UI" w:eastAsia="宋体" w:cs="Segoe UI"/>
                <w:color w:val="0D0D0D"/>
                <w:kern w:val="0"/>
                <w:sz w:val="21"/>
                <w:szCs w:val="21"/>
                <w:bdr w:val="none" w:color="auto" w:sz="0" w:space="0"/>
                <w:lang w:val="en-US"/>
              </w:rPr>
            </w:pPr>
            <w:r>
              <w:rPr>
                <w:rFonts w:hint="default" w:ascii="Segoe UI" w:hAnsi="Segoe UI" w:eastAsia="宋体" w:cs="Segoe UI"/>
                <w:color w:val="0D0D0D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T-HESC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37" w:type="dxa"/>
              <w:left w:w="137" w:type="dxa"/>
              <w:bottom w:w="137" w:type="dxa"/>
            </w:tcMar>
            <w:vAlign w:val="bottom"/>
          </w:tcPr>
          <w:p w14:paraId="7D68161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Segoe UI" w:hAnsi="Segoe UI" w:eastAsia="宋体" w:cs="Segoe UI"/>
                <w:color w:val="0D0D0D"/>
                <w:kern w:val="0"/>
                <w:sz w:val="21"/>
                <w:szCs w:val="21"/>
                <w:bdr w:val="none" w:color="auto" w:sz="0" w:space="0"/>
                <w:lang w:val="en-US"/>
              </w:rPr>
            </w:pPr>
            <w:r>
              <w:rPr>
                <w:rFonts w:hint="default" w:ascii="Segoe UI" w:hAnsi="Segoe UI" w:eastAsia="宋体" w:cs="Segoe UI"/>
                <w:color w:val="0D0D0D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Human Endometrial Stromal Cells</w:t>
            </w:r>
          </w:p>
        </w:tc>
      </w:tr>
      <w:tr w14:paraId="2BB0EAE0">
        <w:tblPrEx>
          <w:tblBorders>
            <w:top w:val="single" w:color="auto" w:sz="12" w:space="0"/>
            <w:left w:val="none" w:color="auto" w:sz="6" w:space="0"/>
            <w:bottom w:val="single" w:color="auto" w:sz="12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37" w:type="dxa"/>
              <w:bottom w:w="137" w:type="dxa"/>
              <w:right w:w="137" w:type="dxa"/>
            </w:tcMar>
            <w:vAlign w:val="bottom"/>
          </w:tcPr>
          <w:p w14:paraId="4159CA6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Segoe UI" w:hAnsi="Segoe UI" w:eastAsia="宋体" w:cs="Segoe UI"/>
                <w:color w:val="0D0D0D"/>
                <w:kern w:val="0"/>
                <w:sz w:val="21"/>
                <w:szCs w:val="21"/>
                <w:bdr w:val="none" w:color="auto" w:sz="0" w:space="0"/>
                <w:lang w:val="en-US"/>
              </w:rPr>
            </w:pPr>
            <w:r>
              <w:rPr>
                <w:rFonts w:hint="default" w:ascii="Segoe UI" w:hAnsi="Segoe UI" w:eastAsia="宋体" w:cs="Segoe UI"/>
                <w:color w:val="0D0D0D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OE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37" w:type="dxa"/>
              <w:left w:w="137" w:type="dxa"/>
              <w:bottom w:w="137" w:type="dxa"/>
            </w:tcMar>
            <w:vAlign w:val="bottom"/>
          </w:tcPr>
          <w:p w14:paraId="710EC25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Segoe UI" w:hAnsi="Segoe UI" w:eastAsia="宋体" w:cs="Segoe UI"/>
                <w:color w:val="0D0D0D"/>
                <w:kern w:val="0"/>
                <w:sz w:val="21"/>
                <w:szCs w:val="21"/>
                <w:bdr w:val="none" w:color="auto" w:sz="0" w:space="0"/>
                <w:lang w:val="en-US"/>
              </w:rPr>
            </w:pPr>
            <w:r>
              <w:rPr>
                <w:rFonts w:hint="default" w:ascii="Segoe UI" w:hAnsi="Segoe UI" w:eastAsia="宋体" w:cs="Segoe UI"/>
                <w:color w:val="0D0D0D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Ovarian Endometrioma</w:t>
            </w:r>
          </w:p>
        </w:tc>
      </w:tr>
      <w:tr w14:paraId="69DF6165">
        <w:tblPrEx>
          <w:tblBorders>
            <w:top w:val="single" w:color="auto" w:sz="12" w:space="0"/>
            <w:left w:val="none" w:color="auto" w:sz="6" w:space="0"/>
            <w:bottom w:val="single" w:color="auto" w:sz="12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37" w:type="dxa"/>
              <w:bottom w:w="137" w:type="dxa"/>
              <w:right w:w="137" w:type="dxa"/>
            </w:tcMar>
            <w:vAlign w:val="bottom"/>
          </w:tcPr>
          <w:p w14:paraId="06ACA6B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Segoe UI" w:hAnsi="Segoe UI" w:eastAsia="宋体" w:cs="Segoe UI"/>
                <w:color w:val="0D0D0D"/>
                <w:kern w:val="0"/>
                <w:sz w:val="21"/>
                <w:szCs w:val="21"/>
                <w:bdr w:val="none" w:color="auto" w:sz="0" w:space="0"/>
                <w:lang w:val="en-US"/>
              </w:rPr>
            </w:pPr>
            <w:r>
              <w:rPr>
                <w:rFonts w:hint="default" w:ascii="Segoe UI" w:hAnsi="Segoe UI" w:eastAsia="宋体" w:cs="Segoe UI"/>
                <w:color w:val="0D0D0D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BMI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37" w:type="dxa"/>
              <w:left w:w="137" w:type="dxa"/>
              <w:bottom w:w="137" w:type="dxa"/>
            </w:tcMar>
            <w:vAlign w:val="bottom"/>
          </w:tcPr>
          <w:p w14:paraId="6221653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Segoe UI" w:hAnsi="Segoe UI" w:eastAsia="宋体" w:cs="Segoe UI"/>
                <w:color w:val="0D0D0D"/>
                <w:kern w:val="0"/>
                <w:sz w:val="21"/>
                <w:szCs w:val="21"/>
                <w:bdr w:val="none" w:color="auto" w:sz="0" w:space="0"/>
                <w:lang w:val="en-US"/>
              </w:rPr>
            </w:pPr>
            <w:r>
              <w:rPr>
                <w:rFonts w:hint="default" w:ascii="Segoe UI" w:hAnsi="Segoe UI" w:eastAsia="宋体" w:cs="Segoe UI"/>
                <w:color w:val="0D0D0D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Body Mass Index</w:t>
            </w:r>
          </w:p>
        </w:tc>
      </w:tr>
      <w:tr w14:paraId="63A1320C">
        <w:tblPrEx>
          <w:tblBorders>
            <w:top w:val="single" w:color="auto" w:sz="12" w:space="0"/>
            <w:left w:val="none" w:color="auto" w:sz="6" w:space="0"/>
            <w:bottom w:val="single" w:color="auto" w:sz="12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37" w:type="dxa"/>
              <w:bottom w:w="137" w:type="dxa"/>
              <w:right w:w="137" w:type="dxa"/>
            </w:tcMar>
            <w:vAlign w:val="bottom"/>
          </w:tcPr>
          <w:p w14:paraId="649F71C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Segoe UI" w:hAnsi="Segoe UI" w:eastAsia="宋体" w:cs="Segoe UI"/>
                <w:color w:val="0D0D0D"/>
                <w:kern w:val="0"/>
                <w:sz w:val="21"/>
                <w:szCs w:val="21"/>
                <w:bdr w:val="none" w:color="auto" w:sz="0" w:space="0"/>
                <w:lang w:val="en-US"/>
              </w:rPr>
            </w:pPr>
            <w:r>
              <w:rPr>
                <w:rFonts w:hint="default" w:ascii="Segoe UI" w:hAnsi="Segoe UI" w:eastAsia="宋体" w:cs="Segoe UI"/>
                <w:color w:val="0D0D0D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VAS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37" w:type="dxa"/>
              <w:left w:w="137" w:type="dxa"/>
              <w:bottom w:w="137" w:type="dxa"/>
            </w:tcMar>
            <w:vAlign w:val="bottom"/>
          </w:tcPr>
          <w:p w14:paraId="0B68B16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Segoe UI" w:hAnsi="Segoe UI" w:eastAsia="宋体" w:cs="Segoe UI"/>
                <w:color w:val="0D0D0D"/>
                <w:kern w:val="0"/>
                <w:sz w:val="21"/>
                <w:szCs w:val="21"/>
                <w:bdr w:val="none" w:color="auto" w:sz="0" w:space="0"/>
                <w:lang w:val="en-US"/>
              </w:rPr>
            </w:pPr>
            <w:r>
              <w:rPr>
                <w:rFonts w:hint="default" w:ascii="Segoe UI" w:hAnsi="Segoe UI" w:eastAsia="宋体" w:cs="Segoe UI"/>
                <w:color w:val="0D0D0D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Visual Analog Scale</w:t>
            </w:r>
          </w:p>
        </w:tc>
      </w:tr>
      <w:tr w14:paraId="4EBC6574">
        <w:tblPrEx>
          <w:tblBorders>
            <w:top w:val="single" w:color="auto" w:sz="12" w:space="0"/>
            <w:left w:val="none" w:color="auto" w:sz="6" w:space="0"/>
            <w:bottom w:val="single" w:color="auto" w:sz="12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37" w:type="dxa"/>
              <w:bottom w:w="137" w:type="dxa"/>
              <w:right w:w="137" w:type="dxa"/>
            </w:tcMar>
            <w:vAlign w:val="bottom"/>
          </w:tcPr>
          <w:p w14:paraId="60A31B20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Segoe UI" w:hAnsi="Segoe UI" w:eastAsia="宋体" w:cs="Segoe UI"/>
                <w:color w:val="0D0D0D"/>
                <w:kern w:val="0"/>
                <w:sz w:val="21"/>
                <w:szCs w:val="21"/>
                <w:bdr w:val="none" w:color="auto" w:sz="0" w:space="0"/>
                <w:lang w:val="en-US"/>
              </w:rPr>
            </w:pPr>
            <w:r>
              <w:rPr>
                <w:rFonts w:hint="default" w:ascii="Segoe UI" w:hAnsi="Segoe UI" w:eastAsia="宋体" w:cs="Segoe UI"/>
                <w:color w:val="0D0D0D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PCR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37" w:type="dxa"/>
              <w:left w:w="137" w:type="dxa"/>
              <w:bottom w:w="137" w:type="dxa"/>
            </w:tcMar>
            <w:vAlign w:val="bottom"/>
          </w:tcPr>
          <w:p w14:paraId="0324EF8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Segoe UI" w:hAnsi="Segoe UI" w:eastAsia="宋体" w:cs="Segoe UI"/>
                <w:color w:val="0D0D0D"/>
                <w:kern w:val="0"/>
                <w:sz w:val="21"/>
                <w:szCs w:val="21"/>
                <w:bdr w:val="none" w:color="auto" w:sz="0" w:space="0"/>
                <w:lang w:val="en-US"/>
              </w:rPr>
            </w:pPr>
            <w:r>
              <w:rPr>
                <w:rFonts w:hint="default" w:ascii="Segoe UI" w:hAnsi="Segoe UI" w:eastAsia="宋体" w:cs="Segoe UI"/>
                <w:color w:val="0D0D0D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Polymerase Chain Reaction</w:t>
            </w:r>
          </w:p>
        </w:tc>
      </w:tr>
      <w:tr w14:paraId="7BBB86FF">
        <w:tblPrEx>
          <w:tblBorders>
            <w:top w:val="single" w:color="auto" w:sz="12" w:space="0"/>
            <w:left w:val="none" w:color="auto" w:sz="6" w:space="0"/>
            <w:bottom w:val="single" w:color="auto" w:sz="12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37" w:type="dxa"/>
              <w:bottom w:w="137" w:type="dxa"/>
              <w:right w:w="137" w:type="dxa"/>
            </w:tcMar>
            <w:vAlign w:val="bottom"/>
          </w:tcPr>
          <w:p w14:paraId="57926B3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Segoe UI" w:hAnsi="Segoe UI" w:eastAsia="宋体" w:cs="Segoe UI"/>
                <w:color w:val="0D0D0D"/>
                <w:kern w:val="0"/>
                <w:sz w:val="21"/>
                <w:szCs w:val="21"/>
                <w:bdr w:val="none" w:color="auto" w:sz="0" w:space="0"/>
                <w:lang w:val="en-US"/>
              </w:rPr>
            </w:pPr>
            <w:r>
              <w:rPr>
                <w:rFonts w:hint="default" w:ascii="Segoe UI" w:hAnsi="Segoe UI" w:eastAsia="宋体" w:cs="Segoe UI"/>
                <w:color w:val="0D0D0D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ASVs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37" w:type="dxa"/>
              <w:left w:w="137" w:type="dxa"/>
              <w:bottom w:w="137" w:type="dxa"/>
            </w:tcMar>
            <w:vAlign w:val="bottom"/>
          </w:tcPr>
          <w:p w14:paraId="3F9A6EF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Segoe UI" w:hAnsi="Segoe UI" w:eastAsia="宋体" w:cs="Segoe UI"/>
                <w:color w:val="0D0D0D"/>
                <w:kern w:val="0"/>
                <w:sz w:val="21"/>
                <w:szCs w:val="21"/>
                <w:bdr w:val="none" w:color="auto" w:sz="0" w:space="0"/>
                <w:lang w:val="en-US"/>
              </w:rPr>
            </w:pPr>
            <w:r>
              <w:rPr>
                <w:rFonts w:hint="default" w:ascii="Segoe UI" w:hAnsi="Segoe UI" w:eastAsia="宋体" w:cs="Segoe UI"/>
                <w:color w:val="0D0D0D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Amplicon Sequence Variants</w:t>
            </w:r>
          </w:p>
        </w:tc>
      </w:tr>
      <w:tr w14:paraId="032A5B1D">
        <w:tblPrEx>
          <w:tblBorders>
            <w:top w:val="single" w:color="auto" w:sz="12" w:space="0"/>
            <w:left w:val="none" w:color="auto" w:sz="6" w:space="0"/>
            <w:bottom w:val="single" w:color="auto" w:sz="12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37" w:type="dxa"/>
              <w:bottom w:w="137" w:type="dxa"/>
              <w:right w:w="137" w:type="dxa"/>
            </w:tcMar>
            <w:vAlign w:val="bottom"/>
          </w:tcPr>
          <w:p w14:paraId="53BDC4E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Segoe UI" w:hAnsi="Segoe UI" w:eastAsia="宋体" w:cs="Segoe UI"/>
                <w:color w:val="0D0D0D"/>
                <w:kern w:val="0"/>
                <w:sz w:val="21"/>
                <w:szCs w:val="21"/>
                <w:bdr w:val="none" w:color="auto" w:sz="0" w:space="0"/>
                <w:lang w:val="en-US"/>
              </w:rPr>
            </w:pPr>
            <w:r>
              <w:rPr>
                <w:rFonts w:hint="default" w:ascii="Segoe UI" w:hAnsi="Segoe UI" w:eastAsia="宋体" w:cs="Segoe UI"/>
                <w:color w:val="0D0D0D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PD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37" w:type="dxa"/>
              <w:left w:w="137" w:type="dxa"/>
              <w:bottom w:w="137" w:type="dxa"/>
            </w:tcMar>
            <w:vAlign w:val="bottom"/>
          </w:tcPr>
          <w:p w14:paraId="275906B0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Segoe UI" w:hAnsi="Segoe UI" w:eastAsia="宋体" w:cs="Segoe UI"/>
                <w:color w:val="0D0D0D"/>
                <w:kern w:val="0"/>
                <w:sz w:val="21"/>
                <w:szCs w:val="21"/>
                <w:bdr w:val="none" w:color="auto" w:sz="0" w:space="0"/>
                <w:lang w:val="en-US"/>
              </w:rPr>
            </w:pPr>
            <w:r>
              <w:rPr>
                <w:rFonts w:hint="default" w:ascii="Segoe UI" w:hAnsi="Segoe UI" w:eastAsia="宋体" w:cs="Segoe UI"/>
                <w:color w:val="0D0D0D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Faith's Phylogenetic Diversity</w:t>
            </w:r>
          </w:p>
        </w:tc>
      </w:tr>
      <w:tr w14:paraId="4AC50CEC">
        <w:tblPrEx>
          <w:tblBorders>
            <w:top w:val="single" w:color="auto" w:sz="12" w:space="0"/>
            <w:left w:val="none" w:color="auto" w:sz="6" w:space="0"/>
            <w:bottom w:val="single" w:color="auto" w:sz="12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37" w:type="dxa"/>
              <w:bottom w:w="137" w:type="dxa"/>
              <w:right w:w="137" w:type="dxa"/>
            </w:tcMar>
            <w:vAlign w:val="bottom"/>
          </w:tcPr>
          <w:p w14:paraId="2BD27C2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Segoe UI" w:hAnsi="Segoe UI" w:eastAsia="宋体" w:cs="Segoe UI"/>
                <w:color w:val="0D0D0D"/>
                <w:kern w:val="0"/>
                <w:sz w:val="21"/>
                <w:szCs w:val="21"/>
                <w:bdr w:val="none" w:color="auto" w:sz="0" w:space="0"/>
                <w:lang w:val="en-US"/>
              </w:rPr>
            </w:pPr>
            <w:r>
              <w:rPr>
                <w:rFonts w:hint="default" w:ascii="Segoe UI" w:hAnsi="Segoe UI" w:eastAsia="宋体" w:cs="Segoe UI"/>
                <w:color w:val="0D0D0D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PCoA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37" w:type="dxa"/>
              <w:left w:w="137" w:type="dxa"/>
              <w:bottom w:w="137" w:type="dxa"/>
            </w:tcMar>
            <w:vAlign w:val="bottom"/>
          </w:tcPr>
          <w:p w14:paraId="536C92A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Segoe UI" w:hAnsi="Segoe UI" w:eastAsia="宋体" w:cs="Segoe UI"/>
                <w:color w:val="0D0D0D"/>
                <w:kern w:val="0"/>
                <w:sz w:val="21"/>
                <w:szCs w:val="21"/>
                <w:bdr w:val="none" w:color="auto" w:sz="0" w:space="0"/>
                <w:lang w:val="en-US"/>
              </w:rPr>
            </w:pPr>
            <w:r>
              <w:rPr>
                <w:rFonts w:hint="default" w:ascii="Segoe UI" w:hAnsi="Segoe UI" w:eastAsia="宋体" w:cs="Segoe UI"/>
                <w:color w:val="0D0D0D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Principal Coordinates Analysis</w:t>
            </w:r>
          </w:p>
        </w:tc>
      </w:tr>
      <w:tr w14:paraId="36C107D4">
        <w:tblPrEx>
          <w:tblBorders>
            <w:top w:val="single" w:color="auto" w:sz="12" w:space="0"/>
            <w:left w:val="none" w:color="auto" w:sz="6" w:space="0"/>
            <w:bottom w:val="single" w:color="auto" w:sz="12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37" w:type="dxa"/>
              <w:bottom w:w="137" w:type="dxa"/>
              <w:right w:w="137" w:type="dxa"/>
            </w:tcMar>
            <w:vAlign w:val="bottom"/>
          </w:tcPr>
          <w:p w14:paraId="1A9C0CA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Segoe UI" w:hAnsi="Segoe UI" w:eastAsia="宋体" w:cs="Segoe UI"/>
                <w:color w:val="0D0D0D"/>
                <w:kern w:val="0"/>
                <w:sz w:val="21"/>
                <w:szCs w:val="21"/>
                <w:bdr w:val="none" w:color="auto" w:sz="0" w:space="0"/>
                <w:lang w:val="en-US"/>
              </w:rPr>
            </w:pPr>
            <w:r>
              <w:rPr>
                <w:rFonts w:hint="default" w:ascii="Segoe UI" w:hAnsi="Segoe UI" w:eastAsia="宋体" w:cs="Segoe UI"/>
                <w:color w:val="0D0D0D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LEfSe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37" w:type="dxa"/>
              <w:left w:w="137" w:type="dxa"/>
              <w:bottom w:w="137" w:type="dxa"/>
            </w:tcMar>
            <w:vAlign w:val="bottom"/>
          </w:tcPr>
          <w:p w14:paraId="7F2DAC3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Segoe UI" w:hAnsi="Segoe UI" w:eastAsia="宋体" w:cs="Segoe UI"/>
                <w:color w:val="0D0D0D"/>
                <w:kern w:val="0"/>
                <w:sz w:val="21"/>
                <w:szCs w:val="21"/>
                <w:bdr w:val="none" w:color="auto" w:sz="0" w:space="0"/>
                <w:lang w:val="en-US"/>
              </w:rPr>
            </w:pPr>
            <w:r>
              <w:rPr>
                <w:rFonts w:hint="default" w:ascii="Segoe UI" w:hAnsi="Segoe UI" w:eastAsia="宋体" w:cs="Segoe UI"/>
                <w:color w:val="0D0D0D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Linear Discriminant Analysis Effect Size</w:t>
            </w:r>
          </w:p>
        </w:tc>
      </w:tr>
      <w:tr w14:paraId="7CE7BA77">
        <w:tblPrEx>
          <w:tblBorders>
            <w:top w:val="single" w:color="auto" w:sz="12" w:space="0"/>
            <w:left w:val="none" w:color="auto" w:sz="6" w:space="0"/>
            <w:bottom w:val="single" w:color="auto" w:sz="12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37" w:type="dxa"/>
              <w:bottom w:w="137" w:type="dxa"/>
              <w:right w:w="137" w:type="dxa"/>
            </w:tcMar>
            <w:vAlign w:val="bottom"/>
          </w:tcPr>
          <w:p w14:paraId="79E2DE3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Segoe UI" w:hAnsi="Segoe UI" w:eastAsia="宋体" w:cs="Segoe UI"/>
                <w:color w:val="0D0D0D"/>
                <w:kern w:val="0"/>
                <w:sz w:val="21"/>
                <w:szCs w:val="21"/>
                <w:bdr w:val="none" w:color="auto" w:sz="0" w:space="0"/>
                <w:lang w:val="en-US"/>
              </w:rPr>
            </w:pPr>
            <w:r>
              <w:rPr>
                <w:rFonts w:hint="default" w:ascii="Segoe UI" w:hAnsi="Segoe UI" w:eastAsia="宋体" w:cs="Segoe UI"/>
                <w:color w:val="0D0D0D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LDA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37" w:type="dxa"/>
              <w:left w:w="137" w:type="dxa"/>
              <w:bottom w:w="137" w:type="dxa"/>
            </w:tcMar>
            <w:vAlign w:val="bottom"/>
          </w:tcPr>
          <w:p w14:paraId="0132080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Segoe UI" w:hAnsi="Segoe UI" w:eastAsia="宋体" w:cs="Segoe UI"/>
                <w:color w:val="0D0D0D"/>
                <w:kern w:val="0"/>
                <w:sz w:val="21"/>
                <w:szCs w:val="21"/>
                <w:bdr w:val="none" w:color="auto" w:sz="0" w:space="0"/>
                <w:lang w:val="en-US"/>
              </w:rPr>
            </w:pPr>
            <w:r>
              <w:rPr>
                <w:rFonts w:hint="default" w:ascii="Segoe UI" w:hAnsi="Segoe UI" w:eastAsia="宋体" w:cs="Segoe UI"/>
                <w:color w:val="0D0D0D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Linear Discriminant Analysis</w:t>
            </w:r>
          </w:p>
        </w:tc>
      </w:tr>
      <w:tr w14:paraId="5C127D9F">
        <w:tblPrEx>
          <w:tblBorders>
            <w:top w:val="single" w:color="auto" w:sz="12" w:space="0"/>
            <w:left w:val="none" w:color="auto" w:sz="6" w:space="0"/>
            <w:bottom w:val="single" w:color="auto" w:sz="12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37" w:type="dxa"/>
              <w:bottom w:w="137" w:type="dxa"/>
              <w:right w:w="137" w:type="dxa"/>
            </w:tcMar>
            <w:vAlign w:val="bottom"/>
          </w:tcPr>
          <w:p w14:paraId="0D5085E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Segoe UI" w:hAnsi="Segoe UI" w:eastAsia="宋体" w:cs="Segoe UI"/>
                <w:color w:val="0D0D0D"/>
                <w:kern w:val="0"/>
                <w:sz w:val="21"/>
                <w:szCs w:val="21"/>
                <w:bdr w:val="none" w:color="auto" w:sz="0" w:space="0"/>
                <w:lang w:val="en-US"/>
              </w:rPr>
            </w:pPr>
            <w:r>
              <w:rPr>
                <w:rFonts w:hint="default" w:ascii="Segoe UI" w:hAnsi="Segoe UI" w:eastAsia="宋体" w:cs="Segoe UI"/>
                <w:color w:val="0D0D0D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KEGG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37" w:type="dxa"/>
              <w:left w:w="137" w:type="dxa"/>
              <w:bottom w:w="137" w:type="dxa"/>
            </w:tcMar>
            <w:vAlign w:val="bottom"/>
          </w:tcPr>
          <w:p w14:paraId="4730EC3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Segoe UI" w:hAnsi="Segoe UI" w:eastAsia="宋体" w:cs="Segoe UI"/>
                <w:color w:val="0D0D0D"/>
                <w:kern w:val="0"/>
                <w:sz w:val="21"/>
                <w:szCs w:val="21"/>
                <w:bdr w:val="none" w:color="auto" w:sz="0" w:space="0"/>
                <w:lang w:val="en-US"/>
              </w:rPr>
            </w:pPr>
            <w:r>
              <w:rPr>
                <w:rFonts w:hint="default" w:ascii="Segoe UI" w:hAnsi="Segoe UI" w:eastAsia="宋体" w:cs="Segoe UI"/>
                <w:color w:val="0D0D0D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Kyoto Encyclopedia of Genes and Genomes</w:t>
            </w:r>
          </w:p>
        </w:tc>
      </w:tr>
      <w:tr w14:paraId="5F692788">
        <w:tblPrEx>
          <w:tblBorders>
            <w:top w:val="single" w:color="auto" w:sz="12" w:space="0"/>
            <w:left w:val="none" w:color="auto" w:sz="6" w:space="0"/>
            <w:bottom w:val="single" w:color="auto" w:sz="12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37" w:type="dxa"/>
              <w:bottom w:w="137" w:type="dxa"/>
              <w:right w:w="137" w:type="dxa"/>
            </w:tcMar>
            <w:vAlign w:val="bottom"/>
          </w:tcPr>
          <w:p w14:paraId="69AE340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Segoe UI" w:hAnsi="Segoe UI" w:eastAsia="宋体" w:cs="Segoe UI"/>
                <w:color w:val="0D0D0D"/>
                <w:kern w:val="0"/>
                <w:sz w:val="21"/>
                <w:szCs w:val="21"/>
                <w:bdr w:val="none" w:color="auto" w:sz="0" w:space="0"/>
                <w:lang w:val="en-US"/>
              </w:rPr>
            </w:pPr>
            <w:r>
              <w:rPr>
                <w:rFonts w:hint="default" w:ascii="Segoe UI" w:hAnsi="Segoe UI" w:eastAsia="宋体" w:cs="Segoe UI"/>
                <w:color w:val="0D0D0D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CCK-8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37" w:type="dxa"/>
              <w:left w:w="137" w:type="dxa"/>
              <w:bottom w:w="137" w:type="dxa"/>
            </w:tcMar>
            <w:vAlign w:val="bottom"/>
          </w:tcPr>
          <w:p w14:paraId="0BA83FE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Segoe UI" w:hAnsi="Segoe UI" w:eastAsia="宋体" w:cs="Segoe UI"/>
                <w:color w:val="0D0D0D"/>
                <w:kern w:val="0"/>
                <w:sz w:val="21"/>
                <w:szCs w:val="21"/>
                <w:bdr w:val="none" w:color="auto" w:sz="0" w:space="0"/>
                <w:lang w:val="en-US"/>
              </w:rPr>
            </w:pPr>
            <w:r>
              <w:rPr>
                <w:rFonts w:hint="default" w:ascii="Segoe UI" w:hAnsi="Segoe UI" w:eastAsia="宋体" w:cs="Segoe UI"/>
                <w:color w:val="0D0D0D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Cell Counting Kit-8</w:t>
            </w:r>
          </w:p>
        </w:tc>
      </w:tr>
      <w:tr w14:paraId="011CDB44">
        <w:tblPrEx>
          <w:tblBorders>
            <w:top w:val="single" w:color="auto" w:sz="12" w:space="0"/>
            <w:left w:val="none" w:color="auto" w:sz="6" w:space="0"/>
            <w:bottom w:val="single" w:color="auto" w:sz="12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37" w:type="dxa"/>
              <w:bottom w:w="137" w:type="dxa"/>
              <w:right w:w="137" w:type="dxa"/>
            </w:tcMar>
            <w:vAlign w:val="bottom"/>
          </w:tcPr>
          <w:p w14:paraId="3693819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Segoe UI" w:hAnsi="Segoe UI" w:eastAsia="宋体" w:cs="Segoe UI"/>
                <w:color w:val="0D0D0D"/>
                <w:kern w:val="0"/>
                <w:sz w:val="21"/>
                <w:szCs w:val="21"/>
                <w:bdr w:val="none" w:color="auto" w:sz="0" w:space="0"/>
                <w:lang w:val="en-US"/>
              </w:rPr>
            </w:pPr>
            <w:r>
              <w:rPr>
                <w:rFonts w:hint="default" w:ascii="Segoe UI" w:hAnsi="Segoe UI" w:eastAsia="宋体" w:cs="Segoe UI"/>
                <w:color w:val="0D0D0D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RNA-seq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37" w:type="dxa"/>
              <w:left w:w="137" w:type="dxa"/>
              <w:bottom w:w="137" w:type="dxa"/>
            </w:tcMar>
            <w:vAlign w:val="bottom"/>
          </w:tcPr>
          <w:p w14:paraId="1CC6CD0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Segoe UI" w:hAnsi="Segoe UI" w:eastAsia="宋体" w:cs="Segoe UI"/>
                <w:color w:val="0D0D0D"/>
                <w:kern w:val="0"/>
                <w:sz w:val="21"/>
                <w:szCs w:val="21"/>
                <w:bdr w:val="none" w:color="auto" w:sz="0" w:space="0"/>
                <w:lang w:val="en-US"/>
              </w:rPr>
            </w:pPr>
            <w:r>
              <w:rPr>
                <w:rFonts w:hint="default" w:ascii="Segoe UI" w:hAnsi="Segoe UI" w:eastAsia="宋体" w:cs="Segoe UI"/>
                <w:color w:val="0D0D0D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RNA sequencing</w:t>
            </w:r>
          </w:p>
        </w:tc>
      </w:tr>
      <w:tr w14:paraId="091A24A2">
        <w:tblPrEx>
          <w:tblBorders>
            <w:top w:val="single" w:color="auto" w:sz="12" w:space="0"/>
            <w:left w:val="none" w:color="auto" w:sz="6" w:space="0"/>
            <w:bottom w:val="single" w:color="auto" w:sz="12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37" w:type="dxa"/>
              <w:bottom w:w="137" w:type="dxa"/>
              <w:right w:w="137" w:type="dxa"/>
            </w:tcMar>
            <w:vAlign w:val="bottom"/>
          </w:tcPr>
          <w:p w14:paraId="322F4F9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Segoe UI" w:hAnsi="Segoe UI" w:eastAsia="宋体" w:cs="Segoe UI"/>
                <w:color w:val="0D0D0D"/>
                <w:kern w:val="0"/>
                <w:sz w:val="21"/>
                <w:szCs w:val="21"/>
                <w:bdr w:val="none" w:color="auto" w:sz="0" w:space="0"/>
                <w:lang w:val="en-US"/>
              </w:rPr>
            </w:pPr>
            <w:r>
              <w:rPr>
                <w:rFonts w:hint="default" w:ascii="Segoe UI" w:hAnsi="Segoe UI" w:eastAsia="宋体" w:cs="Segoe UI"/>
                <w:color w:val="0D0D0D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GO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37" w:type="dxa"/>
              <w:left w:w="137" w:type="dxa"/>
              <w:bottom w:w="137" w:type="dxa"/>
            </w:tcMar>
            <w:vAlign w:val="bottom"/>
          </w:tcPr>
          <w:p w14:paraId="034AD5E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Segoe UI" w:hAnsi="Segoe UI" w:eastAsia="宋体" w:cs="Segoe UI"/>
                <w:color w:val="0D0D0D"/>
                <w:kern w:val="0"/>
                <w:sz w:val="21"/>
                <w:szCs w:val="21"/>
                <w:bdr w:val="none" w:color="auto" w:sz="0" w:space="0"/>
                <w:lang w:val="en-US"/>
              </w:rPr>
            </w:pPr>
            <w:r>
              <w:rPr>
                <w:rFonts w:hint="default" w:ascii="Segoe UI" w:hAnsi="Segoe UI" w:eastAsia="宋体" w:cs="Segoe UI"/>
                <w:color w:val="0D0D0D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Gene Ontology</w:t>
            </w:r>
          </w:p>
        </w:tc>
      </w:tr>
      <w:tr w14:paraId="1D9E1698">
        <w:tblPrEx>
          <w:tblBorders>
            <w:top w:val="single" w:color="auto" w:sz="12" w:space="0"/>
            <w:left w:val="none" w:color="auto" w:sz="6" w:space="0"/>
            <w:bottom w:val="single" w:color="auto" w:sz="12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37" w:type="dxa"/>
              <w:bottom w:w="137" w:type="dxa"/>
              <w:right w:w="137" w:type="dxa"/>
            </w:tcMar>
            <w:vAlign w:val="bottom"/>
          </w:tcPr>
          <w:p w14:paraId="19A7BFD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Segoe UI" w:hAnsi="Segoe UI" w:eastAsia="宋体" w:cs="Segoe UI"/>
                <w:color w:val="0D0D0D"/>
                <w:kern w:val="0"/>
                <w:sz w:val="21"/>
                <w:szCs w:val="21"/>
                <w:bdr w:val="none" w:color="auto" w:sz="0" w:space="0"/>
                <w:lang w:val="en-US"/>
              </w:rPr>
            </w:pPr>
            <w:r>
              <w:rPr>
                <w:rFonts w:hint="default" w:ascii="Segoe UI" w:hAnsi="Segoe UI" w:eastAsia="宋体" w:cs="Segoe UI"/>
                <w:color w:val="0D0D0D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DEGs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37" w:type="dxa"/>
              <w:left w:w="137" w:type="dxa"/>
              <w:bottom w:w="137" w:type="dxa"/>
            </w:tcMar>
            <w:vAlign w:val="bottom"/>
          </w:tcPr>
          <w:p w14:paraId="0CECED3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Segoe UI" w:hAnsi="Segoe UI" w:eastAsia="宋体" w:cs="Segoe UI"/>
                <w:color w:val="0D0D0D"/>
                <w:kern w:val="0"/>
                <w:sz w:val="21"/>
                <w:szCs w:val="21"/>
                <w:bdr w:val="none" w:color="auto" w:sz="0" w:space="0"/>
                <w:lang w:val="en-US"/>
              </w:rPr>
            </w:pPr>
            <w:r>
              <w:rPr>
                <w:rFonts w:hint="default" w:ascii="Segoe UI" w:hAnsi="Segoe UI" w:eastAsia="宋体" w:cs="Segoe UI"/>
                <w:color w:val="0D0D0D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Differentially Expressed Genes</w:t>
            </w:r>
          </w:p>
        </w:tc>
      </w:tr>
      <w:tr w14:paraId="4E1FC450">
        <w:tblPrEx>
          <w:tblBorders>
            <w:top w:val="single" w:color="auto" w:sz="12" w:space="0"/>
            <w:left w:val="none" w:color="auto" w:sz="6" w:space="0"/>
            <w:bottom w:val="single" w:color="auto" w:sz="12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37" w:type="dxa"/>
              <w:bottom w:w="137" w:type="dxa"/>
              <w:right w:w="137" w:type="dxa"/>
            </w:tcMar>
            <w:vAlign w:val="bottom"/>
          </w:tcPr>
          <w:p w14:paraId="18BF66B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Segoe UI" w:hAnsi="Segoe UI" w:eastAsia="宋体" w:cs="Segoe UI"/>
                <w:color w:val="0D0D0D"/>
                <w:kern w:val="0"/>
                <w:sz w:val="21"/>
                <w:szCs w:val="21"/>
                <w:bdr w:val="none" w:color="auto" w:sz="0" w:space="0"/>
                <w:lang w:val="en-US"/>
              </w:rPr>
            </w:pPr>
            <w:r>
              <w:rPr>
                <w:rFonts w:hint="default" w:ascii="Segoe UI" w:hAnsi="Segoe UI" w:eastAsia="宋体" w:cs="Segoe UI"/>
                <w:color w:val="0D0D0D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qRT-PCR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37" w:type="dxa"/>
              <w:left w:w="137" w:type="dxa"/>
              <w:bottom w:w="137" w:type="dxa"/>
            </w:tcMar>
            <w:vAlign w:val="bottom"/>
          </w:tcPr>
          <w:p w14:paraId="020616F0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Segoe UI" w:hAnsi="Segoe UI" w:eastAsia="宋体" w:cs="Segoe UI"/>
                <w:color w:val="0D0D0D"/>
                <w:kern w:val="0"/>
                <w:sz w:val="21"/>
                <w:szCs w:val="21"/>
                <w:bdr w:val="none" w:color="auto" w:sz="0" w:space="0"/>
                <w:lang w:val="en-US"/>
              </w:rPr>
            </w:pPr>
            <w:r>
              <w:rPr>
                <w:rFonts w:hint="default" w:ascii="Segoe UI" w:hAnsi="Segoe UI" w:eastAsia="宋体" w:cs="Segoe UI"/>
                <w:color w:val="0D0D0D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Quantitative Real-Time Polymerase Chain Reaction</w:t>
            </w:r>
          </w:p>
        </w:tc>
      </w:tr>
      <w:tr w14:paraId="7DEE458B">
        <w:tblPrEx>
          <w:tblBorders>
            <w:top w:val="single" w:color="auto" w:sz="12" w:space="0"/>
            <w:left w:val="none" w:color="auto" w:sz="6" w:space="0"/>
            <w:bottom w:val="single" w:color="auto" w:sz="12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37" w:type="dxa"/>
              <w:bottom w:w="137" w:type="dxa"/>
              <w:right w:w="137" w:type="dxa"/>
            </w:tcMar>
            <w:vAlign w:val="bottom"/>
          </w:tcPr>
          <w:p w14:paraId="28B39BD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Segoe UI" w:hAnsi="Segoe UI" w:eastAsia="宋体" w:cs="Segoe UI"/>
                <w:color w:val="0D0D0D"/>
                <w:kern w:val="0"/>
                <w:sz w:val="21"/>
                <w:szCs w:val="21"/>
                <w:bdr w:val="none" w:color="auto" w:sz="0" w:space="0"/>
                <w:lang w:val="en-US"/>
              </w:rPr>
            </w:pPr>
            <w:r>
              <w:rPr>
                <w:rFonts w:hint="default" w:ascii="Segoe UI" w:hAnsi="Segoe UI" w:eastAsia="宋体" w:cs="Segoe UI"/>
                <w:color w:val="0D0D0D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ATCC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37" w:type="dxa"/>
              <w:left w:w="137" w:type="dxa"/>
              <w:bottom w:w="137" w:type="dxa"/>
            </w:tcMar>
            <w:vAlign w:val="bottom"/>
          </w:tcPr>
          <w:p w14:paraId="7717B55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Segoe UI" w:hAnsi="Segoe UI" w:eastAsia="宋体" w:cs="Segoe UI"/>
                <w:color w:val="0D0D0D"/>
                <w:kern w:val="0"/>
                <w:sz w:val="21"/>
                <w:szCs w:val="21"/>
                <w:bdr w:val="none" w:color="auto" w:sz="0" w:space="0"/>
                <w:lang w:val="en-US"/>
              </w:rPr>
            </w:pPr>
            <w:r>
              <w:rPr>
                <w:rFonts w:hint="default" w:ascii="Segoe UI" w:hAnsi="Segoe UI" w:eastAsia="宋体" w:cs="Segoe UI"/>
                <w:color w:val="0D0D0D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American Type Culture Collection</w:t>
            </w:r>
          </w:p>
        </w:tc>
      </w:tr>
      <w:tr w14:paraId="35A4F0F5">
        <w:tblPrEx>
          <w:tblBorders>
            <w:top w:val="single" w:color="auto" w:sz="12" w:space="0"/>
            <w:left w:val="none" w:color="auto" w:sz="6" w:space="0"/>
            <w:bottom w:val="single" w:color="auto" w:sz="12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37" w:type="dxa"/>
              <w:bottom w:w="137" w:type="dxa"/>
              <w:right w:w="137" w:type="dxa"/>
            </w:tcMar>
            <w:vAlign w:val="bottom"/>
          </w:tcPr>
          <w:p w14:paraId="0A0ABBA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Segoe UI" w:hAnsi="Segoe UI" w:eastAsia="宋体" w:cs="Segoe UI"/>
                <w:color w:val="0D0D0D"/>
                <w:kern w:val="0"/>
                <w:sz w:val="21"/>
                <w:szCs w:val="21"/>
                <w:bdr w:val="none" w:color="auto" w:sz="0" w:space="0"/>
                <w:lang w:val="en-US"/>
              </w:rPr>
            </w:pPr>
            <w:r>
              <w:rPr>
                <w:rFonts w:hint="default" w:ascii="Segoe UI" w:hAnsi="Segoe UI" w:eastAsia="宋体" w:cs="Segoe UI"/>
                <w:color w:val="0D0D0D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DMEM/F12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37" w:type="dxa"/>
              <w:left w:w="137" w:type="dxa"/>
              <w:bottom w:w="137" w:type="dxa"/>
            </w:tcMar>
            <w:vAlign w:val="bottom"/>
          </w:tcPr>
          <w:p w14:paraId="63A5BAD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Segoe UI" w:hAnsi="Segoe UI" w:eastAsia="宋体" w:cs="Segoe UI"/>
                <w:color w:val="0D0D0D"/>
                <w:kern w:val="0"/>
                <w:sz w:val="21"/>
                <w:szCs w:val="21"/>
                <w:bdr w:val="none" w:color="auto" w:sz="0" w:space="0"/>
                <w:lang w:val="en-US"/>
              </w:rPr>
            </w:pPr>
            <w:r>
              <w:rPr>
                <w:rFonts w:hint="default" w:ascii="Segoe UI" w:hAnsi="Segoe UI" w:eastAsia="宋体" w:cs="Segoe UI"/>
                <w:color w:val="0D0D0D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Dulbecco's Modified Eagle Medium/Nutrient Mixture F-12</w:t>
            </w:r>
          </w:p>
        </w:tc>
      </w:tr>
      <w:tr w14:paraId="38FA0C33">
        <w:tblPrEx>
          <w:tblBorders>
            <w:top w:val="single" w:color="auto" w:sz="12" w:space="0"/>
            <w:left w:val="none" w:color="auto" w:sz="6" w:space="0"/>
            <w:bottom w:val="single" w:color="auto" w:sz="12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37" w:type="dxa"/>
              <w:bottom w:w="137" w:type="dxa"/>
              <w:right w:w="137" w:type="dxa"/>
            </w:tcMar>
            <w:vAlign w:val="bottom"/>
          </w:tcPr>
          <w:p w14:paraId="3859BA2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Segoe UI" w:hAnsi="Segoe UI" w:eastAsia="宋体" w:cs="Segoe UI"/>
                <w:color w:val="0D0D0D"/>
                <w:kern w:val="0"/>
                <w:sz w:val="21"/>
                <w:szCs w:val="21"/>
                <w:bdr w:val="none" w:color="auto" w:sz="0" w:space="0"/>
                <w:lang w:val="en-US"/>
              </w:rPr>
            </w:pPr>
            <w:r>
              <w:rPr>
                <w:rFonts w:hint="default" w:ascii="Segoe UI" w:hAnsi="Segoe UI" w:eastAsia="宋体" w:cs="Segoe UI"/>
                <w:color w:val="0D0D0D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FBS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37" w:type="dxa"/>
              <w:left w:w="137" w:type="dxa"/>
              <w:bottom w:w="137" w:type="dxa"/>
            </w:tcMar>
            <w:vAlign w:val="bottom"/>
          </w:tcPr>
          <w:p w14:paraId="4555A61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Segoe UI" w:hAnsi="Segoe UI" w:eastAsia="宋体" w:cs="Segoe UI"/>
                <w:color w:val="0D0D0D"/>
                <w:kern w:val="0"/>
                <w:sz w:val="21"/>
                <w:szCs w:val="21"/>
                <w:bdr w:val="none" w:color="auto" w:sz="0" w:space="0"/>
                <w:lang w:val="en-US"/>
              </w:rPr>
            </w:pPr>
            <w:r>
              <w:rPr>
                <w:rFonts w:hint="default" w:ascii="Segoe UI" w:hAnsi="Segoe UI" w:eastAsia="宋体" w:cs="Segoe UI"/>
                <w:color w:val="0D0D0D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Fetal Bovine Serum</w:t>
            </w:r>
          </w:p>
        </w:tc>
      </w:tr>
      <w:tr w14:paraId="6EBBDF0E">
        <w:tblPrEx>
          <w:tblBorders>
            <w:top w:val="single" w:color="auto" w:sz="12" w:space="0"/>
            <w:left w:val="none" w:color="auto" w:sz="6" w:space="0"/>
            <w:bottom w:val="single" w:color="auto" w:sz="12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37" w:type="dxa"/>
              <w:bottom w:w="137" w:type="dxa"/>
              <w:right w:w="137" w:type="dxa"/>
            </w:tcMar>
            <w:vAlign w:val="bottom"/>
          </w:tcPr>
          <w:p w14:paraId="40FC89E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Segoe UI" w:hAnsi="Segoe UI" w:eastAsia="宋体" w:cs="Segoe UI"/>
                <w:color w:val="0D0D0D"/>
                <w:kern w:val="0"/>
                <w:sz w:val="21"/>
                <w:szCs w:val="21"/>
                <w:bdr w:val="none" w:color="auto" w:sz="0" w:space="0"/>
                <w:lang w:val="en-US"/>
              </w:rPr>
            </w:pPr>
            <w:r>
              <w:rPr>
                <w:rFonts w:hint="default" w:ascii="Segoe UI" w:hAnsi="Segoe UI" w:eastAsia="宋体" w:cs="Segoe UI"/>
                <w:color w:val="0D0D0D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CFU/mL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37" w:type="dxa"/>
              <w:left w:w="137" w:type="dxa"/>
              <w:bottom w:w="137" w:type="dxa"/>
            </w:tcMar>
            <w:vAlign w:val="bottom"/>
          </w:tcPr>
          <w:p w14:paraId="4C9245E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Segoe UI" w:hAnsi="Segoe UI" w:eastAsia="宋体" w:cs="Segoe UI"/>
                <w:color w:val="0D0D0D"/>
                <w:kern w:val="0"/>
                <w:sz w:val="21"/>
                <w:szCs w:val="21"/>
                <w:bdr w:val="none" w:color="auto" w:sz="0" w:space="0"/>
                <w:lang w:val="en-US"/>
              </w:rPr>
            </w:pPr>
            <w:r>
              <w:rPr>
                <w:rFonts w:hint="default" w:ascii="Segoe UI" w:hAnsi="Segoe UI" w:eastAsia="宋体" w:cs="Segoe UI"/>
                <w:color w:val="0D0D0D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Colony-Forming Units per milliliter</w:t>
            </w:r>
          </w:p>
        </w:tc>
      </w:tr>
      <w:tr w14:paraId="76F60F0A">
        <w:tblPrEx>
          <w:tblBorders>
            <w:top w:val="single" w:color="auto" w:sz="12" w:space="0"/>
            <w:left w:val="none" w:color="auto" w:sz="6" w:space="0"/>
            <w:bottom w:val="single" w:color="auto" w:sz="12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37" w:type="dxa"/>
              <w:bottom w:w="137" w:type="dxa"/>
              <w:right w:w="137" w:type="dxa"/>
            </w:tcMar>
            <w:vAlign w:val="bottom"/>
          </w:tcPr>
          <w:p w14:paraId="0A1BA5B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Segoe UI" w:hAnsi="Segoe UI" w:eastAsia="宋体" w:cs="Segoe UI"/>
                <w:color w:val="0D0D0D"/>
                <w:kern w:val="0"/>
                <w:sz w:val="21"/>
                <w:szCs w:val="21"/>
                <w:bdr w:val="none" w:color="auto" w:sz="0" w:space="0"/>
                <w:lang w:val="en-US"/>
              </w:rPr>
            </w:pPr>
            <w:r>
              <w:rPr>
                <w:rFonts w:hint="default" w:ascii="Segoe UI" w:hAnsi="Segoe UI" w:eastAsia="宋体" w:cs="Segoe UI"/>
                <w:color w:val="0D0D0D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OD₆₀₀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37" w:type="dxa"/>
              <w:left w:w="137" w:type="dxa"/>
              <w:bottom w:w="137" w:type="dxa"/>
            </w:tcMar>
            <w:vAlign w:val="bottom"/>
          </w:tcPr>
          <w:p w14:paraId="2450B85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Segoe UI" w:hAnsi="Segoe UI" w:eastAsia="宋体" w:cs="Segoe UI"/>
                <w:color w:val="0D0D0D"/>
                <w:kern w:val="0"/>
                <w:sz w:val="21"/>
                <w:szCs w:val="21"/>
                <w:bdr w:val="none" w:color="auto" w:sz="0" w:space="0"/>
                <w:lang w:val="en-US"/>
              </w:rPr>
            </w:pPr>
            <w:r>
              <w:rPr>
                <w:rFonts w:hint="default" w:ascii="Segoe UI" w:hAnsi="Segoe UI" w:eastAsia="宋体" w:cs="Segoe UI"/>
                <w:color w:val="0D0D0D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Optical Density at 600 nm</w:t>
            </w:r>
          </w:p>
        </w:tc>
      </w:tr>
      <w:tr w14:paraId="53742C7B">
        <w:tblPrEx>
          <w:tblBorders>
            <w:top w:val="single" w:color="auto" w:sz="12" w:space="0"/>
            <w:left w:val="none" w:color="auto" w:sz="6" w:space="0"/>
            <w:bottom w:val="single" w:color="auto" w:sz="12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37" w:type="dxa"/>
              <w:bottom w:w="137" w:type="dxa"/>
              <w:right w:w="137" w:type="dxa"/>
            </w:tcMar>
            <w:vAlign w:val="bottom"/>
          </w:tcPr>
          <w:p w14:paraId="5775110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Segoe UI" w:hAnsi="Segoe UI" w:eastAsia="宋体" w:cs="Segoe UI"/>
                <w:color w:val="0D0D0D"/>
                <w:kern w:val="0"/>
                <w:sz w:val="21"/>
                <w:szCs w:val="21"/>
                <w:bdr w:val="none" w:color="auto" w:sz="0" w:space="0"/>
                <w:lang w:val="en-US"/>
              </w:rPr>
            </w:pPr>
            <w:r>
              <w:rPr>
                <w:rFonts w:hint="default" w:ascii="Segoe UI" w:hAnsi="Segoe UI" w:eastAsia="宋体" w:cs="Segoe UI"/>
                <w:color w:val="0D0D0D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FDR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37" w:type="dxa"/>
              <w:left w:w="137" w:type="dxa"/>
              <w:bottom w:w="137" w:type="dxa"/>
            </w:tcMar>
            <w:vAlign w:val="bottom"/>
          </w:tcPr>
          <w:p w14:paraId="2CAB730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Segoe UI" w:hAnsi="Segoe UI" w:eastAsia="宋体" w:cs="Segoe UI"/>
                <w:color w:val="0D0D0D"/>
                <w:kern w:val="0"/>
                <w:sz w:val="21"/>
                <w:szCs w:val="21"/>
                <w:bdr w:val="none" w:color="auto" w:sz="0" w:space="0"/>
                <w:lang w:val="en-US"/>
              </w:rPr>
            </w:pPr>
            <w:r>
              <w:rPr>
                <w:rFonts w:hint="default" w:ascii="Segoe UI" w:hAnsi="Segoe UI" w:eastAsia="宋体" w:cs="Segoe UI"/>
                <w:color w:val="0D0D0D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False Discovery Rate</w:t>
            </w:r>
          </w:p>
        </w:tc>
      </w:tr>
      <w:tr w14:paraId="7005C26F">
        <w:tblPrEx>
          <w:tblBorders>
            <w:top w:val="single" w:color="auto" w:sz="12" w:space="0"/>
            <w:left w:val="none" w:color="auto" w:sz="6" w:space="0"/>
            <w:bottom w:val="single" w:color="auto" w:sz="12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37" w:type="dxa"/>
              <w:bottom w:w="137" w:type="dxa"/>
              <w:right w:w="137" w:type="dxa"/>
            </w:tcMar>
            <w:vAlign w:val="bottom"/>
          </w:tcPr>
          <w:p w14:paraId="710833A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Segoe UI" w:hAnsi="Segoe UI" w:eastAsia="宋体" w:cs="Segoe UI"/>
                <w:color w:val="0D0D0D"/>
                <w:kern w:val="0"/>
                <w:sz w:val="21"/>
                <w:szCs w:val="21"/>
                <w:bdr w:val="none" w:color="auto" w:sz="0" w:space="0"/>
                <w:lang w:val="en-US"/>
              </w:rPr>
            </w:pPr>
            <w:r>
              <w:rPr>
                <w:rFonts w:hint="default" w:ascii="Segoe UI" w:hAnsi="Segoe UI" w:eastAsia="宋体" w:cs="Segoe UI"/>
                <w:color w:val="0D0D0D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GAPDH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37" w:type="dxa"/>
              <w:left w:w="137" w:type="dxa"/>
              <w:bottom w:w="137" w:type="dxa"/>
            </w:tcMar>
            <w:vAlign w:val="bottom"/>
          </w:tcPr>
          <w:p w14:paraId="47F0BED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Segoe UI" w:hAnsi="Segoe UI" w:eastAsia="宋体" w:cs="Segoe UI"/>
                <w:color w:val="0D0D0D"/>
                <w:kern w:val="0"/>
                <w:sz w:val="21"/>
                <w:szCs w:val="21"/>
                <w:bdr w:val="none" w:color="auto" w:sz="0" w:space="0"/>
                <w:lang w:val="en-US"/>
              </w:rPr>
            </w:pPr>
            <w:r>
              <w:rPr>
                <w:rFonts w:hint="default" w:ascii="Segoe UI" w:hAnsi="Segoe UI" w:eastAsia="宋体" w:cs="Segoe UI"/>
                <w:color w:val="0D0D0D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Glyceraldehyde-3-Phosphate Dehydrogenase</w:t>
            </w:r>
          </w:p>
        </w:tc>
      </w:tr>
      <w:tr w14:paraId="32B6FB43">
        <w:tblPrEx>
          <w:tblBorders>
            <w:top w:val="single" w:color="auto" w:sz="12" w:space="0"/>
            <w:left w:val="none" w:color="auto" w:sz="6" w:space="0"/>
            <w:bottom w:val="single" w:color="auto" w:sz="12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37" w:type="dxa"/>
              <w:bottom w:w="137" w:type="dxa"/>
              <w:right w:w="137" w:type="dxa"/>
            </w:tcMar>
            <w:vAlign w:val="bottom"/>
          </w:tcPr>
          <w:p w14:paraId="02F67DB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Segoe UI" w:hAnsi="Segoe UI" w:eastAsia="宋体" w:cs="Segoe UI"/>
                <w:color w:val="0D0D0D"/>
                <w:kern w:val="0"/>
                <w:sz w:val="21"/>
                <w:szCs w:val="21"/>
                <w:bdr w:val="none" w:color="auto" w:sz="0" w:space="0"/>
                <w:lang w:val="en-US"/>
              </w:rPr>
            </w:pPr>
            <w:r>
              <w:rPr>
                <w:rFonts w:hint="default" w:ascii="Segoe UI" w:hAnsi="Segoe UI" w:eastAsia="宋体" w:cs="Segoe UI"/>
                <w:color w:val="0D0D0D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ELISA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37" w:type="dxa"/>
              <w:left w:w="137" w:type="dxa"/>
              <w:bottom w:w="137" w:type="dxa"/>
            </w:tcMar>
            <w:vAlign w:val="bottom"/>
          </w:tcPr>
          <w:p w14:paraId="3A8E630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Segoe UI" w:hAnsi="Segoe UI" w:eastAsia="宋体" w:cs="Segoe UI"/>
                <w:color w:val="0D0D0D"/>
                <w:kern w:val="0"/>
                <w:sz w:val="21"/>
                <w:szCs w:val="21"/>
                <w:bdr w:val="none" w:color="auto" w:sz="0" w:space="0"/>
                <w:lang w:val="en-US"/>
              </w:rPr>
            </w:pPr>
            <w:r>
              <w:rPr>
                <w:rFonts w:hint="default" w:ascii="Segoe UI" w:hAnsi="Segoe UI" w:eastAsia="宋体" w:cs="Segoe UI"/>
                <w:color w:val="0D0D0D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Enzyme-Linked Immunosorbent Assay</w:t>
            </w:r>
          </w:p>
        </w:tc>
      </w:tr>
      <w:tr w14:paraId="2F041A01">
        <w:tblPrEx>
          <w:tblBorders>
            <w:top w:val="single" w:color="auto" w:sz="12" w:space="0"/>
            <w:left w:val="none" w:color="auto" w:sz="6" w:space="0"/>
            <w:bottom w:val="single" w:color="auto" w:sz="12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37" w:type="dxa"/>
              <w:bottom w:w="137" w:type="dxa"/>
              <w:right w:w="137" w:type="dxa"/>
            </w:tcMar>
            <w:vAlign w:val="bottom"/>
          </w:tcPr>
          <w:p w14:paraId="5470A88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Segoe UI" w:hAnsi="Segoe UI" w:eastAsia="宋体" w:cs="Segoe UI"/>
                <w:color w:val="0D0D0D"/>
                <w:kern w:val="0"/>
                <w:sz w:val="21"/>
                <w:szCs w:val="21"/>
                <w:bdr w:val="none" w:color="auto" w:sz="0" w:space="0"/>
                <w:lang w:val="en-US"/>
              </w:rPr>
            </w:pPr>
            <w:r>
              <w:rPr>
                <w:rFonts w:hint="default" w:ascii="Segoe UI" w:hAnsi="Segoe UI" w:eastAsia="宋体" w:cs="Segoe UI"/>
                <w:color w:val="0D0D0D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SD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37" w:type="dxa"/>
              <w:left w:w="137" w:type="dxa"/>
              <w:bottom w:w="137" w:type="dxa"/>
            </w:tcMar>
            <w:vAlign w:val="bottom"/>
          </w:tcPr>
          <w:p w14:paraId="12DD6A5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Segoe UI" w:hAnsi="Segoe UI" w:eastAsia="宋体" w:cs="Segoe UI"/>
                <w:color w:val="0D0D0D"/>
                <w:kern w:val="0"/>
                <w:sz w:val="21"/>
                <w:szCs w:val="21"/>
                <w:bdr w:val="none" w:color="auto" w:sz="0" w:space="0"/>
                <w:lang w:val="en-US"/>
              </w:rPr>
            </w:pPr>
            <w:r>
              <w:rPr>
                <w:rFonts w:hint="default" w:ascii="Segoe UI" w:hAnsi="Segoe UI" w:eastAsia="宋体" w:cs="Segoe UI"/>
                <w:color w:val="0D0D0D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Standard Deviation</w:t>
            </w:r>
          </w:p>
        </w:tc>
      </w:tr>
      <w:tr w14:paraId="29975C5A">
        <w:tblPrEx>
          <w:tblBorders>
            <w:top w:val="single" w:color="auto" w:sz="12" w:space="0"/>
            <w:left w:val="none" w:color="auto" w:sz="6" w:space="0"/>
            <w:bottom w:val="single" w:color="auto" w:sz="12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37" w:type="dxa"/>
              <w:bottom w:w="137" w:type="dxa"/>
              <w:right w:w="137" w:type="dxa"/>
            </w:tcMar>
            <w:vAlign w:val="bottom"/>
          </w:tcPr>
          <w:p w14:paraId="2B8EE3C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Segoe UI" w:hAnsi="Segoe UI" w:eastAsia="宋体" w:cs="Segoe UI"/>
                <w:color w:val="0D0D0D"/>
                <w:kern w:val="0"/>
                <w:sz w:val="21"/>
                <w:szCs w:val="21"/>
                <w:bdr w:val="none" w:color="auto" w:sz="0" w:space="0"/>
                <w:lang w:val="en-US"/>
              </w:rPr>
            </w:pPr>
            <w:r>
              <w:rPr>
                <w:rFonts w:hint="default" w:ascii="Segoe UI" w:hAnsi="Segoe UI" w:eastAsia="宋体" w:cs="Segoe UI"/>
                <w:color w:val="0D0D0D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ANOVA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37" w:type="dxa"/>
              <w:left w:w="137" w:type="dxa"/>
              <w:bottom w:w="137" w:type="dxa"/>
            </w:tcMar>
            <w:vAlign w:val="bottom"/>
          </w:tcPr>
          <w:p w14:paraId="3D83822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Segoe UI" w:hAnsi="Segoe UI" w:eastAsia="宋体" w:cs="Segoe UI"/>
                <w:color w:val="0D0D0D"/>
                <w:kern w:val="0"/>
                <w:sz w:val="21"/>
                <w:szCs w:val="21"/>
                <w:bdr w:val="none" w:color="auto" w:sz="0" w:space="0"/>
                <w:lang w:val="en-US"/>
              </w:rPr>
            </w:pPr>
            <w:r>
              <w:rPr>
                <w:rFonts w:hint="default" w:ascii="Segoe UI" w:hAnsi="Segoe UI" w:eastAsia="宋体" w:cs="Segoe UI"/>
                <w:color w:val="0D0D0D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Analysis of Variance</w:t>
            </w:r>
          </w:p>
        </w:tc>
      </w:tr>
      <w:tr w14:paraId="7FA14188">
        <w:tblPrEx>
          <w:tblBorders>
            <w:top w:val="single" w:color="auto" w:sz="12" w:space="0"/>
            <w:left w:val="none" w:color="auto" w:sz="6" w:space="0"/>
            <w:bottom w:val="single" w:color="auto" w:sz="12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37" w:type="dxa"/>
              <w:bottom w:w="137" w:type="dxa"/>
              <w:right w:w="137" w:type="dxa"/>
            </w:tcMar>
            <w:vAlign w:val="bottom"/>
          </w:tcPr>
          <w:p w14:paraId="4B25D8C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Segoe UI" w:hAnsi="Segoe UI" w:eastAsia="宋体" w:cs="Segoe UI"/>
                <w:color w:val="0D0D0D"/>
                <w:kern w:val="0"/>
                <w:sz w:val="21"/>
                <w:szCs w:val="21"/>
                <w:bdr w:val="none" w:color="auto" w:sz="0" w:space="0"/>
                <w:lang w:val="en-US"/>
              </w:rPr>
            </w:pPr>
            <w:r>
              <w:rPr>
                <w:rFonts w:hint="default" w:ascii="Segoe UI" w:hAnsi="Segoe UI" w:eastAsia="宋体" w:cs="Segoe UI"/>
                <w:color w:val="0D0D0D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PCA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37" w:type="dxa"/>
              <w:left w:w="137" w:type="dxa"/>
              <w:bottom w:w="137" w:type="dxa"/>
            </w:tcMar>
            <w:vAlign w:val="bottom"/>
          </w:tcPr>
          <w:p w14:paraId="79C2044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Segoe UI" w:hAnsi="Segoe UI" w:eastAsia="宋体" w:cs="Segoe UI"/>
                <w:color w:val="0D0D0D"/>
                <w:kern w:val="0"/>
                <w:sz w:val="21"/>
                <w:szCs w:val="21"/>
                <w:bdr w:val="none" w:color="auto" w:sz="0" w:space="0"/>
                <w:lang w:val="en-US"/>
              </w:rPr>
            </w:pPr>
            <w:r>
              <w:rPr>
                <w:rFonts w:hint="default" w:ascii="Segoe UI" w:hAnsi="Segoe UI" w:eastAsia="宋体" w:cs="Segoe UI"/>
                <w:color w:val="0D0D0D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Principal Component Analysis</w:t>
            </w:r>
          </w:p>
        </w:tc>
      </w:tr>
      <w:tr w14:paraId="601DABB9">
        <w:tblPrEx>
          <w:tblBorders>
            <w:top w:val="single" w:color="auto" w:sz="12" w:space="0"/>
            <w:left w:val="none" w:color="auto" w:sz="6" w:space="0"/>
            <w:bottom w:val="single" w:color="auto" w:sz="12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37" w:type="dxa"/>
              <w:bottom w:w="137" w:type="dxa"/>
              <w:right w:w="137" w:type="dxa"/>
            </w:tcMar>
            <w:vAlign w:val="bottom"/>
          </w:tcPr>
          <w:p w14:paraId="5F14651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Segoe UI" w:hAnsi="Segoe UI" w:eastAsia="宋体" w:cs="Segoe UI"/>
                <w:color w:val="0D0D0D"/>
                <w:kern w:val="0"/>
                <w:sz w:val="21"/>
                <w:szCs w:val="21"/>
                <w:bdr w:val="none" w:color="auto" w:sz="0" w:space="0"/>
                <w:lang w:val="en-US"/>
              </w:rPr>
            </w:pPr>
            <w:r>
              <w:rPr>
                <w:rFonts w:hint="default" w:ascii="Segoe UI" w:hAnsi="Segoe UI" w:eastAsia="宋体" w:cs="Segoe UI"/>
                <w:color w:val="0D0D0D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BP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37" w:type="dxa"/>
              <w:left w:w="137" w:type="dxa"/>
              <w:bottom w:w="137" w:type="dxa"/>
            </w:tcMar>
            <w:vAlign w:val="bottom"/>
          </w:tcPr>
          <w:p w14:paraId="18CC646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Segoe UI" w:hAnsi="Segoe UI" w:eastAsia="宋体" w:cs="Segoe UI"/>
                <w:color w:val="0D0D0D"/>
                <w:kern w:val="0"/>
                <w:sz w:val="21"/>
                <w:szCs w:val="21"/>
                <w:bdr w:val="none" w:color="auto" w:sz="0" w:space="0"/>
                <w:lang w:val="en-US"/>
              </w:rPr>
            </w:pPr>
            <w:r>
              <w:rPr>
                <w:rFonts w:hint="default" w:ascii="Segoe UI" w:hAnsi="Segoe UI" w:eastAsia="宋体" w:cs="Segoe UI"/>
                <w:color w:val="0D0D0D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Biological Processes</w:t>
            </w:r>
          </w:p>
        </w:tc>
      </w:tr>
      <w:tr w14:paraId="68A3C345">
        <w:tblPrEx>
          <w:tblBorders>
            <w:top w:val="single" w:color="auto" w:sz="12" w:space="0"/>
            <w:left w:val="none" w:color="auto" w:sz="6" w:space="0"/>
            <w:bottom w:val="single" w:color="auto" w:sz="12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37" w:type="dxa"/>
              <w:bottom w:w="137" w:type="dxa"/>
              <w:right w:w="137" w:type="dxa"/>
            </w:tcMar>
            <w:vAlign w:val="bottom"/>
          </w:tcPr>
          <w:p w14:paraId="3AB83C4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Segoe UI" w:hAnsi="Segoe UI" w:eastAsia="宋体" w:cs="Segoe UI"/>
                <w:color w:val="0D0D0D"/>
                <w:kern w:val="0"/>
                <w:sz w:val="21"/>
                <w:szCs w:val="21"/>
                <w:bdr w:val="none" w:color="auto" w:sz="0" w:space="0"/>
                <w:lang w:val="en-US"/>
              </w:rPr>
            </w:pPr>
            <w:r>
              <w:rPr>
                <w:rFonts w:hint="default" w:ascii="Segoe UI" w:hAnsi="Segoe UI" w:eastAsia="宋体" w:cs="Segoe UI"/>
                <w:color w:val="0D0D0D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CC (in GO analysis)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37" w:type="dxa"/>
              <w:left w:w="137" w:type="dxa"/>
              <w:bottom w:w="137" w:type="dxa"/>
            </w:tcMar>
            <w:vAlign w:val="bottom"/>
          </w:tcPr>
          <w:p w14:paraId="557499A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Segoe UI" w:hAnsi="Segoe UI" w:eastAsia="宋体" w:cs="Segoe UI"/>
                <w:color w:val="0D0D0D"/>
                <w:kern w:val="0"/>
                <w:sz w:val="21"/>
                <w:szCs w:val="21"/>
                <w:bdr w:val="none" w:color="auto" w:sz="0" w:space="0"/>
                <w:lang w:val="en-US"/>
              </w:rPr>
            </w:pPr>
            <w:r>
              <w:rPr>
                <w:rFonts w:hint="default" w:ascii="Segoe UI" w:hAnsi="Segoe UI" w:eastAsia="宋体" w:cs="Segoe UI"/>
                <w:color w:val="0D0D0D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Cellular Components</w:t>
            </w:r>
          </w:p>
        </w:tc>
      </w:tr>
      <w:tr w14:paraId="7FC49EDB">
        <w:tblPrEx>
          <w:tblBorders>
            <w:top w:val="single" w:color="auto" w:sz="12" w:space="0"/>
            <w:left w:val="none" w:color="auto" w:sz="6" w:space="0"/>
            <w:bottom w:val="single" w:color="auto" w:sz="12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37" w:type="dxa"/>
              <w:bottom w:w="360" w:type="dxa"/>
              <w:right w:w="137" w:type="dxa"/>
            </w:tcMar>
            <w:vAlign w:val="bottom"/>
          </w:tcPr>
          <w:p w14:paraId="2C73343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Segoe UI" w:hAnsi="Segoe UI" w:eastAsia="宋体" w:cs="Segoe UI"/>
                <w:color w:val="0D0D0D"/>
                <w:kern w:val="0"/>
                <w:sz w:val="21"/>
                <w:szCs w:val="21"/>
                <w:bdr w:val="none" w:color="auto" w:sz="0" w:space="0"/>
                <w:lang w:val="en-US"/>
              </w:rPr>
            </w:pPr>
            <w:r>
              <w:rPr>
                <w:rFonts w:hint="default" w:ascii="Segoe UI" w:hAnsi="Segoe UI" w:eastAsia="宋体" w:cs="Segoe UI"/>
                <w:color w:val="0D0D0D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MF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37" w:type="dxa"/>
              <w:left w:w="137" w:type="dxa"/>
              <w:bottom w:w="360" w:type="dxa"/>
            </w:tcMar>
            <w:vAlign w:val="bottom"/>
          </w:tcPr>
          <w:p w14:paraId="0A66C29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Segoe UI" w:hAnsi="Segoe UI" w:eastAsia="宋体" w:cs="Segoe UI"/>
                <w:color w:val="0D0D0D"/>
                <w:kern w:val="0"/>
                <w:sz w:val="21"/>
                <w:szCs w:val="21"/>
                <w:bdr w:val="none" w:color="auto" w:sz="0" w:space="0"/>
                <w:lang w:val="en-US"/>
              </w:rPr>
            </w:pPr>
            <w:r>
              <w:rPr>
                <w:rFonts w:hint="default" w:ascii="Segoe UI" w:hAnsi="Segoe UI" w:eastAsia="宋体" w:cs="Segoe UI"/>
                <w:color w:val="0D0D0D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Molecular Functions</w:t>
            </w:r>
          </w:p>
        </w:tc>
      </w:tr>
    </w:tbl>
    <w:p w14:paraId="5E90F51D">
      <w:bookmarkStart w:id="0" w:name="_GoBack"/>
      <w:bookmarkEnd w:id="0"/>
    </w:p>
    <w:sectPr>
      <w:pgSz w:w="12240" w:h="15840"/>
      <w:pgMar w:top="1440" w:right="1800" w:bottom="1440" w:left="1800" w:header="720" w:footer="720" w:gutter="0"/>
      <w:paperSrc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 Math">
    <w:panose1 w:val="02040503050406030204"/>
    <w:charset w:val="00"/>
    <w:family w:val="auto"/>
    <w:pitch w:val="variable"/>
    <w:sig w:usb0="E00006FF" w:usb1="420024FF" w:usb2="02000000" w:usb3="00000000" w:csb0="2000019F" w:csb1="00000000"/>
  </w:font>
  <w:font w:name="Segoe UI">
    <w:panose1 w:val="020B0502040204020203"/>
    <w:charset w:val="00"/>
    <w:family w:val="auto"/>
    <w:pitch w:val="variable"/>
    <w:sig w:usb0="E4002EFF" w:usb1="C000E47F" w:usb2="00000009" w:usb3="00000000" w:csb0="200001FF" w:csb1="00000000"/>
  </w:font>
  <w:font w:name="等线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@宋体">
    <w:panose1 w:val="02010600030101010101"/>
    <w:charset w:val="86"/>
    <w:family w:val="auto"/>
    <w:pitch w:val="variable"/>
    <w:sig w:usb0="00000203" w:usb1="288F0000" w:usb2="00000006" w:usb3="00000000" w:csb0="00040001" w:csb1="00000000"/>
  </w:font>
  <w:font w:name="@等线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600635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等线" w:hAnsi="等线" w:eastAsia="等线" w:cs="等线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pPr>
      <w:keepNext w:val="0"/>
      <w:keepLines w:val="0"/>
      <w:widowControl/>
      <w:suppressLineNumbers w:val="0"/>
      <w:spacing w:before="0" w:beforeAutospacing="0" w:after="160" w:afterAutospacing="0" w:line="276" w:lineRule="auto"/>
      <w:ind w:left="0" w:right="0"/>
    </w:pPr>
    <w:rPr>
      <w:rFonts w:hint="eastAsia" w:ascii="等线" w:hAnsi="等线" w:eastAsia="等线" w:cs="等线"/>
      <w:kern w:val="2"/>
      <w:sz w:val="22"/>
      <w:szCs w:val="24"/>
    </w:rPr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Office_12.1.0.21171_F1E327BC-269C-435d-A152-05C5408002CA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2025-05-16T08:31:29Z</dcterms:created>
  <dc:creator>Administrator</dc:creator>
  <cp:lastModifiedBy>uie＊</cp:lastModifiedBy>
  <dcterms:modified xsi:type="dcterms:W3CDTF">2025-05-16T08:32:12Z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2052-12.1.0.21171</vt:lpwstr>
  </property>
  <property fmtid="{D5CDD505-2E9C-101B-9397-08002B2CF9AE}" pid="3" name="KSOTemplateDocerSaveRecord">
    <vt:lpwstr>eyJoZGlkIjoiYjFlYTg5Mjk4Y2VkMDk2ODM5NzhlYTE1ZTdkYWVkZWEiLCJ1c2VySWQiOiIzMDc0MTAwNzUifQ==</vt:lpwstr>
  </property>
  <property fmtid="{D5CDD505-2E9C-101B-9397-08002B2CF9AE}" pid="4" name="ICV">
    <vt:lpwstr>F0CDE29B77DE479C849666668F2ECEF4_12</vt:lpwstr>
  </property>
</Properties>
</file>