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7FA5F" w14:textId="7B551A75" w:rsidR="001C3CEA" w:rsidRDefault="00C73E84">
      <w:pPr>
        <w:rPr>
          <w:noProof/>
        </w:rPr>
      </w:pPr>
      <w:r>
        <w:rPr>
          <w:noProof/>
        </w:rPr>
        <w:drawing>
          <wp:inline distT="0" distB="0" distL="0" distR="0" wp14:anchorId="0AE4FD55" wp14:editId="7F69B6CE">
            <wp:extent cx="7490129" cy="4173220"/>
            <wp:effectExtent l="0" t="0" r="0" b="0"/>
            <wp:docPr id="971612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12076" name="Picture 971612076"/>
                    <pic:cNvPicPr/>
                  </pic:nvPicPr>
                  <pic:blipFill>
                    <a:blip r:embed="rId5">
                      <a:extLst>
                        <a:ext uri="{28A0092B-C50C-407E-A947-70E740481C1C}">
                          <a14:useLocalDpi xmlns:a14="http://schemas.microsoft.com/office/drawing/2010/main" val="0"/>
                        </a:ext>
                      </a:extLst>
                    </a:blip>
                    <a:stretch>
                      <a:fillRect/>
                    </a:stretch>
                  </pic:blipFill>
                  <pic:spPr>
                    <a:xfrm>
                      <a:off x="0" y="0"/>
                      <a:ext cx="7528445" cy="4194568"/>
                    </a:xfrm>
                    <a:prstGeom prst="rect">
                      <a:avLst/>
                    </a:prstGeom>
                  </pic:spPr>
                </pic:pic>
              </a:graphicData>
            </a:graphic>
          </wp:inline>
        </w:drawing>
      </w:r>
    </w:p>
    <w:p w14:paraId="7660D156" w14:textId="77777777" w:rsidR="00786777" w:rsidRDefault="001168F9">
      <w:pPr>
        <w:rPr>
          <w:rFonts w:ascii="Times New Roman" w:hAnsi="Times New Roman" w:cs="Times New Roman"/>
          <w:noProof/>
        </w:rPr>
      </w:pPr>
      <w:r w:rsidRPr="00786777">
        <w:rPr>
          <w:rFonts w:ascii="Times New Roman" w:hAnsi="Times New Roman" w:cs="Times New Roman"/>
          <w:b/>
          <w:bCs/>
          <w:noProof/>
        </w:rPr>
        <w:t>Additional file</w:t>
      </w:r>
      <w:r w:rsidRPr="00C72B7A">
        <w:rPr>
          <w:rFonts w:ascii="Times New Roman" w:hAnsi="Times New Roman" w:cs="Times New Roman"/>
          <w:noProof/>
        </w:rPr>
        <w:t xml:space="preserve"> </w:t>
      </w:r>
    </w:p>
    <w:p w14:paraId="22528796" w14:textId="05067FEE" w:rsidR="00786777" w:rsidRDefault="001168F9" w:rsidP="00786777">
      <w:pPr>
        <w:jc w:val="thaiDistribute"/>
        <w:rPr>
          <w:rFonts w:ascii="Times New Roman" w:hAnsi="Times New Roman" w:cs="Times New Roman"/>
          <w:noProof/>
        </w:rPr>
      </w:pPr>
      <w:r w:rsidRPr="00786777">
        <w:rPr>
          <w:rFonts w:ascii="Times New Roman" w:hAnsi="Times New Roman" w:cs="Times New Roman"/>
          <w:b/>
          <w:bCs/>
          <w:noProof/>
        </w:rPr>
        <w:t xml:space="preserve">Figure </w:t>
      </w:r>
      <w:r w:rsidR="00B025FD" w:rsidRPr="00786777">
        <w:rPr>
          <w:rFonts w:ascii="Times New Roman" w:hAnsi="Times New Roman" w:cs="Times New Roman"/>
          <w:b/>
          <w:bCs/>
          <w:noProof/>
        </w:rPr>
        <w:t>S</w:t>
      </w:r>
      <w:r w:rsidRPr="00786777">
        <w:rPr>
          <w:rFonts w:ascii="Times New Roman" w:hAnsi="Times New Roman" w:cs="Times New Roman"/>
          <w:b/>
          <w:bCs/>
          <w:noProof/>
        </w:rPr>
        <w:t>1</w:t>
      </w:r>
      <w:r w:rsidR="00511949">
        <w:rPr>
          <w:rFonts w:ascii="Times New Roman" w:hAnsi="Times New Roman" w:cs="Times New Roman"/>
          <w:noProof/>
        </w:rPr>
        <w:t>.</w:t>
      </w:r>
      <w:r w:rsidRPr="00C72B7A">
        <w:rPr>
          <w:rFonts w:ascii="Times New Roman" w:hAnsi="Times New Roman" w:cs="Times New Roman"/>
          <w:noProof/>
        </w:rPr>
        <w:t xml:space="preserve"> Maximum likelihood phylogenetic tree of </w:t>
      </w:r>
      <w:r w:rsidRPr="00C72B7A">
        <w:rPr>
          <w:rFonts w:ascii="Times New Roman" w:hAnsi="Times New Roman" w:cs="Times New Roman"/>
          <w:i/>
          <w:iCs/>
          <w:noProof/>
        </w:rPr>
        <w:t>Salmonella enterica</w:t>
      </w:r>
      <w:r w:rsidRPr="00C72B7A">
        <w:rPr>
          <w:rFonts w:ascii="Times New Roman" w:hAnsi="Times New Roman" w:cs="Times New Roman"/>
          <w:noProof/>
        </w:rPr>
        <w:t xml:space="preserve"> isolates from Nile tilapia in Thailand and reference genomes from GenBank. A phylogenetic tree was constructed using the maximum likelihood method based on core genome alignments of </w:t>
      </w:r>
      <w:r w:rsidRPr="00C72B7A">
        <w:rPr>
          <w:rFonts w:ascii="Times New Roman" w:hAnsi="Times New Roman" w:cs="Times New Roman"/>
          <w:i/>
          <w:iCs/>
          <w:noProof/>
        </w:rPr>
        <w:t>Salmonella enterica</w:t>
      </w:r>
      <w:r w:rsidRPr="00C72B7A">
        <w:rPr>
          <w:rFonts w:ascii="Times New Roman" w:hAnsi="Times New Roman" w:cs="Times New Roman"/>
          <w:noProof/>
        </w:rPr>
        <w:t xml:space="preserve"> isolates sequenced in this study (n = 14), along with representative reference genomes obtained from GenBank. Isolates are labeled by genus and serovar, followed by accession numbers for GenBank references. </w:t>
      </w:r>
    </w:p>
    <w:p w14:paraId="32B56496" w14:textId="2BEB6980" w:rsidR="001C3CEA" w:rsidRDefault="00786777" w:rsidP="00786777">
      <w:pPr>
        <w:jc w:val="thaiDistribute"/>
      </w:pPr>
      <w:r>
        <w:rPr>
          <w:rFonts w:ascii="Times New Roman" w:hAnsi="Times New Roman" w:cs="Times New Roman"/>
          <w:noProof/>
        </w:rPr>
        <w:lastRenderedPageBreak/>
        <w:t xml:space="preserve">Note: </w:t>
      </w:r>
      <w:r w:rsidR="001168F9" w:rsidRPr="00C72B7A">
        <w:rPr>
          <w:rFonts w:ascii="Times New Roman" w:hAnsi="Times New Roman" w:cs="Times New Roman"/>
          <w:noProof/>
        </w:rPr>
        <w:t>Study isolates are denoted by alphabetical codes with numerical identifiers. Colors indicate the source of isolation, including fish tissues (gill, mucus, intestine, meat), humans, poultry, wastewater, food, farms, and wet markets. Country labels denote the geographical origin of each isolate. The scale bar (0.01) represents the number of nucleotide substitutions per site.</w:t>
      </w:r>
    </w:p>
    <w:sectPr w:rsidR="001C3CEA" w:rsidSect="00C73E8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50C8"/>
    <w:multiLevelType w:val="multilevel"/>
    <w:tmpl w:val="A7E6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514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A"/>
    <w:rsid w:val="001168F9"/>
    <w:rsid w:val="001C3CEA"/>
    <w:rsid w:val="00511949"/>
    <w:rsid w:val="00624AA3"/>
    <w:rsid w:val="00786777"/>
    <w:rsid w:val="007F110A"/>
    <w:rsid w:val="00A81FC6"/>
    <w:rsid w:val="00B025FD"/>
    <w:rsid w:val="00C72B7A"/>
    <w:rsid w:val="00C73E84"/>
    <w:rsid w:val="00F6614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53C2"/>
  <w15:chartTrackingRefBased/>
  <w15:docId w15:val="{02B0F6BC-9035-4605-BD43-CBFE44CE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3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3C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3C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3C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3C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C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C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C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C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3C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3C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3C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3C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3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CEA"/>
    <w:rPr>
      <w:rFonts w:eastAsiaTheme="majorEastAsia" w:cstheme="majorBidi"/>
      <w:color w:val="272727" w:themeColor="text1" w:themeTint="D8"/>
    </w:rPr>
  </w:style>
  <w:style w:type="paragraph" w:styleId="Title">
    <w:name w:val="Title"/>
    <w:basedOn w:val="Normal"/>
    <w:next w:val="Normal"/>
    <w:link w:val="TitleChar"/>
    <w:uiPriority w:val="10"/>
    <w:qFormat/>
    <w:rsid w:val="001C3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CEA"/>
    <w:pPr>
      <w:spacing w:before="160"/>
      <w:jc w:val="center"/>
    </w:pPr>
    <w:rPr>
      <w:i/>
      <w:iCs/>
      <w:color w:val="404040" w:themeColor="text1" w:themeTint="BF"/>
    </w:rPr>
  </w:style>
  <w:style w:type="character" w:customStyle="1" w:styleId="QuoteChar">
    <w:name w:val="Quote Char"/>
    <w:basedOn w:val="DefaultParagraphFont"/>
    <w:link w:val="Quote"/>
    <w:uiPriority w:val="29"/>
    <w:rsid w:val="001C3CEA"/>
    <w:rPr>
      <w:i/>
      <w:iCs/>
      <w:color w:val="404040" w:themeColor="text1" w:themeTint="BF"/>
    </w:rPr>
  </w:style>
  <w:style w:type="paragraph" w:styleId="ListParagraph">
    <w:name w:val="List Paragraph"/>
    <w:basedOn w:val="Normal"/>
    <w:uiPriority w:val="34"/>
    <w:qFormat/>
    <w:rsid w:val="001C3CEA"/>
    <w:pPr>
      <w:ind w:left="720"/>
      <w:contextualSpacing/>
    </w:pPr>
  </w:style>
  <w:style w:type="character" w:styleId="IntenseEmphasis">
    <w:name w:val="Intense Emphasis"/>
    <w:basedOn w:val="DefaultParagraphFont"/>
    <w:uiPriority w:val="21"/>
    <w:qFormat/>
    <w:rsid w:val="001C3CEA"/>
    <w:rPr>
      <w:i/>
      <w:iCs/>
      <w:color w:val="2F5496" w:themeColor="accent1" w:themeShade="BF"/>
    </w:rPr>
  </w:style>
  <w:style w:type="paragraph" w:styleId="IntenseQuote">
    <w:name w:val="Intense Quote"/>
    <w:basedOn w:val="Normal"/>
    <w:next w:val="Normal"/>
    <w:link w:val="IntenseQuoteChar"/>
    <w:uiPriority w:val="30"/>
    <w:qFormat/>
    <w:rsid w:val="001C3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3CEA"/>
    <w:rPr>
      <w:i/>
      <w:iCs/>
      <w:color w:val="2F5496" w:themeColor="accent1" w:themeShade="BF"/>
    </w:rPr>
  </w:style>
  <w:style w:type="character" w:styleId="IntenseReference">
    <w:name w:val="Intense Reference"/>
    <w:basedOn w:val="DefaultParagraphFont"/>
    <w:uiPriority w:val="32"/>
    <w:qFormat/>
    <w:rsid w:val="001C3CEA"/>
    <w:rPr>
      <w:b/>
      <w:bCs/>
      <w:smallCaps/>
      <w:color w:val="2F5496" w:themeColor="accent1" w:themeShade="BF"/>
      <w:spacing w:val="5"/>
    </w:rPr>
  </w:style>
  <w:style w:type="paragraph" w:styleId="NormalWeb">
    <w:name w:val="Normal (Web)"/>
    <w:basedOn w:val="Normal"/>
    <w:uiPriority w:val="99"/>
    <w:semiHidden/>
    <w:unhideWhenUsed/>
    <w:rsid w:val="007F11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131</Words>
  <Characters>751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opareojk@gmail.com</dc:creator>
  <cp:keywords/>
  <dc:description/>
  <cp:lastModifiedBy>Saharuetai Jeamsripong</cp:lastModifiedBy>
  <cp:revision>4</cp:revision>
  <dcterms:created xsi:type="dcterms:W3CDTF">2025-08-31T00:07:00Z</dcterms:created>
  <dcterms:modified xsi:type="dcterms:W3CDTF">2025-08-31T00:19:00Z</dcterms:modified>
</cp:coreProperties>
</file>