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0E" w:rsidRPr="00C87D55" w:rsidRDefault="00DC2E0E" w:rsidP="00DC2E0E">
      <w:pPr>
        <w:spacing w:after="0" w:line="360" w:lineRule="auto"/>
        <w:ind w:left="-709" w:right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87D55">
        <w:rPr>
          <w:rFonts w:ascii="Times New Roman" w:hAnsi="Times New Roman" w:cs="Times New Roman"/>
          <w:bCs/>
          <w:sz w:val="24"/>
          <w:szCs w:val="24"/>
          <w:lang w:val="en-US"/>
        </w:rPr>
        <w:t>Supplementary table 1.</w:t>
      </w:r>
      <w:proofErr w:type="gramEnd"/>
      <w:r w:rsidRPr="00C87D5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Pr="00C87D55">
        <w:rPr>
          <w:rFonts w:ascii="Times New Roman" w:hAnsi="Times New Roman" w:cs="Times New Roman"/>
          <w:sz w:val="24"/>
          <w:szCs w:val="24"/>
          <w:lang w:val="en-US"/>
        </w:rPr>
        <w:t>Resistance and virulence genes, oligonucleotides and PCR conditions used in this study to investigate 30 genes in</w:t>
      </w:r>
      <w:r w:rsidRPr="00C87D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Staphylococcus aureus</w:t>
      </w:r>
      <w:r w:rsidRPr="00C87D55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tbl>
      <w:tblPr>
        <w:tblW w:w="10348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3543"/>
        <w:gridCol w:w="1418"/>
        <w:gridCol w:w="760"/>
        <w:gridCol w:w="974"/>
        <w:gridCol w:w="2234"/>
      </w:tblGrid>
      <w:tr w:rsidR="00DC2E0E" w:rsidRPr="00AF13DC" w:rsidTr="00CF08CF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Gene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Oligonucleotides</w:t>
            </w:r>
            <w:r w:rsidRPr="00AF1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- Sequence (5'-3')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Concentration</w:t>
            </w:r>
          </w:p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(uM)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Cycle</w:t>
            </w:r>
            <w:r w:rsidRPr="003F3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Amplicon</w:t>
            </w:r>
          </w:p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(bp)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Reference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qac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A/B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GCAATTTTCATGGCACTCGGCA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837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Alam et al, 2003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GCCCACTACAGATTCTTCAGCT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smr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GCCATAAGTACTGAAGTTATTGGAAGTG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101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This study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CAAATTCCAAATGAAATTATTGTTCCTAAGG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erm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GTTCAAGAACAATCAATACAGAG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421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Lim et al, 2002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GGATCAGGAAAAGGACATTTTAC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erm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GCATTTAACGACGAAACTGGCT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573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Böckelmann et al, 2009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GACAATACTTGCTCATAAGTAATGGT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erm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GCTAATATTGTTTAAATCGTCAATTCC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572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Lim et al, 2002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GGATCAGGAAAAGGACATTTTAC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msr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TCCAATCATTGCACAAAATC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163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Martineau et al, 2000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AATTCCCTCTATTTGGTGGT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msr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TGTGGATGGCCTAGCTTTTC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230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De Souza et al, 2021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TCGCCATAACCCAATTCTTC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mph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GAGACTACCAAGAAGACCTGACG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722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Lüthje e Schwarz, 2006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CATACGCCGATTCTCCTGAT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erm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CCGCCATTGAAATAGATCCT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200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Van Wamel et al, 2006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TTCTGTAGCTGTGCTTTCAAAAA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aph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(3')-IIIa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CTGATCGAAAAATACCGCTGC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272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Schmitz et al, 1999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TCATACTCTTCCGAGCAAAGG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aac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(6')-</w:t>
            </w: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aph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(2'')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TTGGGAAGATGAAGTTTTTAG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174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Martineau et al, 2000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CCTTTACTCCAATAATTTGGCT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ant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(4')-Ia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CTGCTAAATCGGTAGAAGC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0,4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172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Schmitz et al, 1999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CAGACCAATCAACATGGCACC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fnbp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GTAACAGCTAATGGTCGAATTGATACT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1,6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524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Tristan et al, 2003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CAAGTTCGATAGGAGTACTATGTTC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bbp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AACTACATCTAGTACTCAACAACAG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1,6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575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Tristan et al, 2003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ATGTGCTTGAATAACACCATCATCT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ebp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CATCCAGAACCAATCGAAGAC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1,6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186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Tristan et al, 2003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CTTAACAGTTACATCATCATGTTTATCTTT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cna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GTCAAGCAGTTATTAACACCAGAC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1,6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423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Tristan et al, 2003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AATCAGTAATTGCACTTTGTCCACTG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sas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AGAATTAGAAGTACGTCTAAATGC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522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Li et al, 2012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GCTGATTATGTAAATGACTCAAATG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pvl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ATCATTAGGTAAAATGTCTGGACATGATCCA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433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Lina et al, 1999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GCATCAASTGTATTGGATAGCAAAAGC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sea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AGATCATTCGTGGTATAACG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408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Van Wamel et al, 2006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TTAACCGAAGGTTCTGTAGA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sec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CTTGTATGTATGGAGGAATAACAA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283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Monday e Bohach, 1999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TGCAGGCATCATATCATACCA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sed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GTGGTGAAATAGATAGGACTGC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384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Monday e Bohach, 1999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ATATGAAGGTGCTCTGTGG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seh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CAACTGCTGATTTAGCTCAG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1.2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Monday e Bohach, 1999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GTCGAATGAGTAATCTCTAGG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seg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AATTATGTGAATGCTCAACCCGATC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642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Jarraud et al, 2001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AAACTTATATGGAACAAAAGGTACTAGTTC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sei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CTCAAGGTGATATTGGTGTAGG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576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4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Jarraud et al, 2001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AAAAAACTTACAGGCAGTCCATCTC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0,2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sem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CTATTAATCTTTGGGTTAATGGAGAAC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300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4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Jarraud et al, 2001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TTCAGTTTCGACAGTTTTGTTGTCAT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sen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ATGAGATTGTTCTACATAGCTGCAAT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680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4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Jarraud et al, 2001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AACTCTGCTCCCACTGAAC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seo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AGTTTGTGTAAGAAGTCAAGTGTAGA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180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243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Jarraud et al, 2001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ATCTTTAAATTCAGCAGATATTCCATCTAAC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scn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AGCACAAGCTTGCCAACATCG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0.8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257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Van Wamel et al, 2006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TTAATATTTACTTTTTAGTGC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ica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AAACTTGGTGCGGTTACAGG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0.6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750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Martín-López et al, 2002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TCTGGGCTTGACGTTG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sas</w:t>
            </w: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CGCTGATCAGAGATAAGAAAGGACCGG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0.6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311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Roche et al, 2003</w:t>
            </w:r>
          </w:p>
        </w:tc>
      </w:tr>
      <w:tr w:rsidR="00DC2E0E" w:rsidRPr="00AF13DC" w:rsidTr="00CF08CF">
        <w:trPr>
          <w:trHeight w:val="20"/>
        </w:trPr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AF13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CGCTGATCATTAATTCTTTCTTCTACGAG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2E0E" w:rsidRPr="00AF13DC" w:rsidRDefault="00DC2E0E" w:rsidP="00CF0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DC2E0E" w:rsidRPr="00AF13DC" w:rsidRDefault="00DC2E0E" w:rsidP="00DC2E0E">
      <w:pPr>
        <w:tabs>
          <w:tab w:val="left" w:pos="9639"/>
        </w:tabs>
        <w:spacing w:after="0" w:line="240" w:lineRule="auto"/>
        <w:ind w:left="-709" w:right="-14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3F323F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US" w:eastAsia="pt-BR"/>
        </w:rPr>
        <w:t>a</w:t>
      </w:r>
      <w:r w:rsidRPr="003F323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>Cycle</w:t>
      </w:r>
      <w:proofErr w:type="spellEnd"/>
      <w:r w:rsidRPr="003F323F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condition: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 xml:space="preserve"> 1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94°C/1min; 56°C/1min; 72°C/1min - 30x;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2: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95°C/30s; 52°C/1min; 72°C/30s - 30x;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3: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95°C/30s; 54°C/30s; 72°C/1min - 30x;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 xml:space="preserve">4: 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95°C/30s; 58°C/45s; 72°C/1min - 30x;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5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: 94°C/30s; 57°C/30s; 72°C/1min - 30x;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6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>: 95°C/30s; 56°C/30s; 72°C/45s - 35x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7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>: 94°C/1min; 52°C/30s; 72°C/30s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8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>: 94°C/1min; 59°C/1min; 72°C/1min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9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>: 94°C/30s; 53°C/30s; 72°C/30s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10: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94°C/20s; 55°C/1min; 72°C/50s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11: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95°C/1min; 55°C/30s; 72°C/30s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12: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94°C/30s; 59°C/1min; 72°C/50s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 xml:space="preserve">13: 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>94°C/1min; 55°C/1min; 72°C/1min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14: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94°C/30s; 55°C/45s; 72°C/45s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 xml:space="preserve">15: 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>94°C/30s; 50°C/30s; 72°C/1min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16: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94°C/1min; 63°C/45s; 72°C/1min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17: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94°C/1min; 64°C/1min; 72°C/1min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18: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94°C/1min; 58.5°C/1min; 72°C/1min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19: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94°C/40s; 58°C/50s; 72°C/1min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20: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95°C/30s; 50°C/90s; 72°C/45s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; </w:t>
      </w:r>
      <w:r w:rsidRPr="00783B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pt-BR"/>
        </w:rPr>
        <w:t>21:</w:t>
      </w:r>
      <w:r w:rsidRPr="00783BB0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 xml:space="preserve"> 94°C/1min; 50°C/1min; 72°C/1min - 30x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pt-BR"/>
        </w:rPr>
        <w:t>.</w:t>
      </w:r>
    </w:p>
    <w:p w:rsidR="008D4329" w:rsidRDefault="008D4329">
      <w:bookmarkStart w:id="0" w:name="_GoBack"/>
      <w:bookmarkEnd w:id="0"/>
    </w:p>
    <w:sectPr w:rsidR="008D4329" w:rsidSect="00E73CF8">
      <w:pgSz w:w="11906" w:h="16838"/>
      <w:pgMar w:top="993" w:right="70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0E"/>
    <w:rsid w:val="003E28FC"/>
    <w:rsid w:val="0074248B"/>
    <w:rsid w:val="008D4329"/>
    <w:rsid w:val="00C60E7E"/>
    <w:rsid w:val="00DC2E0E"/>
    <w:rsid w:val="00E1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E0E"/>
    <w:pPr>
      <w:spacing w:after="160" w:line="259" w:lineRule="auto"/>
    </w:pPr>
    <w:rPr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E0E"/>
    <w:pPr>
      <w:spacing w:after="160" w:line="259" w:lineRule="auto"/>
    </w:pPr>
    <w:rPr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Hopelyn Grace Oliveros Quilat-Quilat</dc:creator>
  <cp:lastModifiedBy>Hopelyn Grace Oliveros Quilat-Quilat</cp:lastModifiedBy>
  <cp:revision>1</cp:revision>
  <dcterms:created xsi:type="dcterms:W3CDTF">2025-11-08T08:16:00Z</dcterms:created>
  <dcterms:modified xsi:type="dcterms:W3CDTF">2025-11-08T08:16:00Z</dcterms:modified>
</cp:coreProperties>
</file>