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65C4" w:rsidRPr="00A4120F" w:rsidRDefault="007265C4" w:rsidP="007265C4">
      <w:pPr>
        <w:pStyle w:val="MDPI31text"/>
        <w:ind w:left="0" w:firstLine="0"/>
        <w:rPr>
          <w:lang w:eastAsia="zh-CN"/>
        </w:rPr>
      </w:pPr>
      <w:r w:rsidRPr="00A4120F">
        <w:rPr>
          <w:rFonts w:cs="Cordia New" w:hint="eastAsia"/>
          <w:b/>
          <w:snapToGrid/>
          <w:sz w:val="18"/>
        </w:rPr>
        <w:t>Table</w:t>
      </w:r>
      <w:r w:rsidRPr="00A4120F">
        <w:rPr>
          <w:rFonts w:cs="Cordia New"/>
          <w:b/>
          <w:snapToGrid/>
          <w:sz w:val="18"/>
        </w:rPr>
        <w:t xml:space="preserve"> </w:t>
      </w:r>
      <w:r>
        <w:rPr>
          <w:rFonts w:eastAsiaTheme="minorEastAsia" w:cs="Cordia New" w:hint="eastAsia"/>
          <w:b/>
          <w:snapToGrid/>
          <w:sz w:val="18"/>
          <w:lang w:eastAsia="zh-CN"/>
        </w:rPr>
        <w:t>S</w:t>
      </w:r>
      <w:r w:rsidRPr="00A4120F">
        <w:rPr>
          <w:rFonts w:cs="Cordia New"/>
          <w:b/>
          <w:snapToGrid/>
          <w:sz w:val="18"/>
        </w:rPr>
        <w:t xml:space="preserve">1. </w:t>
      </w:r>
      <w:r w:rsidRPr="00A4120F">
        <w:rPr>
          <w:rFonts w:cs="Cordia New"/>
          <w:snapToGrid/>
          <w:sz w:val="18"/>
        </w:rPr>
        <w:t>Primer Name</w:t>
      </w:r>
    </w:p>
    <w:tbl>
      <w:tblPr>
        <w:tblStyle w:val="11"/>
        <w:tblW w:w="0" w:type="auto"/>
        <w:jc w:val="right"/>
        <w:tblLook w:val="04A0" w:firstRow="1" w:lastRow="0" w:firstColumn="1" w:lastColumn="0" w:noHBand="0" w:noVBand="1"/>
      </w:tblPr>
      <w:tblGrid>
        <w:gridCol w:w="3722"/>
        <w:gridCol w:w="4148"/>
      </w:tblGrid>
      <w:tr w:rsidR="007265C4" w:rsidRPr="00A4120F" w:rsidTr="00D3408F">
        <w:trPr>
          <w:jc w:val="right"/>
        </w:trPr>
        <w:tc>
          <w:tcPr>
            <w:tcW w:w="37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bookmarkStart w:id="0" w:name="_Hlk173487949"/>
            <w:r w:rsidRPr="00A4120F">
              <w:rPr>
                <w:rFonts w:ascii="Times New Roman" w:eastAsia="等线" w:hAnsi="Times New Roman"/>
                <w:b/>
                <w:bCs/>
                <w:color w:val="auto"/>
                <w:kern w:val="2"/>
                <w:sz w:val="21"/>
                <w:szCs w:val="22"/>
              </w:rPr>
              <w:t>Primer Name</w:t>
            </w:r>
            <w:bookmarkEnd w:id="0"/>
          </w:p>
        </w:tc>
        <w:tc>
          <w:tcPr>
            <w:tcW w:w="41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/>
                <w:b/>
                <w:bCs/>
                <w:color w:val="auto"/>
                <w:kern w:val="2"/>
                <w:sz w:val="21"/>
                <w:szCs w:val="22"/>
              </w:rPr>
              <w:t>Sequence (5’-3’)</w:t>
            </w:r>
          </w:p>
        </w:tc>
      </w:tr>
      <w:tr w:rsidR="007265C4" w:rsidRPr="00A4120F" w:rsidTr="00D3408F">
        <w:trPr>
          <w:trHeight w:val="90"/>
          <w:jc w:val="right"/>
        </w:trPr>
        <w:tc>
          <w:tcPr>
            <w:tcW w:w="372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/>
                <w:color w:val="auto"/>
                <w:kern w:val="2"/>
                <w:sz w:val="21"/>
                <w:szCs w:val="22"/>
              </w:rPr>
              <w:t>PPARG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TGAATGACCAAGTGACTCT</w:t>
            </w:r>
          </w:p>
        </w:tc>
      </w:tr>
      <w:tr w:rsidR="007265C4" w:rsidRPr="00A4120F" w:rsidTr="00D3408F">
        <w:trPr>
          <w:trHeight w:val="90"/>
          <w:jc w:val="right"/>
        </w:trPr>
        <w:tc>
          <w:tcPr>
            <w:tcW w:w="3722" w:type="dxa"/>
            <w:vMerge/>
            <w:tcBorders>
              <w:left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GGCTCCATAAAGTCACCA</w:t>
            </w:r>
          </w:p>
        </w:tc>
      </w:tr>
      <w:tr w:rsidR="007265C4" w:rsidRPr="00A4120F" w:rsidTr="00D3408F">
        <w:trPr>
          <w:trHeight w:val="90"/>
          <w:jc w:val="right"/>
        </w:trPr>
        <w:tc>
          <w:tcPr>
            <w:tcW w:w="3722" w:type="dxa"/>
            <w:vMerge w:val="restart"/>
            <w:tcBorders>
              <w:left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/>
                <w:color w:val="auto"/>
                <w:kern w:val="2"/>
                <w:sz w:val="21"/>
                <w:szCs w:val="22"/>
              </w:rPr>
              <w:t>FASN</w:t>
            </w:r>
          </w:p>
        </w:tc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TTGAGAGATGCCATGCTG</w:t>
            </w:r>
          </w:p>
        </w:tc>
      </w:tr>
      <w:tr w:rsidR="007265C4" w:rsidRPr="00A4120F" w:rsidTr="00D3408F">
        <w:trPr>
          <w:trHeight w:val="90"/>
          <w:jc w:val="right"/>
        </w:trPr>
        <w:tc>
          <w:tcPr>
            <w:tcW w:w="3722" w:type="dxa"/>
            <w:vMerge/>
            <w:tcBorders>
              <w:left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GAGGAGAAGACCACAAAGTAG</w:t>
            </w:r>
          </w:p>
        </w:tc>
      </w:tr>
      <w:tr w:rsidR="007265C4" w:rsidRPr="00A4120F" w:rsidTr="00D3408F">
        <w:trPr>
          <w:trHeight w:val="175"/>
          <w:jc w:val="right"/>
        </w:trPr>
        <w:tc>
          <w:tcPr>
            <w:tcW w:w="3722" w:type="dxa"/>
            <w:vMerge w:val="restart"/>
            <w:tcBorders>
              <w:left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/>
                <w:color w:val="auto"/>
                <w:kern w:val="2"/>
                <w:sz w:val="21"/>
                <w:szCs w:val="22"/>
              </w:rPr>
              <w:t>LPL</w:t>
            </w:r>
          </w:p>
        </w:tc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AAGGGCTCTGCTTGAGTT</w:t>
            </w:r>
          </w:p>
        </w:tc>
      </w:tr>
      <w:tr w:rsidR="007265C4" w:rsidRPr="00A4120F" w:rsidTr="00D3408F">
        <w:trPr>
          <w:trHeight w:val="174"/>
          <w:jc w:val="right"/>
        </w:trPr>
        <w:tc>
          <w:tcPr>
            <w:tcW w:w="3722" w:type="dxa"/>
            <w:vMerge/>
            <w:tcBorders>
              <w:left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CTTTGTAGGGCATCTGAGA</w:t>
            </w:r>
          </w:p>
        </w:tc>
      </w:tr>
      <w:tr w:rsidR="007265C4" w:rsidRPr="00A4120F" w:rsidTr="00D3408F">
        <w:trPr>
          <w:trHeight w:val="175"/>
          <w:jc w:val="right"/>
        </w:trPr>
        <w:tc>
          <w:tcPr>
            <w:tcW w:w="3722" w:type="dxa"/>
            <w:vMerge w:val="restart"/>
            <w:tcBorders>
              <w:left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/>
                <w:color w:val="auto"/>
                <w:kern w:val="2"/>
                <w:sz w:val="21"/>
                <w:szCs w:val="22"/>
              </w:rPr>
              <w:t>SCD</w:t>
            </w:r>
          </w:p>
        </w:tc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TGGTGATGTTCCAGAGGA</w:t>
            </w:r>
          </w:p>
        </w:tc>
      </w:tr>
      <w:tr w:rsidR="007265C4" w:rsidRPr="00A4120F" w:rsidTr="00D3408F">
        <w:trPr>
          <w:trHeight w:val="174"/>
          <w:jc w:val="right"/>
        </w:trPr>
        <w:tc>
          <w:tcPr>
            <w:tcW w:w="372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GGTGAAGTTGATGTGCCA</w:t>
            </w:r>
          </w:p>
        </w:tc>
      </w:tr>
      <w:tr w:rsidR="007265C4" w:rsidRPr="00A4120F" w:rsidTr="00D3408F">
        <w:trPr>
          <w:trHeight w:val="175"/>
          <w:jc w:val="right"/>
        </w:trPr>
        <w:tc>
          <w:tcPr>
            <w:tcW w:w="3722" w:type="dxa"/>
            <w:vMerge w:val="restart"/>
            <w:tcBorders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/>
                <w:color w:val="auto"/>
                <w:kern w:val="2"/>
                <w:sz w:val="21"/>
                <w:szCs w:val="22"/>
              </w:rPr>
              <w:t>MYH1</w:t>
            </w:r>
          </w:p>
        </w:tc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GTCATCTCCAAATCTAAGGG</w:t>
            </w:r>
          </w:p>
        </w:tc>
      </w:tr>
      <w:tr w:rsidR="007265C4" w:rsidRPr="00A4120F" w:rsidTr="00D3408F">
        <w:trPr>
          <w:trHeight w:val="174"/>
          <w:jc w:val="right"/>
        </w:trPr>
        <w:tc>
          <w:tcPr>
            <w:tcW w:w="372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CTGTTGAGTGAATGCCTGT</w:t>
            </w:r>
          </w:p>
        </w:tc>
      </w:tr>
      <w:tr w:rsidR="007265C4" w:rsidRPr="00A4120F" w:rsidTr="00D3408F">
        <w:trPr>
          <w:trHeight w:val="175"/>
          <w:jc w:val="right"/>
        </w:trPr>
        <w:tc>
          <w:tcPr>
            <w:tcW w:w="3722" w:type="dxa"/>
            <w:vMerge w:val="restart"/>
            <w:tcBorders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/>
                <w:color w:val="auto"/>
                <w:kern w:val="2"/>
                <w:sz w:val="21"/>
                <w:szCs w:val="22"/>
              </w:rPr>
              <w:t>MYH2</w:t>
            </w:r>
          </w:p>
        </w:tc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AACTGGAGGGTGAGGTAGA</w:t>
            </w:r>
          </w:p>
        </w:tc>
      </w:tr>
      <w:tr w:rsidR="007265C4" w:rsidRPr="00A4120F" w:rsidTr="00D3408F">
        <w:trPr>
          <w:trHeight w:val="174"/>
          <w:jc w:val="right"/>
        </w:trPr>
        <w:tc>
          <w:tcPr>
            <w:tcW w:w="372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CTTGCGGAACTTGGATAG</w:t>
            </w:r>
          </w:p>
        </w:tc>
      </w:tr>
      <w:tr w:rsidR="007265C4" w:rsidRPr="00A4120F" w:rsidTr="00D3408F">
        <w:trPr>
          <w:trHeight w:val="175"/>
          <w:jc w:val="right"/>
        </w:trPr>
        <w:tc>
          <w:tcPr>
            <w:tcW w:w="3722" w:type="dxa"/>
            <w:tcBorders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MYH4</w:t>
            </w:r>
          </w:p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</w:p>
        </w:tc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GGGAAAACTCGCCTGACTCTG</w:t>
            </w:r>
          </w:p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AGGACCAACTGAGTGAAGTGA</w:t>
            </w:r>
          </w:p>
        </w:tc>
      </w:tr>
      <w:tr w:rsidR="007265C4" w:rsidRPr="00A4120F" w:rsidTr="00D3408F">
        <w:trPr>
          <w:trHeight w:val="175"/>
          <w:jc w:val="right"/>
        </w:trPr>
        <w:tc>
          <w:tcPr>
            <w:tcW w:w="3722" w:type="dxa"/>
            <w:vMerge w:val="restart"/>
            <w:tcBorders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/>
                <w:color w:val="auto"/>
                <w:kern w:val="2"/>
                <w:sz w:val="21"/>
                <w:szCs w:val="22"/>
              </w:rPr>
              <w:t>MYH7</w:t>
            </w:r>
          </w:p>
        </w:tc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CGGGAGAACAAGAACCTC</w:t>
            </w:r>
          </w:p>
        </w:tc>
      </w:tr>
      <w:tr w:rsidR="007265C4" w:rsidRPr="00A4120F" w:rsidTr="00D3408F">
        <w:trPr>
          <w:trHeight w:val="174"/>
          <w:jc w:val="right"/>
        </w:trPr>
        <w:tc>
          <w:tcPr>
            <w:tcW w:w="372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TCCAGTTGCTTTCGGAT</w:t>
            </w:r>
          </w:p>
        </w:tc>
      </w:tr>
      <w:tr w:rsidR="007265C4" w:rsidRPr="00A4120F" w:rsidTr="00D3408F">
        <w:trPr>
          <w:trHeight w:val="175"/>
          <w:jc w:val="right"/>
        </w:trPr>
        <w:tc>
          <w:tcPr>
            <w:tcW w:w="3722" w:type="dxa"/>
            <w:vMerge w:val="restart"/>
            <w:tcBorders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ACAC</w:t>
            </w:r>
            <w:r w:rsidRPr="00A4120F">
              <w:rPr>
                <w:rFonts w:ascii="Times New Roman" w:eastAsia="等线" w:hAnsi="Times New Roman"/>
                <w:color w:val="auto"/>
                <w:kern w:val="2"/>
                <w:sz w:val="21"/>
                <w:szCs w:val="22"/>
              </w:rPr>
              <w:t>A</w:t>
            </w:r>
          </w:p>
        </w:tc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GAGATGTATGCTGACCGAG</w:t>
            </w:r>
          </w:p>
        </w:tc>
      </w:tr>
      <w:tr w:rsidR="007265C4" w:rsidRPr="00A4120F" w:rsidTr="00D3408F">
        <w:trPr>
          <w:trHeight w:val="174"/>
          <w:jc w:val="right"/>
        </w:trPr>
        <w:tc>
          <w:tcPr>
            <w:tcW w:w="372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CGCTCCTTCAACTTGTTCT</w:t>
            </w:r>
          </w:p>
        </w:tc>
      </w:tr>
      <w:tr w:rsidR="007265C4" w:rsidRPr="00A4120F" w:rsidTr="00D3408F">
        <w:trPr>
          <w:trHeight w:val="175"/>
          <w:jc w:val="right"/>
        </w:trPr>
        <w:tc>
          <w:tcPr>
            <w:tcW w:w="3722" w:type="dxa"/>
            <w:vMerge w:val="restart"/>
            <w:tcBorders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b/>
                <w:bCs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ELOVL1</w:t>
            </w:r>
          </w:p>
        </w:tc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CACAACCCTACCTTTGGT</w:t>
            </w:r>
          </w:p>
        </w:tc>
      </w:tr>
      <w:tr w:rsidR="007265C4" w:rsidRPr="00A4120F" w:rsidTr="00D3408F">
        <w:trPr>
          <w:trHeight w:val="174"/>
          <w:jc w:val="right"/>
        </w:trPr>
        <w:tc>
          <w:tcPr>
            <w:tcW w:w="372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265C4" w:rsidRPr="00A4120F" w:rsidRDefault="007265C4" w:rsidP="00D3408F">
            <w:pPr>
              <w:widowControl w:val="0"/>
              <w:spacing w:line="240" w:lineRule="auto"/>
              <w:rPr>
                <w:rFonts w:ascii="Times New Roman" w:eastAsia="等线" w:hAnsi="Times New Roman"/>
                <w:color w:val="auto"/>
              </w:rPr>
            </w:pPr>
            <w:r w:rsidRPr="00A4120F">
              <w:rPr>
                <w:rFonts w:ascii="Times New Roman" w:eastAsia="等线" w:hAnsi="Times New Roman" w:hint="eastAsia"/>
                <w:color w:val="auto"/>
                <w:kern w:val="2"/>
                <w:sz w:val="21"/>
                <w:szCs w:val="22"/>
              </w:rPr>
              <w:t>GGTGCCATACATCCAGAT</w:t>
            </w:r>
          </w:p>
        </w:tc>
      </w:tr>
    </w:tbl>
    <w:p w:rsidR="007265C4" w:rsidRPr="00A4120F" w:rsidRDefault="007265C4" w:rsidP="007265C4">
      <w:pPr>
        <w:pStyle w:val="MDPI31text"/>
        <w:ind w:left="0" w:firstLine="0"/>
        <w:rPr>
          <w:rFonts w:eastAsiaTheme="minorEastAsia"/>
          <w:sz w:val="18"/>
          <w:szCs w:val="18"/>
          <w:lang w:eastAsia="zh-CN"/>
        </w:rPr>
      </w:pPr>
      <w:bookmarkStart w:id="1" w:name="_Hlk187353864"/>
      <w:r w:rsidRPr="00A4120F">
        <w:rPr>
          <w:sz w:val="18"/>
          <w:szCs w:val="18"/>
        </w:rPr>
        <w:t>PPARG, Peroxisome proliferator activated receptor gamma; FASN, Fatty acid synthase; LPL, Lipoprotein lipase; SCD, Stearoyl-CoA desaturase;</w:t>
      </w:r>
      <w:r w:rsidRPr="00A4120F">
        <w:rPr>
          <w:rFonts w:eastAsiaTheme="minorEastAsia" w:hint="eastAsia"/>
          <w:sz w:val="18"/>
          <w:szCs w:val="18"/>
          <w:lang w:eastAsia="zh-CN"/>
        </w:rPr>
        <w:t xml:space="preserve"> ELOVL1, Elongation of very long chain fatty acids protein</w:t>
      </w:r>
      <w:r w:rsidRPr="00A4120F">
        <w:rPr>
          <w:sz w:val="18"/>
          <w:szCs w:val="18"/>
        </w:rPr>
        <w:t>;</w:t>
      </w:r>
      <w:r w:rsidRPr="00A4120F">
        <w:rPr>
          <w:rFonts w:eastAsiaTheme="minorEastAsia" w:hint="eastAsia"/>
          <w:sz w:val="18"/>
          <w:szCs w:val="18"/>
          <w:lang w:eastAsia="zh-CN"/>
        </w:rPr>
        <w:t xml:space="preserve"> ACACA, Acetyl-CoA carboxylases alpha;</w:t>
      </w:r>
      <w:bookmarkEnd w:id="1"/>
      <w:r w:rsidRPr="00A4120F">
        <w:rPr>
          <w:sz w:val="18"/>
          <w:szCs w:val="18"/>
        </w:rPr>
        <w:t xml:space="preserve"> MYH1, Myosin heavy chain 1; MYH2, Myosin heavy chain 2; MYH4, Myosin heavy chain 4; MYH7, Myosin heavy chain 7.</w:t>
      </w:r>
    </w:p>
    <w:p w:rsidR="0031222D" w:rsidRPr="007265C4" w:rsidRDefault="0031222D">
      <w:pPr>
        <w:rPr>
          <w:rFonts w:hint="eastAsia"/>
        </w:rPr>
      </w:pPr>
    </w:p>
    <w:sectPr w:rsidR="0031222D" w:rsidRPr="00726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5C4"/>
    <w:rsid w:val="00022367"/>
    <w:rsid w:val="00052EAD"/>
    <w:rsid w:val="002A0673"/>
    <w:rsid w:val="0031222D"/>
    <w:rsid w:val="007265C4"/>
    <w:rsid w:val="009F2967"/>
    <w:rsid w:val="00CB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012B3D"/>
  <w14:defaultImageDpi w14:val="32767"/>
  <w15:chartTrackingRefBased/>
  <w15:docId w15:val="{4A5870CC-4346-4736-A85C-0D9B4D64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5C4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265C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6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5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65C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65C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65C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65C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65C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65C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65C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26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26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265C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65C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265C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265C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265C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265C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265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26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65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265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65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265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65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65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6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265C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65C4"/>
    <w:rPr>
      <w:b/>
      <w:bCs/>
      <w:smallCaps/>
      <w:color w:val="0F4761" w:themeColor="accent1" w:themeShade="BF"/>
      <w:spacing w:val="5"/>
    </w:rPr>
  </w:style>
  <w:style w:type="paragraph" w:customStyle="1" w:styleId="MDPI31text">
    <w:name w:val="MDPI_3.1_text"/>
    <w:qFormat/>
    <w:rsid w:val="007265C4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table" w:customStyle="1" w:styleId="11">
    <w:name w:val="网格型1"/>
    <w:basedOn w:val="a1"/>
    <w:uiPriority w:val="39"/>
    <w:qFormat/>
    <w:rsid w:val="007265C4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俊涛 刘</dc:creator>
  <cp:keywords/>
  <dc:description/>
  <cp:lastModifiedBy>俊涛 刘</cp:lastModifiedBy>
  <cp:revision>1</cp:revision>
  <dcterms:created xsi:type="dcterms:W3CDTF">2025-02-14T13:01:00Z</dcterms:created>
  <dcterms:modified xsi:type="dcterms:W3CDTF">2025-02-14T13:10:00Z</dcterms:modified>
</cp:coreProperties>
</file>