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0F9CE0" w14:textId="4016AF6F" w:rsidR="00F90D76" w:rsidRPr="00F14D88" w:rsidRDefault="00F90D76" w:rsidP="00E86ED0">
      <w:pPr>
        <w:spacing w:line="276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GoBack"/>
      <w:r w:rsidRPr="00F14D88"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bookmarkStart w:id="1" w:name="_Ref159361038"/>
      <w:r w:rsidRPr="00F14D88">
        <w:rPr>
          <w:rFonts w:ascii="Times New Roman" w:hAnsi="Times New Roman" w:cs="Times New Roman"/>
          <w:b/>
          <w:bCs/>
          <w:iCs/>
          <w:sz w:val="24"/>
          <w:szCs w:val="24"/>
        </w:rPr>
        <w:fldChar w:fldCharType="begin"/>
      </w:r>
      <w:r w:rsidRPr="00F14D88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 w:rsidRPr="00F14D88">
        <w:rPr>
          <w:rFonts w:ascii="Times New Roman" w:hAnsi="Times New Roman" w:cs="Times New Roman"/>
          <w:b/>
          <w:bCs/>
          <w:iCs/>
          <w:sz w:val="24"/>
          <w:szCs w:val="24"/>
        </w:rPr>
        <w:fldChar w:fldCharType="separate"/>
      </w:r>
      <w:r w:rsidRPr="00F14D88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Pr="00F14D88">
        <w:rPr>
          <w:rFonts w:ascii="Times New Roman" w:hAnsi="Times New Roman" w:cs="Times New Roman"/>
          <w:b/>
          <w:bCs/>
          <w:iCs/>
          <w:sz w:val="24"/>
          <w:szCs w:val="24"/>
        </w:rPr>
        <w:fldChar w:fldCharType="end"/>
      </w:r>
      <w:bookmarkEnd w:id="1"/>
      <w:r w:rsidRPr="00F14D8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bookmarkStart w:id="2" w:name="_Ref141899077"/>
      <w:r w:rsidRPr="00F14D88">
        <w:rPr>
          <w:rFonts w:ascii="Times New Roman" w:hAnsi="Times New Roman" w:cs="Times New Roman"/>
          <w:b/>
          <w:bCs/>
          <w:sz w:val="24"/>
          <w:szCs w:val="24"/>
        </w:rPr>
        <w:t>Primers used for amplification of target gene</w:t>
      </w:r>
      <w:bookmarkEnd w:id="2"/>
      <w:r w:rsidR="0035549E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tbl>
      <w:tblPr>
        <w:tblStyle w:val="ListTable2"/>
        <w:tblW w:w="9360" w:type="dxa"/>
        <w:tblLook w:val="04A0" w:firstRow="1" w:lastRow="0" w:firstColumn="1" w:lastColumn="0" w:noHBand="0" w:noVBand="1"/>
      </w:tblPr>
      <w:tblGrid>
        <w:gridCol w:w="1440"/>
        <w:gridCol w:w="3690"/>
        <w:gridCol w:w="1525"/>
        <w:gridCol w:w="2705"/>
      </w:tblGrid>
      <w:tr w:rsidR="00F90D76" w:rsidRPr="00F14D88" w14:paraId="62FFC414" w14:textId="6296DB30" w:rsidTr="008A2C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59020335" w14:textId="70D1C73C" w:rsidR="00F90D76" w:rsidRPr="00F14D88" w:rsidRDefault="00F90D76" w:rsidP="00E86ED0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Target genes</w:t>
            </w:r>
          </w:p>
        </w:tc>
        <w:tc>
          <w:tcPr>
            <w:tcW w:w="3690" w:type="dxa"/>
            <w:noWrap/>
            <w:hideMark/>
          </w:tcPr>
          <w:p w14:paraId="3D41ED2F" w14:textId="2258C271" w:rsidR="00F90D76" w:rsidRPr="00F14D88" w:rsidRDefault="00F90D76" w:rsidP="00E86E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Primer sequence (5'-3')</w:t>
            </w:r>
          </w:p>
        </w:tc>
        <w:tc>
          <w:tcPr>
            <w:tcW w:w="1525" w:type="dxa"/>
            <w:noWrap/>
            <w:hideMark/>
          </w:tcPr>
          <w:p w14:paraId="2534F141" w14:textId="1C3F2627" w:rsidR="00F90D76" w:rsidRPr="00F14D88" w:rsidRDefault="00F90D76" w:rsidP="00E86E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 xml:space="preserve">Amplicon size </w:t>
            </w:r>
          </w:p>
        </w:tc>
        <w:tc>
          <w:tcPr>
            <w:tcW w:w="2705" w:type="dxa"/>
          </w:tcPr>
          <w:p w14:paraId="7B180188" w14:textId="5812C184" w:rsidR="00F90D76" w:rsidRPr="00F14D88" w:rsidRDefault="00F90D76" w:rsidP="00E86E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References</w:t>
            </w:r>
          </w:p>
        </w:tc>
      </w:tr>
      <w:tr w:rsidR="00F90D76" w:rsidRPr="00F14D88" w14:paraId="11A230D5" w14:textId="6739BEB7" w:rsidTr="008A2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shd w:val="clear" w:color="auto" w:fill="auto"/>
            <w:noWrap/>
            <w:hideMark/>
          </w:tcPr>
          <w:p w14:paraId="09120EE8" w14:textId="1BBFFDD3" w:rsidR="00F90D76" w:rsidRPr="00F14D88" w:rsidRDefault="00F90D76" w:rsidP="00E86E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intI1</w:t>
            </w:r>
          </w:p>
        </w:tc>
        <w:tc>
          <w:tcPr>
            <w:tcW w:w="3690" w:type="dxa"/>
            <w:shd w:val="clear" w:color="auto" w:fill="auto"/>
            <w:noWrap/>
            <w:hideMark/>
          </w:tcPr>
          <w:p w14:paraId="14D29361" w14:textId="5B289847" w:rsidR="00F90D76" w:rsidRPr="00F14D88" w:rsidRDefault="00F90D76" w:rsidP="00E86E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F: GCATCCTCGGTTTTCTGG</w:t>
            </w:r>
          </w:p>
          <w:p w14:paraId="6D6CB372" w14:textId="62C0149B" w:rsidR="00F90D76" w:rsidRPr="00F14D88" w:rsidRDefault="00F90D76" w:rsidP="00E86E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R: GGTGTGGCGGGCTTCGTG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14:paraId="7E2D19FE" w14:textId="1AEF3F79" w:rsidR="00F90D76" w:rsidRPr="00F14D88" w:rsidRDefault="00F90D76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457 bp</w:t>
            </w:r>
          </w:p>
        </w:tc>
        <w:tc>
          <w:tcPr>
            <w:tcW w:w="2705" w:type="dxa"/>
            <w:shd w:val="clear" w:color="auto" w:fill="auto"/>
          </w:tcPr>
          <w:p w14:paraId="234B0F99" w14:textId="67A0A720" w:rsidR="00F90D76" w:rsidRPr="003C19DF" w:rsidRDefault="003C19DF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3C19DF">
              <w:rPr>
                <w:rFonts w:ascii="Times New Roman" w:eastAsia="Times New Roman" w:hAnsi="Times New Roman" w:cs="Times New Roman"/>
                <w:sz w:val="20"/>
              </w:rPr>
              <w:t>[</w:t>
            </w:r>
            <w:r w:rsidR="008005A2" w:rsidRPr="003C19DF">
              <w:rPr>
                <w:rFonts w:ascii="Times New Roman" w:eastAsia="Times New Roman" w:hAnsi="Times New Roman" w:cs="Times New Roman"/>
                <w:color w:val="0000FF"/>
                <w:sz w:val="20"/>
              </w:rPr>
              <w:t>39</w:t>
            </w:r>
            <w:r w:rsidRPr="003C19DF">
              <w:rPr>
                <w:rFonts w:ascii="Times New Roman" w:eastAsia="Times New Roman" w:hAnsi="Times New Roman" w:cs="Times New Roman"/>
                <w:sz w:val="20"/>
              </w:rPr>
              <w:t>]</w:t>
            </w:r>
          </w:p>
        </w:tc>
      </w:tr>
      <w:tr w:rsidR="00F90D76" w:rsidRPr="00F14D88" w14:paraId="1750E152" w14:textId="6B998996" w:rsidTr="008A2C0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16382376" w14:textId="1C0014A9" w:rsidR="00F90D76" w:rsidRPr="00F14D88" w:rsidRDefault="00F90D76" w:rsidP="00E86E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r w:rsidRPr="00F14D88">
              <w:rPr>
                <w:rFonts w:ascii="Times New Roman" w:hAnsi="Times New Roman" w:cs="Times New Roman"/>
                <w:i/>
                <w:iCs/>
                <w:sz w:val="20"/>
              </w:rPr>
              <w:t>bla</w:t>
            </w:r>
            <w:r w:rsidRPr="00F14D88">
              <w:rPr>
                <w:rFonts w:ascii="Times New Roman" w:hAnsi="Times New Roman" w:cs="Times New Roman"/>
                <w:sz w:val="20"/>
                <w:vertAlign w:val="subscript"/>
              </w:rPr>
              <w:t>NDM-1</w:t>
            </w:r>
          </w:p>
        </w:tc>
        <w:tc>
          <w:tcPr>
            <w:tcW w:w="3690" w:type="dxa"/>
            <w:noWrap/>
            <w:hideMark/>
          </w:tcPr>
          <w:p w14:paraId="02B535AB" w14:textId="131AE5AC" w:rsidR="00F90D76" w:rsidRPr="00F14D88" w:rsidRDefault="00F90D76" w:rsidP="00E86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F: GGTTTGGCGATCTGGTTTTC</w:t>
            </w:r>
          </w:p>
          <w:p w14:paraId="7CD8A5C1" w14:textId="6319FF01" w:rsidR="00F90D76" w:rsidRPr="00F14D88" w:rsidRDefault="00F90D76" w:rsidP="00E86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R: CGGAATGGCTCATCACGATC</w:t>
            </w:r>
          </w:p>
        </w:tc>
        <w:tc>
          <w:tcPr>
            <w:tcW w:w="1525" w:type="dxa"/>
            <w:noWrap/>
            <w:hideMark/>
          </w:tcPr>
          <w:p w14:paraId="1E5BC5A5" w14:textId="21DDEC82" w:rsidR="00F90D76" w:rsidRPr="00F14D88" w:rsidRDefault="00F90D76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624 bp</w:t>
            </w:r>
          </w:p>
        </w:tc>
        <w:tc>
          <w:tcPr>
            <w:tcW w:w="2705" w:type="dxa"/>
          </w:tcPr>
          <w:p w14:paraId="41B9FDF8" w14:textId="72FAC83C" w:rsidR="00F90D76" w:rsidRPr="003C19DF" w:rsidRDefault="003C19DF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3C19DF">
              <w:rPr>
                <w:rFonts w:ascii="Times New Roman" w:eastAsia="Times New Roman" w:hAnsi="Times New Roman" w:cs="Times New Roman"/>
                <w:sz w:val="20"/>
              </w:rPr>
              <w:t>[</w:t>
            </w:r>
            <w:r w:rsidR="008005A2" w:rsidRPr="003C19DF">
              <w:rPr>
                <w:rFonts w:ascii="Times New Roman" w:eastAsia="Times New Roman" w:hAnsi="Times New Roman" w:cs="Times New Roman"/>
                <w:color w:val="0000FF"/>
                <w:sz w:val="20"/>
              </w:rPr>
              <w:t>40</w:t>
            </w:r>
            <w:r w:rsidRPr="003C19DF">
              <w:rPr>
                <w:rFonts w:ascii="Times New Roman" w:eastAsia="Times New Roman" w:hAnsi="Times New Roman" w:cs="Times New Roman"/>
                <w:sz w:val="20"/>
              </w:rPr>
              <w:t>]</w:t>
            </w:r>
          </w:p>
        </w:tc>
      </w:tr>
      <w:tr w:rsidR="00F90D76" w:rsidRPr="00F14D88" w14:paraId="39D70F26" w14:textId="15661514" w:rsidTr="008A2C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shd w:val="clear" w:color="auto" w:fill="auto"/>
            <w:noWrap/>
            <w:hideMark/>
          </w:tcPr>
          <w:p w14:paraId="14E0D28B" w14:textId="79109B85" w:rsidR="00F90D76" w:rsidRPr="00F14D88" w:rsidRDefault="00F90D76" w:rsidP="00E86E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proofErr w:type="spellStart"/>
            <w:r w:rsidRPr="00F14D88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bla</w:t>
            </w:r>
            <w:r w:rsidRPr="00F14D88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VIM</w:t>
            </w:r>
            <w:proofErr w:type="spellEnd"/>
          </w:p>
        </w:tc>
        <w:tc>
          <w:tcPr>
            <w:tcW w:w="3690" w:type="dxa"/>
            <w:shd w:val="clear" w:color="auto" w:fill="auto"/>
            <w:noWrap/>
            <w:hideMark/>
          </w:tcPr>
          <w:p w14:paraId="0FF9EA7A" w14:textId="4F1A86AE" w:rsidR="00F90D76" w:rsidRPr="00F14D88" w:rsidRDefault="00F90D76" w:rsidP="00E86E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F: GGTGTTTGGTCGCATATCGCAA</w:t>
            </w:r>
          </w:p>
          <w:p w14:paraId="01A504D8" w14:textId="6BEB1ED4" w:rsidR="00F90D76" w:rsidRPr="00F14D88" w:rsidRDefault="00F90D76" w:rsidP="00E86E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R: ATTCAGCCAGATCGGCATCGGC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14:paraId="32B780A0" w14:textId="51D03B18" w:rsidR="00F90D76" w:rsidRPr="00F14D88" w:rsidRDefault="00F90D76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502 bp</w:t>
            </w:r>
          </w:p>
        </w:tc>
        <w:tc>
          <w:tcPr>
            <w:tcW w:w="2705" w:type="dxa"/>
            <w:shd w:val="clear" w:color="auto" w:fill="auto"/>
          </w:tcPr>
          <w:p w14:paraId="44CE4FC5" w14:textId="19E097EA" w:rsidR="00F90D76" w:rsidRPr="003C19DF" w:rsidRDefault="003C19DF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3C19DF">
              <w:rPr>
                <w:rFonts w:ascii="Times New Roman" w:eastAsia="Times New Roman" w:hAnsi="Times New Roman" w:cs="Times New Roman"/>
                <w:sz w:val="20"/>
              </w:rPr>
              <w:t>[</w:t>
            </w:r>
            <w:r w:rsidR="008005A2" w:rsidRPr="003C19DF">
              <w:rPr>
                <w:rFonts w:ascii="Times New Roman" w:eastAsia="Times New Roman" w:hAnsi="Times New Roman" w:cs="Times New Roman"/>
                <w:color w:val="0000FF"/>
                <w:sz w:val="20"/>
              </w:rPr>
              <w:t>41</w:t>
            </w:r>
            <w:r w:rsidRPr="003C19DF">
              <w:rPr>
                <w:rFonts w:ascii="Times New Roman" w:eastAsia="Times New Roman" w:hAnsi="Times New Roman" w:cs="Times New Roman"/>
                <w:sz w:val="20"/>
              </w:rPr>
              <w:t>]</w:t>
            </w:r>
          </w:p>
        </w:tc>
      </w:tr>
      <w:tr w:rsidR="00F90D76" w:rsidRPr="00F14D88" w14:paraId="7296A33B" w14:textId="255F18DA" w:rsidTr="008A2C0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noWrap/>
            <w:hideMark/>
          </w:tcPr>
          <w:p w14:paraId="0A6CE70B" w14:textId="5FC5C19D" w:rsidR="00F90D76" w:rsidRPr="00F14D88" w:rsidRDefault="00F90D76" w:rsidP="00E86E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proofErr w:type="spellStart"/>
            <w:r w:rsidRPr="00F14D88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bla</w:t>
            </w:r>
            <w:r w:rsidRPr="00F14D88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IMP</w:t>
            </w:r>
            <w:proofErr w:type="spellEnd"/>
          </w:p>
        </w:tc>
        <w:tc>
          <w:tcPr>
            <w:tcW w:w="3690" w:type="dxa"/>
            <w:noWrap/>
            <w:hideMark/>
          </w:tcPr>
          <w:p w14:paraId="0EE85A5B" w14:textId="0F0AA4AE" w:rsidR="00F90D76" w:rsidRPr="00F14D88" w:rsidRDefault="00F90D76" w:rsidP="00E86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F: TCGTTTGAAGTTAACG</w:t>
            </w:r>
          </w:p>
          <w:p w14:paraId="02DF01DF" w14:textId="3F498C88" w:rsidR="00F90D76" w:rsidRPr="00F14D88" w:rsidRDefault="00F90D76" w:rsidP="00E86E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R: ATGTAAGTTTCAAGAGTGAT</w:t>
            </w:r>
          </w:p>
        </w:tc>
        <w:tc>
          <w:tcPr>
            <w:tcW w:w="1525" w:type="dxa"/>
            <w:noWrap/>
            <w:hideMark/>
          </w:tcPr>
          <w:p w14:paraId="40576CF4" w14:textId="5852E30C" w:rsidR="00F90D76" w:rsidRPr="00F14D88" w:rsidRDefault="00F90D76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568 bp</w:t>
            </w:r>
          </w:p>
        </w:tc>
        <w:tc>
          <w:tcPr>
            <w:tcW w:w="2705" w:type="dxa"/>
          </w:tcPr>
          <w:p w14:paraId="74FB952C" w14:textId="5830B80F" w:rsidR="00F90D76" w:rsidRPr="003C19DF" w:rsidRDefault="003C19DF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3C19DF">
              <w:rPr>
                <w:rFonts w:ascii="Times New Roman" w:eastAsia="Times New Roman" w:hAnsi="Times New Roman" w:cs="Times New Roman"/>
                <w:sz w:val="20"/>
              </w:rPr>
              <w:t>[</w:t>
            </w:r>
            <w:r w:rsidR="008005A2" w:rsidRPr="003C19DF">
              <w:rPr>
                <w:rFonts w:ascii="Times New Roman" w:eastAsia="Times New Roman" w:hAnsi="Times New Roman" w:cs="Times New Roman"/>
                <w:color w:val="0000FF"/>
                <w:sz w:val="20"/>
              </w:rPr>
              <w:t>41</w:t>
            </w:r>
            <w:r w:rsidRPr="003C19DF">
              <w:rPr>
                <w:rFonts w:ascii="Times New Roman" w:eastAsia="Times New Roman" w:hAnsi="Times New Roman" w:cs="Times New Roman"/>
                <w:sz w:val="20"/>
              </w:rPr>
              <w:t>]</w:t>
            </w:r>
          </w:p>
        </w:tc>
      </w:tr>
    </w:tbl>
    <w:p w14:paraId="55CB7B80" w14:textId="77777777" w:rsidR="00EB225B" w:rsidRPr="008F26DC" w:rsidRDefault="00EB225B" w:rsidP="00E86ED0">
      <w:pPr>
        <w:rPr>
          <w:rFonts w:ascii="Times New Roman" w:hAnsi="Times New Roman" w:cs="Times New Roman"/>
          <w:bCs/>
          <w:sz w:val="24"/>
          <w:szCs w:val="24"/>
        </w:rPr>
      </w:pPr>
    </w:p>
    <w:p w14:paraId="3E559EEE" w14:textId="3E23ED97" w:rsidR="00760FE5" w:rsidRPr="00EB225B" w:rsidRDefault="001A40F6" w:rsidP="00E86ED0">
      <w:pPr>
        <w:rPr>
          <w:rFonts w:ascii="Times New Roman" w:hAnsi="Times New Roman" w:cs="Times New Roman"/>
          <w:bCs/>
          <w:sz w:val="24"/>
          <w:szCs w:val="24"/>
          <w:lang w:bidi="ne-NP"/>
        </w:rPr>
      </w:pPr>
      <w:r w:rsidRPr="00F14D88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760FE5" w:rsidRPr="00F14D8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F14D8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60FE5" w:rsidRPr="00F14D88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begin"/>
      </w:r>
      <w:r w:rsidR="00760FE5" w:rsidRPr="00F14D88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 w:rsidR="00760FE5" w:rsidRPr="00F14D88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separate"/>
      </w:r>
      <w:r w:rsidR="00760FE5" w:rsidRPr="00F14D88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="00760FE5" w:rsidRPr="00F14D88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end"/>
      </w:r>
      <w:r w:rsidR="00760FE5" w:rsidRPr="00F14D88">
        <w:rPr>
          <w:rFonts w:ascii="Times New Roman" w:hAnsi="Times New Roman" w:cs="Times New Roman"/>
          <w:b/>
          <w:bCs/>
          <w:sz w:val="24"/>
          <w:szCs w:val="24"/>
        </w:rPr>
        <w:t xml:space="preserve">: Thermocycling conditions for amplification of </w:t>
      </w:r>
      <w:r w:rsidR="00936EBC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760FE5" w:rsidRPr="00F14D88">
        <w:rPr>
          <w:rFonts w:ascii="Times New Roman" w:hAnsi="Times New Roman" w:cs="Times New Roman"/>
          <w:b/>
          <w:bCs/>
          <w:sz w:val="24"/>
          <w:szCs w:val="24"/>
        </w:rPr>
        <w:t>target gene</w:t>
      </w:r>
      <w:r w:rsidR="00936EB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60FE5" w:rsidRPr="00F14D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ListTable1Light"/>
        <w:tblpPr w:leftFromText="180" w:rightFromText="180" w:vertAnchor="text" w:horzAnchor="margin" w:tblpY="23"/>
        <w:tblW w:w="9360" w:type="dxa"/>
        <w:tblLook w:val="04A0" w:firstRow="1" w:lastRow="0" w:firstColumn="1" w:lastColumn="0" w:noHBand="0" w:noVBand="1"/>
      </w:tblPr>
      <w:tblGrid>
        <w:gridCol w:w="900"/>
        <w:gridCol w:w="1350"/>
        <w:gridCol w:w="1424"/>
        <w:gridCol w:w="1456"/>
        <w:gridCol w:w="1440"/>
        <w:gridCol w:w="881"/>
        <w:gridCol w:w="1909"/>
      </w:tblGrid>
      <w:tr w:rsidR="004E50B0" w:rsidRPr="00F14D88" w14:paraId="2B2C8B8E" w14:textId="77777777" w:rsidTr="00DE65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6A8C54" w14:textId="77777777" w:rsidR="004E50B0" w:rsidRPr="00F14D88" w:rsidRDefault="004E50B0" w:rsidP="00E86ED0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Target genes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964670" w14:textId="77777777" w:rsidR="004E50B0" w:rsidRPr="00F14D88" w:rsidRDefault="004E50B0" w:rsidP="00E86E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Initial denaturation</w:t>
            </w:r>
          </w:p>
        </w:tc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18FAF2" w14:textId="77777777" w:rsidR="004E50B0" w:rsidRPr="00F14D88" w:rsidRDefault="004E50B0" w:rsidP="00E86E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516001F6" w14:textId="77777777" w:rsidR="004E50B0" w:rsidRPr="00F14D88" w:rsidRDefault="004E50B0" w:rsidP="00E86E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Denaturation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38115B" w14:textId="77777777" w:rsidR="004E50B0" w:rsidRPr="00F14D88" w:rsidRDefault="004E50B0" w:rsidP="00E86E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60FECBD7" w14:textId="77777777" w:rsidR="004E50B0" w:rsidRPr="00F14D88" w:rsidRDefault="004E50B0" w:rsidP="00E86E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Annealing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DED3A5" w14:textId="77777777" w:rsidR="004E50B0" w:rsidRPr="00F14D88" w:rsidRDefault="004E50B0" w:rsidP="00E86E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646A20EE" w14:textId="77777777" w:rsidR="004E50B0" w:rsidRPr="00F14D88" w:rsidRDefault="004E50B0" w:rsidP="00E86E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Extension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7E28F2" w14:textId="77777777" w:rsidR="004E50B0" w:rsidRPr="00F14D88" w:rsidRDefault="004E50B0" w:rsidP="00E86E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No. of cycle</w:t>
            </w:r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F5A7A0" w14:textId="77777777" w:rsidR="004E50B0" w:rsidRPr="00F14D88" w:rsidRDefault="004E50B0" w:rsidP="00E86ED0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Final extension</w:t>
            </w:r>
          </w:p>
        </w:tc>
      </w:tr>
      <w:tr w:rsidR="004E50B0" w:rsidRPr="00F14D88" w14:paraId="2298C2D3" w14:textId="77777777" w:rsidTr="00DE6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6F285AC" w14:textId="77777777" w:rsidR="004E50B0" w:rsidRPr="00F14D88" w:rsidRDefault="004E50B0" w:rsidP="00E86E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intI1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0FF1571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94⁰C, 7min</w:t>
            </w:r>
          </w:p>
        </w:tc>
        <w:tc>
          <w:tcPr>
            <w:tcW w:w="142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4E6507D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94⁰C, 30sec</w:t>
            </w:r>
          </w:p>
        </w:tc>
        <w:tc>
          <w:tcPr>
            <w:tcW w:w="145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2AAAD58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55.5⁰C, 30sec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8C8D76C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72⁰C, 1min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BFD0488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190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4A39505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72⁰C, 5min</w:t>
            </w:r>
          </w:p>
        </w:tc>
      </w:tr>
      <w:tr w:rsidR="004E50B0" w:rsidRPr="00F14D88" w14:paraId="298BC00C" w14:textId="77777777" w:rsidTr="00DE652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5976E29B" w14:textId="77777777" w:rsidR="004E50B0" w:rsidRPr="00F14D88" w:rsidRDefault="004E50B0" w:rsidP="00E86E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r w:rsidRPr="00F14D88">
              <w:rPr>
                <w:rFonts w:ascii="Times New Roman" w:hAnsi="Times New Roman" w:cs="Times New Roman"/>
                <w:i/>
                <w:iCs/>
                <w:sz w:val="20"/>
              </w:rPr>
              <w:t>bla</w:t>
            </w:r>
            <w:r w:rsidRPr="00F14D88">
              <w:rPr>
                <w:rFonts w:ascii="Times New Roman" w:hAnsi="Times New Roman" w:cs="Times New Roman"/>
                <w:sz w:val="20"/>
                <w:vertAlign w:val="subscript"/>
              </w:rPr>
              <w:t>NDM-1</w:t>
            </w:r>
          </w:p>
        </w:tc>
        <w:tc>
          <w:tcPr>
            <w:tcW w:w="1350" w:type="dxa"/>
            <w:noWrap/>
            <w:hideMark/>
          </w:tcPr>
          <w:p w14:paraId="40E038DD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95⁰C, 5min</w:t>
            </w:r>
          </w:p>
        </w:tc>
        <w:tc>
          <w:tcPr>
            <w:tcW w:w="1424" w:type="dxa"/>
            <w:noWrap/>
            <w:hideMark/>
          </w:tcPr>
          <w:p w14:paraId="74F246FB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94⁰C, 30sec</w:t>
            </w:r>
          </w:p>
        </w:tc>
        <w:tc>
          <w:tcPr>
            <w:tcW w:w="1456" w:type="dxa"/>
            <w:noWrap/>
            <w:hideMark/>
          </w:tcPr>
          <w:p w14:paraId="0D99FD14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56⁰C, 30sec</w:t>
            </w:r>
          </w:p>
        </w:tc>
        <w:tc>
          <w:tcPr>
            <w:tcW w:w="1440" w:type="dxa"/>
            <w:noWrap/>
            <w:hideMark/>
          </w:tcPr>
          <w:p w14:paraId="678E9F56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72⁰C, 1min</w:t>
            </w:r>
          </w:p>
        </w:tc>
        <w:tc>
          <w:tcPr>
            <w:tcW w:w="881" w:type="dxa"/>
            <w:noWrap/>
            <w:hideMark/>
          </w:tcPr>
          <w:p w14:paraId="6583937C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35</w:t>
            </w:r>
          </w:p>
        </w:tc>
        <w:tc>
          <w:tcPr>
            <w:tcW w:w="1909" w:type="dxa"/>
            <w:noWrap/>
            <w:hideMark/>
          </w:tcPr>
          <w:p w14:paraId="03BDF5CF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72⁰C, 7min</w:t>
            </w:r>
          </w:p>
        </w:tc>
      </w:tr>
      <w:tr w:rsidR="004E50B0" w:rsidRPr="00F14D88" w14:paraId="1B5E54EE" w14:textId="77777777" w:rsidTr="00DE6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noWrap/>
            <w:hideMark/>
          </w:tcPr>
          <w:p w14:paraId="71534886" w14:textId="77777777" w:rsidR="004E50B0" w:rsidRPr="00F14D88" w:rsidRDefault="004E50B0" w:rsidP="00E86E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bla</w:t>
            </w:r>
            <w:r w:rsidRPr="00F14D88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VIM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312376A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95⁰C, 5min</w:t>
            </w:r>
          </w:p>
        </w:tc>
        <w:tc>
          <w:tcPr>
            <w:tcW w:w="1424" w:type="dxa"/>
            <w:shd w:val="clear" w:color="auto" w:fill="auto"/>
            <w:noWrap/>
            <w:hideMark/>
          </w:tcPr>
          <w:p w14:paraId="0CE4A55E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94⁰C, 30sec</w:t>
            </w:r>
          </w:p>
        </w:tc>
        <w:tc>
          <w:tcPr>
            <w:tcW w:w="1456" w:type="dxa"/>
            <w:shd w:val="clear" w:color="auto" w:fill="auto"/>
            <w:noWrap/>
            <w:hideMark/>
          </w:tcPr>
          <w:p w14:paraId="3AA8C20B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59.7⁰C, 30sec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7728F0FE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72⁰C, 1min</w:t>
            </w:r>
          </w:p>
        </w:tc>
        <w:tc>
          <w:tcPr>
            <w:tcW w:w="881" w:type="dxa"/>
            <w:shd w:val="clear" w:color="auto" w:fill="auto"/>
            <w:noWrap/>
            <w:hideMark/>
          </w:tcPr>
          <w:p w14:paraId="78B227AC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1909" w:type="dxa"/>
            <w:shd w:val="clear" w:color="auto" w:fill="auto"/>
            <w:noWrap/>
            <w:hideMark/>
          </w:tcPr>
          <w:p w14:paraId="65A8E4CC" w14:textId="77777777" w:rsidR="004E50B0" w:rsidRPr="00F14D88" w:rsidRDefault="004E50B0" w:rsidP="00E86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 xml:space="preserve">72⁰C, </w:t>
            </w:r>
            <w:r w:rsidRPr="00F14D88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7min</w:t>
            </w:r>
          </w:p>
        </w:tc>
      </w:tr>
      <w:tr w:rsidR="004E50B0" w:rsidRPr="00F14D88" w14:paraId="785C5BA3" w14:textId="77777777" w:rsidTr="00DE652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hideMark/>
          </w:tcPr>
          <w:p w14:paraId="0CECFABE" w14:textId="77777777" w:rsidR="004E50B0" w:rsidRPr="00F14D88" w:rsidRDefault="004E50B0" w:rsidP="00E86ED0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bla</w:t>
            </w:r>
            <w:r w:rsidRPr="00F14D88"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IMP</w:t>
            </w:r>
          </w:p>
        </w:tc>
        <w:tc>
          <w:tcPr>
            <w:tcW w:w="1350" w:type="dxa"/>
            <w:noWrap/>
            <w:hideMark/>
          </w:tcPr>
          <w:p w14:paraId="7A5BFB0D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94°C, 5min</w:t>
            </w:r>
          </w:p>
        </w:tc>
        <w:tc>
          <w:tcPr>
            <w:tcW w:w="1424" w:type="dxa"/>
            <w:noWrap/>
            <w:hideMark/>
          </w:tcPr>
          <w:p w14:paraId="35BB0C1F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94°C, 30sec</w:t>
            </w:r>
          </w:p>
        </w:tc>
        <w:tc>
          <w:tcPr>
            <w:tcW w:w="1456" w:type="dxa"/>
            <w:noWrap/>
            <w:hideMark/>
          </w:tcPr>
          <w:p w14:paraId="63CCD867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52.7°C, 40sec</w:t>
            </w:r>
          </w:p>
        </w:tc>
        <w:tc>
          <w:tcPr>
            <w:tcW w:w="1440" w:type="dxa"/>
            <w:noWrap/>
            <w:hideMark/>
          </w:tcPr>
          <w:p w14:paraId="4496CAC6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72°C, 50sec</w:t>
            </w:r>
          </w:p>
        </w:tc>
        <w:tc>
          <w:tcPr>
            <w:tcW w:w="881" w:type="dxa"/>
            <w:noWrap/>
            <w:hideMark/>
          </w:tcPr>
          <w:p w14:paraId="67EDE239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1909" w:type="dxa"/>
            <w:noWrap/>
            <w:hideMark/>
          </w:tcPr>
          <w:p w14:paraId="2C0C8BCF" w14:textId="77777777" w:rsidR="004E50B0" w:rsidRPr="00F14D88" w:rsidRDefault="004E50B0" w:rsidP="00E86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F14D88">
              <w:rPr>
                <w:rFonts w:ascii="Times New Roman" w:eastAsia="Times New Roman" w:hAnsi="Times New Roman" w:cs="Times New Roman"/>
                <w:sz w:val="20"/>
              </w:rPr>
              <w:t>72°C, 5min</w:t>
            </w:r>
          </w:p>
        </w:tc>
      </w:tr>
      <w:bookmarkEnd w:id="0"/>
    </w:tbl>
    <w:p w14:paraId="00285A62" w14:textId="77777777" w:rsidR="004E50B0" w:rsidRPr="00F14D88" w:rsidRDefault="004E50B0" w:rsidP="00E86ED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E50B0" w:rsidRPr="00F14D88" w:rsidSect="00874EF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D621EE" w14:textId="77777777" w:rsidR="000F31BA" w:rsidRDefault="000F31BA" w:rsidP="00760FE5">
      <w:pPr>
        <w:spacing w:after="0" w:line="240" w:lineRule="auto"/>
      </w:pPr>
      <w:r>
        <w:separator/>
      </w:r>
    </w:p>
  </w:endnote>
  <w:endnote w:type="continuationSeparator" w:id="0">
    <w:p w14:paraId="5C575DF2" w14:textId="77777777" w:rsidR="000F31BA" w:rsidRDefault="000F31BA" w:rsidP="00760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5170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F1EE73" w14:textId="29337115" w:rsidR="004E50B0" w:rsidRDefault="004E50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4E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7BD8D2" w14:textId="77777777" w:rsidR="00760FE5" w:rsidRDefault="00760F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7F1731" w14:textId="77777777" w:rsidR="000F31BA" w:rsidRDefault="000F31BA" w:rsidP="00760FE5">
      <w:pPr>
        <w:spacing w:after="0" w:line="240" w:lineRule="auto"/>
      </w:pPr>
      <w:r>
        <w:separator/>
      </w:r>
    </w:p>
  </w:footnote>
  <w:footnote w:type="continuationSeparator" w:id="0">
    <w:p w14:paraId="7AE95A44" w14:textId="77777777" w:rsidR="000F31BA" w:rsidRDefault="000F31BA" w:rsidP="00760F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D85"/>
    <w:rsid w:val="000B40D9"/>
    <w:rsid w:val="000C09CA"/>
    <w:rsid w:val="000F31BA"/>
    <w:rsid w:val="001A40F6"/>
    <w:rsid w:val="001F044E"/>
    <w:rsid w:val="00285847"/>
    <w:rsid w:val="0035549E"/>
    <w:rsid w:val="00360DEA"/>
    <w:rsid w:val="003C19DF"/>
    <w:rsid w:val="003C2C47"/>
    <w:rsid w:val="00494034"/>
    <w:rsid w:val="004D58F7"/>
    <w:rsid w:val="004E50B0"/>
    <w:rsid w:val="005223F4"/>
    <w:rsid w:val="00587D57"/>
    <w:rsid w:val="005E4B61"/>
    <w:rsid w:val="0069225A"/>
    <w:rsid w:val="006F08D0"/>
    <w:rsid w:val="00714FAC"/>
    <w:rsid w:val="007432DD"/>
    <w:rsid w:val="00753113"/>
    <w:rsid w:val="00760FE5"/>
    <w:rsid w:val="00764E0B"/>
    <w:rsid w:val="00790CCD"/>
    <w:rsid w:val="007A3A4D"/>
    <w:rsid w:val="007A4C66"/>
    <w:rsid w:val="008005A2"/>
    <w:rsid w:val="00843707"/>
    <w:rsid w:val="00874EF7"/>
    <w:rsid w:val="008A0325"/>
    <w:rsid w:val="008E778D"/>
    <w:rsid w:val="008F26DC"/>
    <w:rsid w:val="008F4148"/>
    <w:rsid w:val="00915731"/>
    <w:rsid w:val="00936EBC"/>
    <w:rsid w:val="009D5FAB"/>
    <w:rsid w:val="009E5C31"/>
    <w:rsid w:val="00A4022E"/>
    <w:rsid w:val="00AA2390"/>
    <w:rsid w:val="00B258D3"/>
    <w:rsid w:val="00C25684"/>
    <w:rsid w:val="00CD0057"/>
    <w:rsid w:val="00CD3951"/>
    <w:rsid w:val="00CE5495"/>
    <w:rsid w:val="00D21BF9"/>
    <w:rsid w:val="00D63BE8"/>
    <w:rsid w:val="00D93D85"/>
    <w:rsid w:val="00DC6A7C"/>
    <w:rsid w:val="00DD4232"/>
    <w:rsid w:val="00E15007"/>
    <w:rsid w:val="00E34EFF"/>
    <w:rsid w:val="00E359EB"/>
    <w:rsid w:val="00E40950"/>
    <w:rsid w:val="00E57364"/>
    <w:rsid w:val="00E86ED0"/>
    <w:rsid w:val="00EA1E06"/>
    <w:rsid w:val="00EB225B"/>
    <w:rsid w:val="00F14D88"/>
    <w:rsid w:val="00F33E69"/>
    <w:rsid w:val="00F90D76"/>
    <w:rsid w:val="00FD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9DDB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60FE5"/>
    <w:pPr>
      <w:spacing w:after="200" w:line="240" w:lineRule="auto"/>
    </w:pPr>
    <w:rPr>
      <w:i/>
      <w:iCs/>
      <w:color w:val="44546A" w:themeColor="text2"/>
      <w:sz w:val="18"/>
      <w:szCs w:val="16"/>
      <w:lang w:bidi="ne-NP"/>
    </w:rPr>
  </w:style>
  <w:style w:type="table" w:customStyle="1" w:styleId="ListTable2">
    <w:name w:val="List Table 2"/>
    <w:basedOn w:val="TableNormal"/>
    <w:uiPriority w:val="47"/>
    <w:rsid w:val="00760FE5"/>
    <w:pPr>
      <w:spacing w:after="0" w:line="240" w:lineRule="auto"/>
    </w:pPr>
    <w:rPr>
      <w:szCs w:val="20"/>
      <w:lang w:bidi="ne-NP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">
    <w:name w:val="List Table 1 Light"/>
    <w:basedOn w:val="TableNormal"/>
    <w:uiPriority w:val="46"/>
    <w:rsid w:val="00760FE5"/>
    <w:pPr>
      <w:spacing w:after="0" w:line="240" w:lineRule="auto"/>
    </w:pPr>
    <w:rPr>
      <w:szCs w:val="20"/>
      <w:lang w:bidi="ne-NP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60FE5"/>
  </w:style>
  <w:style w:type="paragraph" w:styleId="Header">
    <w:name w:val="header"/>
    <w:basedOn w:val="Normal"/>
    <w:link w:val="HeaderChar"/>
    <w:uiPriority w:val="99"/>
    <w:unhideWhenUsed/>
    <w:rsid w:val="00760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FE5"/>
  </w:style>
  <w:style w:type="paragraph" w:styleId="Footer">
    <w:name w:val="footer"/>
    <w:basedOn w:val="Normal"/>
    <w:link w:val="FooterChar"/>
    <w:uiPriority w:val="99"/>
    <w:unhideWhenUsed/>
    <w:rsid w:val="00760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FE5"/>
  </w:style>
  <w:style w:type="character" w:styleId="CommentReference">
    <w:name w:val="annotation reference"/>
    <w:basedOn w:val="DefaultParagraphFont"/>
    <w:uiPriority w:val="99"/>
    <w:semiHidden/>
    <w:unhideWhenUsed/>
    <w:rsid w:val="00D63B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3BE8"/>
    <w:pPr>
      <w:spacing w:line="240" w:lineRule="auto"/>
    </w:pPr>
    <w:rPr>
      <w:sz w:val="20"/>
      <w:szCs w:val="18"/>
      <w:lang w:bidi="ne-N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3BE8"/>
    <w:rPr>
      <w:sz w:val="20"/>
      <w:szCs w:val="18"/>
      <w:lang w:bidi="ne-N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BE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1BF9"/>
    <w:rPr>
      <w:b/>
      <w:bCs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BF9"/>
    <w:rPr>
      <w:b/>
      <w:bCs/>
      <w:sz w:val="20"/>
      <w:szCs w:val="20"/>
      <w:lang w:bidi="ne-NP"/>
    </w:rPr>
  </w:style>
  <w:style w:type="paragraph" w:styleId="Revision">
    <w:name w:val="Revision"/>
    <w:hidden/>
    <w:uiPriority w:val="99"/>
    <w:semiHidden/>
    <w:rsid w:val="008A032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60FE5"/>
    <w:pPr>
      <w:spacing w:after="200" w:line="240" w:lineRule="auto"/>
    </w:pPr>
    <w:rPr>
      <w:i/>
      <w:iCs/>
      <w:color w:val="44546A" w:themeColor="text2"/>
      <w:sz w:val="18"/>
      <w:szCs w:val="16"/>
      <w:lang w:bidi="ne-NP"/>
    </w:rPr>
  </w:style>
  <w:style w:type="table" w:customStyle="1" w:styleId="ListTable2">
    <w:name w:val="List Table 2"/>
    <w:basedOn w:val="TableNormal"/>
    <w:uiPriority w:val="47"/>
    <w:rsid w:val="00760FE5"/>
    <w:pPr>
      <w:spacing w:after="0" w:line="240" w:lineRule="auto"/>
    </w:pPr>
    <w:rPr>
      <w:szCs w:val="20"/>
      <w:lang w:bidi="ne-NP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">
    <w:name w:val="List Table 1 Light"/>
    <w:basedOn w:val="TableNormal"/>
    <w:uiPriority w:val="46"/>
    <w:rsid w:val="00760FE5"/>
    <w:pPr>
      <w:spacing w:after="0" w:line="240" w:lineRule="auto"/>
    </w:pPr>
    <w:rPr>
      <w:szCs w:val="20"/>
      <w:lang w:bidi="ne-NP"/>
    </w:rPr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60FE5"/>
  </w:style>
  <w:style w:type="paragraph" w:styleId="Header">
    <w:name w:val="header"/>
    <w:basedOn w:val="Normal"/>
    <w:link w:val="HeaderChar"/>
    <w:uiPriority w:val="99"/>
    <w:unhideWhenUsed/>
    <w:rsid w:val="00760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FE5"/>
  </w:style>
  <w:style w:type="paragraph" w:styleId="Footer">
    <w:name w:val="footer"/>
    <w:basedOn w:val="Normal"/>
    <w:link w:val="FooterChar"/>
    <w:uiPriority w:val="99"/>
    <w:unhideWhenUsed/>
    <w:rsid w:val="00760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FE5"/>
  </w:style>
  <w:style w:type="character" w:styleId="CommentReference">
    <w:name w:val="annotation reference"/>
    <w:basedOn w:val="DefaultParagraphFont"/>
    <w:uiPriority w:val="99"/>
    <w:semiHidden/>
    <w:unhideWhenUsed/>
    <w:rsid w:val="00D63B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3BE8"/>
    <w:pPr>
      <w:spacing w:line="240" w:lineRule="auto"/>
    </w:pPr>
    <w:rPr>
      <w:sz w:val="20"/>
      <w:szCs w:val="18"/>
      <w:lang w:bidi="ne-N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3BE8"/>
    <w:rPr>
      <w:sz w:val="20"/>
      <w:szCs w:val="18"/>
      <w:lang w:bidi="ne-N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BE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1BF9"/>
    <w:rPr>
      <w:b/>
      <w:bCs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1BF9"/>
    <w:rPr>
      <w:b/>
      <w:bCs/>
      <w:sz w:val="20"/>
      <w:szCs w:val="20"/>
      <w:lang w:bidi="ne-NP"/>
    </w:rPr>
  </w:style>
  <w:style w:type="paragraph" w:styleId="Revision">
    <w:name w:val="Revision"/>
    <w:hidden/>
    <w:uiPriority w:val="99"/>
    <w:semiHidden/>
    <w:rsid w:val="008A03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312CE-5C4B-4CEF-9DB1-A6E2949B2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Hungoy, Jasley</cp:lastModifiedBy>
  <cp:revision>24</cp:revision>
  <dcterms:created xsi:type="dcterms:W3CDTF">2024-07-12T10:24:00Z</dcterms:created>
  <dcterms:modified xsi:type="dcterms:W3CDTF">2026-07-19T22:38:00Z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25866e530705488613d3f5c79fc6f1ec0ec27ede51bdd6621f5b6225a93762c4</vt:lpwstr>
  </property>
</Properties>
</file>