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1FEE" w14:textId="76191FF0" w:rsidR="00D52256" w:rsidRPr="00CB6E3C" w:rsidRDefault="00D52256" w:rsidP="00CB6E3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898CE6" w14:textId="13C8F9EA" w:rsidR="00F1176E" w:rsidRPr="008969E0" w:rsidRDefault="00E804ED" w:rsidP="00D52256">
      <w:pPr>
        <w:rPr>
          <w:rFonts w:ascii="Times New Roman" w:hAnsi="Times New Roman" w:cs="Times New Roman"/>
          <w:b/>
          <w:bCs/>
        </w:rPr>
      </w:pPr>
      <w:r w:rsidRPr="008969E0">
        <w:rPr>
          <w:rFonts w:ascii="Times New Roman" w:hAnsi="Times New Roman" w:cs="Times New Roman"/>
          <w:b/>
          <w:bCs/>
        </w:rPr>
        <w:t>Supplementary Table S1. Reference genomes used for phylogenomic and lineage analysis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1302"/>
        <w:gridCol w:w="1570"/>
        <w:gridCol w:w="2386"/>
        <w:gridCol w:w="1986"/>
      </w:tblGrid>
      <w:tr w:rsidR="00E804ED" w:rsidRPr="00D57F8B" w14:paraId="059EEA2A" w14:textId="77777777" w:rsidTr="00F1176E">
        <w:trPr>
          <w:tblHeader/>
          <w:tblCellSpacing w:w="15" w:type="dxa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A9D0CD9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7F8B">
              <w:rPr>
                <w:rFonts w:ascii="Times New Roman" w:hAnsi="Times New Roman" w:cs="Times New Roman"/>
                <w:b/>
                <w:bCs/>
              </w:rPr>
              <w:t>Serovar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60295CE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7F8B">
              <w:rPr>
                <w:rFonts w:ascii="Times New Roman" w:hAnsi="Times New Roman" w:cs="Times New Roman"/>
                <w:b/>
                <w:bCs/>
              </w:rPr>
              <w:t>Sequence Type (ST)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4CA97B8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7F8B">
              <w:rPr>
                <w:rFonts w:ascii="Times New Roman" w:hAnsi="Times New Roman" w:cs="Times New Roman"/>
                <w:b/>
                <w:bCs/>
              </w:rPr>
              <w:t>Lineage / Clade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B2B1D45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7F8B">
              <w:rPr>
                <w:rFonts w:ascii="Times New Roman" w:hAnsi="Times New Roman" w:cs="Times New Roman"/>
                <w:b/>
                <w:bCs/>
              </w:rPr>
              <w:t>NCBI Accession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00EDF71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7F8B">
              <w:rPr>
                <w:rFonts w:ascii="Times New Roman" w:hAnsi="Times New Roman" w:cs="Times New Roman"/>
                <w:b/>
                <w:bCs/>
              </w:rPr>
              <w:t>Notes</w:t>
            </w:r>
          </w:p>
        </w:tc>
      </w:tr>
      <w:tr w:rsidR="00E804ED" w:rsidRPr="00D57F8B" w14:paraId="36B3E859" w14:textId="77777777" w:rsidTr="00185C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A0754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Typhimurium</w:t>
            </w:r>
          </w:p>
        </w:tc>
        <w:tc>
          <w:tcPr>
            <w:tcW w:w="0" w:type="auto"/>
            <w:vAlign w:val="center"/>
            <w:hideMark/>
          </w:tcPr>
          <w:p w14:paraId="1647F297" w14:textId="05B02DFC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2A1B11D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01494A7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GCF_000006945.2 (ASM694v2)</w:t>
            </w:r>
          </w:p>
        </w:tc>
        <w:tc>
          <w:tcPr>
            <w:tcW w:w="0" w:type="auto"/>
          </w:tcPr>
          <w:p w14:paraId="6097B2D1" w14:textId="6F6D772E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F1176E" w:rsidRPr="00F1176E">
              <w:rPr>
                <w:rFonts w:ascii="Times New Roman" w:hAnsi="Times New Roman" w:cs="Times New Roman"/>
              </w:rPr>
              <w:t>eference</w:t>
            </w:r>
            <w:r>
              <w:rPr>
                <w:rFonts w:ascii="Times New Roman" w:hAnsi="Times New Roman" w:cs="Times New Roman"/>
              </w:rPr>
              <w:t xml:space="preserve"> strain LT2</w:t>
            </w:r>
          </w:p>
        </w:tc>
      </w:tr>
      <w:tr w:rsidR="00E804ED" w:rsidRPr="00D57F8B" w14:paraId="411E214E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2EE571CE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334BACA6" w14:textId="2D0E49F8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0A78533A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451D9C54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GCF_017497965.1 (ASM1749796v1)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1C032E91" w14:textId="3D6278FE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Reference genome</w:t>
            </w:r>
          </w:p>
        </w:tc>
      </w:tr>
      <w:tr w:rsidR="00E804ED" w:rsidRPr="00D57F8B" w14:paraId="2CBD8288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3BF082C1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Typhimurium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4D502A7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ST313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EFB8B84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Lineage 1 (L1)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32422AB" w14:textId="2DE98B2E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SAMEA5976185</w:t>
            </w:r>
            <w:r w:rsidR="0090412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C52BA30" w14:textId="3B671726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ST313 lineage 1 reference</w:t>
            </w:r>
          </w:p>
        </w:tc>
      </w:tr>
      <w:tr w:rsidR="00E804ED" w:rsidRPr="00D57F8B" w14:paraId="5BBAF240" w14:textId="77777777" w:rsidTr="00185C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563A2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Typhimurium</w:t>
            </w:r>
          </w:p>
        </w:tc>
        <w:tc>
          <w:tcPr>
            <w:tcW w:w="0" w:type="auto"/>
            <w:vAlign w:val="center"/>
            <w:hideMark/>
          </w:tcPr>
          <w:p w14:paraId="6A0C41F3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ST313</w:t>
            </w:r>
          </w:p>
        </w:tc>
        <w:tc>
          <w:tcPr>
            <w:tcW w:w="0" w:type="auto"/>
            <w:vAlign w:val="center"/>
            <w:hideMark/>
          </w:tcPr>
          <w:p w14:paraId="1C03FE0E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Lineage 2 (L2)</w:t>
            </w:r>
          </w:p>
        </w:tc>
        <w:tc>
          <w:tcPr>
            <w:tcW w:w="0" w:type="auto"/>
            <w:vAlign w:val="center"/>
            <w:hideMark/>
          </w:tcPr>
          <w:p w14:paraId="60361675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FN424405</w:t>
            </w:r>
          </w:p>
        </w:tc>
        <w:tc>
          <w:tcPr>
            <w:tcW w:w="0" w:type="auto"/>
          </w:tcPr>
          <w:p w14:paraId="16086943" w14:textId="06077E2D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ST313 lineage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54606DB5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2DEC62F5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Typhimurium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609D2572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ST313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6536E056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Lineage 3 (L3)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05494339" w14:textId="738D4245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PRJNA656707</w:t>
            </w:r>
            <w:r w:rsidR="0090412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66A49E79" w14:textId="195C44AE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ST313 lineage 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36D3761E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125DAC39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2EA4B6AA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ST11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27C2FDEB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Central/East Africa clade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7E93DCFC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NZ_CP063702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0991BB84" w14:textId="00FB5957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4ED">
              <w:rPr>
                <w:rFonts w:ascii="Times New Roman" w:hAnsi="Times New Roman" w:cs="Times New Roman"/>
              </w:rPr>
              <w:t>ST11 Central/East Africa clade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17F3A454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69673B75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3860DA2F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ST11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5183B211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Central/East Africa clade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44530A52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NZ_CP063705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40BFC4F4" w14:textId="3D0AB7B3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4ED">
              <w:rPr>
                <w:rFonts w:ascii="Times New Roman" w:hAnsi="Times New Roman" w:cs="Times New Roman"/>
              </w:rPr>
              <w:t>ST11 Central/East Africa clade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54BBA9DE" w14:textId="77777777" w:rsidTr="00F1176E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bottom w:val="single" w:sz="8" w:space="0" w:color="auto"/>
            </w:tcBorders>
            <w:vAlign w:val="center"/>
            <w:hideMark/>
          </w:tcPr>
          <w:p w14:paraId="78F3DC44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auto"/>
            </w:tcBorders>
            <w:vAlign w:val="center"/>
            <w:hideMark/>
          </w:tcPr>
          <w:p w14:paraId="3E560DEC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ST11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auto"/>
            </w:tcBorders>
            <w:vAlign w:val="center"/>
            <w:hideMark/>
          </w:tcPr>
          <w:p w14:paraId="4CE0ACC5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Global epidemic clade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auto"/>
            </w:tcBorders>
            <w:vAlign w:val="center"/>
            <w:hideMark/>
          </w:tcPr>
          <w:p w14:paraId="6250CD78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NZ_CP063708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auto"/>
            </w:tcBorders>
          </w:tcPr>
          <w:p w14:paraId="50E74E82" w14:textId="1C651990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4ED">
              <w:rPr>
                <w:rFonts w:ascii="Times New Roman" w:hAnsi="Times New Roman" w:cs="Times New Roman"/>
              </w:rPr>
              <w:t xml:space="preserve">ST11 </w:t>
            </w:r>
            <w:r>
              <w:rPr>
                <w:rFonts w:ascii="Times New Roman" w:hAnsi="Times New Roman" w:cs="Times New Roman"/>
              </w:rPr>
              <w:t>G</w:t>
            </w:r>
            <w:r w:rsidRPr="00E804ED">
              <w:rPr>
                <w:rFonts w:ascii="Times New Roman" w:hAnsi="Times New Roman" w:cs="Times New Roman"/>
              </w:rPr>
              <w:t xml:space="preserve">lobal </w:t>
            </w:r>
            <w:r>
              <w:rPr>
                <w:rFonts w:ascii="Times New Roman" w:hAnsi="Times New Roman" w:cs="Times New Roman"/>
              </w:rPr>
              <w:t>E</w:t>
            </w:r>
            <w:r w:rsidRPr="00E804ED">
              <w:rPr>
                <w:rFonts w:ascii="Times New Roman" w:hAnsi="Times New Roman" w:cs="Times New Roman"/>
              </w:rPr>
              <w:t>pidemic clade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47A4A608" w14:textId="77777777" w:rsidTr="00F1176E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E707EEB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7CC1CBF8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ST11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67F158AC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Global epidemic clade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0E3A13E" w14:textId="0D3433C0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SAMN16552335</w:t>
            </w:r>
            <w:r w:rsidR="0090412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27AD8A70" w14:textId="7289BA68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4ED">
              <w:rPr>
                <w:rFonts w:ascii="Times New Roman" w:hAnsi="Times New Roman" w:cs="Times New Roman"/>
              </w:rPr>
              <w:t xml:space="preserve">ST11 </w:t>
            </w:r>
            <w:r>
              <w:rPr>
                <w:rFonts w:ascii="Times New Roman" w:hAnsi="Times New Roman" w:cs="Times New Roman"/>
              </w:rPr>
              <w:t>G</w:t>
            </w:r>
            <w:r w:rsidRPr="00E804ED">
              <w:rPr>
                <w:rFonts w:ascii="Times New Roman" w:hAnsi="Times New Roman" w:cs="Times New Roman"/>
              </w:rPr>
              <w:t xml:space="preserve">lobal </w:t>
            </w:r>
            <w:r>
              <w:rPr>
                <w:rFonts w:ascii="Times New Roman" w:hAnsi="Times New Roman" w:cs="Times New Roman"/>
              </w:rPr>
              <w:t>E</w:t>
            </w:r>
            <w:r w:rsidRPr="00E804ED">
              <w:rPr>
                <w:rFonts w:ascii="Times New Roman" w:hAnsi="Times New Roman" w:cs="Times New Roman"/>
              </w:rPr>
              <w:t>pidemic clade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  <w:tr w:rsidR="00E804ED" w:rsidRPr="00D57F8B" w14:paraId="1FAE09EE" w14:textId="77777777" w:rsidTr="00F1176E">
        <w:trPr>
          <w:tblCellSpacing w:w="15" w:type="dxa"/>
        </w:trPr>
        <w:tc>
          <w:tcPr>
            <w:tcW w:w="0" w:type="auto"/>
            <w:tcBorders>
              <w:bottom w:val="single" w:sz="18" w:space="0" w:color="000000"/>
            </w:tcBorders>
            <w:vAlign w:val="center"/>
            <w:hideMark/>
          </w:tcPr>
          <w:p w14:paraId="1282555B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  <w:i/>
                <w:iCs/>
              </w:rPr>
              <w:t>Salmonella enterica</w:t>
            </w:r>
            <w:r w:rsidRPr="00D57F8B">
              <w:rPr>
                <w:rFonts w:ascii="Times New Roman" w:hAnsi="Times New Roman" w:cs="Times New Roman"/>
              </w:rPr>
              <w:t xml:space="preserve"> serovar Enteritidis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vAlign w:val="center"/>
            <w:hideMark/>
          </w:tcPr>
          <w:p w14:paraId="2D112C5F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ST11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vAlign w:val="center"/>
            <w:hideMark/>
          </w:tcPr>
          <w:p w14:paraId="5B94AABB" w14:textId="77777777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West Africa clade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vAlign w:val="center"/>
            <w:hideMark/>
          </w:tcPr>
          <w:p w14:paraId="7166AB10" w14:textId="26B208C5" w:rsidR="00F1176E" w:rsidRPr="00D57F8B" w:rsidRDefault="00F1176E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F8B">
              <w:rPr>
                <w:rFonts w:ascii="Times New Roman" w:hAnsi="Times New Roman" w:cs="Times New Roman"/>
              </w:rPr>
              <w:t>SAMN18275554</w:t>
            </w:r>
            <w:r w:rsidR="0090412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tcBorders>
              <w:bottom w:val="single" w:sz="18" w:space="0" w:color="000000"/>
            </w:tcBorders>
          </w:tcPr>
          <w:p w14:paraId="0ABD6A92" w14:textId="26836934" w:rsidR="00F1176E" w:rsidRPr="00D57F8B" w:rsidRDefault="00E804ED" w:rsidP="00F1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4ED">
              <w:rPr>
                <w:rFonts w:ascii="Times New Roman" w:hAnsi="Times New Roman" w:cs="Times New Roman"/>
              </w:rPr>
              <w:t>ST11 West Africa clade</w:t>
            </w:r>
            <w:r>
              <w:rPr>
                <w:rFonts w:ascii="Times New Roman" w:hAnsi="Times New Roman" w:cs="Times New Roman"/>
              </w:rPr>
              <w:t xml:space="preserve"> reference</w:t>
            </w:r>
          </w:p>
        </w:tc>
      </w:tr>
    </w:tbl>
    <w:p w14:paraId="62D45754" w14:textId="77777777" w:rsidR="00E804ED" w:rsidRPr="00D52256" w:rsidRDefault="00E804ED" w:rsidP="00E804ED">
      <w:pPr>
        <w:spacing w:after="0" w:line="240" w:lineRule="auto"/>
        <w:rPr>
          <w:rFonts w:ascii="Times New Roman" w:hAnsi="Times New Roman" w:cs="Times New Roman"/>
        </w:rPr>
      </w:pPr>
      <w:r w:rsidRPr="00D52256">
        <w:rPr>
          <w:rFonts w:ascii="Times New Roman" w:hAnsi="Times New Roman" w:cs="Times New Roman"/>
        </w:rPr>
        <w:t>ST, sequence type; NCBI, National Center for Biotechnology Information.</w:t>
      </w:r>
    </w:p>
    <w:p w14:paraId="1280C9A4" w14:textId="5D9DBC1D" w:rsidR="00D52256" w:rsidRPr="00904128" w:rsidRDefault="00904128" w:rsidP="00D52256">
      <w:pPr>
        <w:rPr>
          <w:rFonts w:ascii="Times New Roman" w:hAnsi="Times New Roman" w:cs="Times New Roman"/>
          <w:sz w:val="22"/>
          <w:szCs w:val="22"/>
        </w:rPr>
      </w:pPr>
      <w:r w:rsidRPr="00904128">
        <w:rPr>
          <w:rFonts w:ascii="Times New Roman" w:hAnsi="Times New Roman" w:cs="Times New Roman"/>
          <w:sz w:val="22"/>
          <w:szCs w:val="22"/>
        </w:rPr>
        <w:t>Accession identifiers marked with an asterisk (</w:t>
      </w:r>
      <w:r w:rsidRPr="00904128">
        <w:rPr>
          <w:rFonts w:ascii="Times New Roman" w:hAnsi="Times New Roman" w:cs="Times New Roman"/>
          <w:sz w:val="22"/>
          <w:szCs w:val="22"/>
        </w:rPr>
        <w:t>*</w:t>
      </w:r>
      <w:r w:rsidRPr="00904128">
        <w:rPr>
          <w:rFonts w:ascii="Times New Roman" w:hAnsi="Times New Roman" w:cs="Times New Roman"/>
          <w:sz w:val="22"/>
          <w:szCs w:val="22"/>
        </w:rPr>
        <w:t xml:space="preserve">) correspond to NCBI </w:t>
      </w:r>
      <w:proofErr w:type="spellStart"/>
      <w:r w:rsidRPr="00904128">
        <w:rPr>
          <w:rFonts w:ascii="Times New Roman" w:hAnsi="Times New Roman" w:cs="Times New Roman"/>
          <w:sz w:val="22"/>
          <w:szCs w:val="22"/>
        </w:rPr>
        <w:t>BioSample</w:t>
      </w:r>
      <w:proofErr w:type="spellEnd"/>
      <w:r w:rsidRPr="00904128">
        <w:rPr>
          <w:rFonts w:ascii="Times New Roman" w:hAnsi="Times New Roman" w:cs="Times New Roman"/>
          <w:sz w:val="22"/>
          <w:szCs w:val="22"/>
        </w:rPr>
        <w:t xml:space="preserve"> or </w:t>
      </w:r>
      <w:proofErr w:type="spellStart"/>
      <w:r w:rsidRPr="00904128">
        <w:rPr>
          <w:rFonts w:ascii="Times New Roman" w:hAnsi="Times New Roman" w:cs="Times New Roman"/>
          <w:sz w:val="22"/>
          <w:szCs w:val="22"/>
        </w:rPr>
        <w:t>BioProject</w:t>
      </w:r>
      <w:proofErr w:type="spellEnd"/>
      <w:r w:rsidRPr="00904128">
        <w:rPr>
          <w:rFonts w:ascii="Times New Roman" w:hAnsi="Times New Roman" w:cs="Times New Roman"/>
          <w:sz w:val="22"/>
          <w:szCs w:val="22"/>
        </w:rPr>
        <w:t xml:space="preserve"> records as reported in the original studies. Where genome assemblies were not directly specified, the corresponding genome sequences were retrieved from the</w:t>
      </w:r>
      <w:r w:rsidRPr="00904128">
        <w:rPr>
          <w:rFonts w:ascii="Times New Roman" w:hAnsi="Times New Roman" w:cs="Times New Roman"/>
          <w:sz w:val="22"/>
          <w:szCs w:val="22"/>
        </w:rPr>
        <w:t xml:space="preserve"> </w:t>
      </w:r>
      <w:r w:rsidRPr="00904128">
        <w:rPr>
          <w:rFonts w:ascii="Times New Roman" w:hAnsi="Times New Roman" w:cs="Times New Roman"/>
          <w:sz w:val="22"/>
          <w:szCs w:val="22"/>
        </w:rPr>
        <w:t>National Center for Biotechnology Information and used for downstream analyses.</w:t>
      </w:r>
    </w:p>
    <w:p w14:paraId="134A5F64" w14:textId="77777777" w:rsidR="00D52256" w:rsidRDefault="00D52256" w:rsidP="00D52256">
      <w:pPr>
        <w:rPr>
          <w:rFonts w:ascii="Times New Roman" w:hAnsi="Times New Roman" w:cs="Times New Roman"/>
        </w:rPr>
      </w:pPr>
    </w:p>
    <w:p w14:paraId="3F2BAFDF" w14:textId="60CB6BA6" w:rsidR="00D57F8B" w:rsidRDefault="00D57F8B" w:rsidP="00D52256">
      <w:pPr>
        <w:rPr>
          <w:rFonts w:ascii="Times New Roman" w:hAnsi="Times New Roman" w:cs="Times New Roman"/>
        </w:rPr>
      </w:pPr>
    </w:p>
    <w:p w14:paraId="2AD3E4AB" w14:textId="77777777" w:rsidR="00D57F8B" w:rsidRDefault="00D57F8B" w:rsidP="00D52256">
      <w:pPr>
        <w:rPr>
          <w:rFonts w:ascii="Times New Roman" w:hAnsi="Times New Roman" w:cs="Times New Roman"/>
        </w:rPr>
      </w:pPr>
    </w:p>
    <w:sectPr w:rsidR="00D5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56"/>
    <w:rsid w:val="00015B58"/>
    <w:rsid w:val="001C7440"/>
    <w:rsid w:val="003045BC"/>
    <w:rsid w:val="004C5829"/>
    <w:rsid w:val="005553FE"/>
    <w:rsid w:val="005B458C"/>
    <w:rsid w:val="008969E0"/>
    <w:rsid w:val="00904128"/>
    <w:rsid w:val="00CB6E3C"/>
    <w:rsid w:val="00CE493D"/>
    <w:rsid w:val="00D52256"/>
    <w:rsid w:val="00D57F8B"/>
    <w:rsid w:val="00E804ED"/>
    <w:rsid w:val="00F1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9FFF7"/>
  <w15:chartTrackingRefBased/>
  <w15:docId w15:val="{826B557E-92D3-4E15-B5F3-4DA6576E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Agyapong</dc:creator>
  <cp:keywords/>
  <dc:description/>
  <cp:lastModifiedBy>Francis Agyapong</cp:lastModifiedBy>
  <cp:revision>1</cp:revision>
  <dcterms:created xsi:type="dcterms:W3CDTF">2026-03-29T09:17:00Z</dcterms:created>
  <dcterms:modified xsi:type="dcterms:W3CDTF">2026-03-29T12:01:00Z</dcterms:modified>
</cp:coreProperties>
</file>