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C5636" w:rsidRPr="001C5636" w:rsidRDefault="001C5636" w:rsidP="001C5636">
      <w:pPr>
        <w:spacing w:line="360" w:lineRule="auto"/>
        <w:rPr>
          <w:b/>
          <w:sz w:val="22"/>
        </w:rPr>
      </w:pPr>
      <w:r w:rsidRPr="001C5636">
        <w:rPr>
          <w:b/>
          <w:sz w:val="22"/>
        </w:rPr>
        <w:t>EEG preprocessing</w:t>
      </w:r>
    </w:p>
    <w:p w:rsidR="002D2A78" w:rsidRDefault="002D2A78" w:rsidP="00145785">
      <w:pPr>
        <w:spacing w:line="360" w:lineRule="auto"/>
        <w:rPr>
          <w:sz w:val="22"/>
        </w:rPr>
      </w:pPr>
      <w:r w:rsidRPr="00D77F9D">
        <w:rPr>
          <w:sz w:val="22"/>
        </w:rPr>
        <w:t xml:space="preserve">EEG preprocessing was done applying Vision Analyzer (Brain Products GmbH, </w:t>
      </w:r>
      <w:proofErr w:type="spellStart"/>
      <w:r w:rsidRPr="00D77F9D">
        <w:rPr>
          <w:sz w:val="22"/>
        </w:rPr>
        <w:t>Gilching</w:t>
      </w:r>
      <w:proofErr w:type="spellEnd"/>
      <w:r w:rsidRPr="00D77F9D">
        <w:rPr>
          <w:sz w:val="22"/>
        </w:rPr>
        <w:t>, Germany) with the following steps:</w:t>
      </w:r>
      <w:bookmarkStart w:id="0" w:name="_GoBack"/>
      <w:bookmarkEnd w:id="0"/>
    </w:p>
    <w:p w:rsidR="00145785" w:rsidRPr="00D77F9D" w:rsidRDefault="00145785" w:rsidP="00145785">
      <w:pPr>
        <w:spacing w:line="360" w:lineRule="auto"/>
        <w:rPr>
          <w:sz w:val="22"/>
        </w:rPr>
      </w:pPr>
      <w:r w:rsidRPr="00D77F9D">
        <w:rPr>
          <w:sz w:val="22"/>
        </w:rPr>
        <w:t>1)</w:t>
      </w:r>
      <w:r w:rsidRPr="00D77F9D">
        <w:rPr>
          <w:sz w:val="22"/>
        </w:rPr>
        <w:tab/>
        <w:t xml:space="preserve">An offline bandpass filter between 0.5-70Hz (with notch-filter at 50Hz) was applied to the EEG and EOG data, with exception that there was no high-pass filter for EOG. </w:t>
      </w:r>
    </w:p>
    <w:p w:rsidR="00145785" w:rsidRPr="00D77F9D" w:rsidRDefault="00145785" w:rsidP="00145785">
      <w:pPr>
        <w:spacing w:line="360" w:lineRule="auto"/>
        <w:rPr>
          <w:sz w:val="22"/>
        </w:rPr>
      </w:pPr>
      <w:r>
        <w:rPr>
          <w:sz w:val="22"/>
        </w:rPr>
        <w:t>2)</w:t>
      </w:r>
      <w:r>
        <w:rPr>
          <w:sz w:val="22"/>
        </w:rPr>
        <w:tab/>
        <w:t xml:space="preserve">The 2-h </w:t>
      </w:r>
      <w:r w:rsidRPr="00D77F9D">
        <w:rPr>
          <w:sz w:val="22"/>
        </w:rPr>
        <w:t>EEG data was then divided into equ</w:t>
      </w:r>
      <w:r>
        <w:rPr>
          <w:sz w:val="22"/>
        </w:rPr>
        <w:t>al 1-s</w:t>
      </w:r>
      <w:r w:rsidRPr="00D77F9D">
        <w:rPr>
          <w:sz w:val="22"/>
        </w:rPr>
        <w:t xml:space="preserve"> segments. </w:t>
      </w:r>
    </w:p>
    <w:p w:rsidR="00145785" w:rsidRPr="00D77F9D" w:rsidRDefault="00145785" w:rsidP="00145785">
      <w:pPr>
        <w:spacing w:line="360" w:lineRule="auto"/>
        <w:rPr>
          <w:sz w:val="22"/>
        </w:rPr>
      </w:pPr>
      <w:r w:rsidRPr="00D77F9D">
        <w:rPr>
          <w:sz w:val="22"/>
        </w:rPr>
        <w:t>3)</w:t>
      </w:r>
      <w:r w:rsidRPr="00D77F9D">
        <w:rPr>
          <w:sz w:val="22"/>
        </w:rPr>
        <w:tab/>
        <w:t>Very obvious muscle, swallow</w:t>
      </w:r>
      <w:r>
        <w:rPr>
          <w:sz w:val="22"/>
        </w:rPr>
        <w:t>ing, eye movement</w:t>
      </w:r>
      <w:r w:rsidRPr="00D77F9D">
        <w:rPr>
          <w:sz w:val="22"/>
        </w:rPr>
        <w:t xml:space="preserve"> and sweating artifacts were marked</w:t>
      </w:r>
      <w:r>
        <w:rPr>
          <w:sz w:val="22"/>
        </w:rPr>
        <w:t xml:space="preserve"> when screening for </w:t>
      </w:r>
      <w:r w:rsidRPr="00D77F9D">
        <w:rPr>
          <w:sz w:val="22"/>
        </w:rPr>
        <w:t>rough visual artifact</w:t>
      </w:r>
      <w:r>
        <w:rPr>
          <w:sz w:val="22"/>
        </w:rPr>
        <w:t>s</w:t>
      </w:r>
      <w:r w:rsidRPr="00D77F9D">
        <w:rPr>
          <w:sz w:val="22"/>
        </w:rPr>
        <w:t>.</w:t>
      </w:r>
    </w:p>
    <w:p w:rsidR="00145785" w:rsidRPr="00D77F9D" w:rsidRDefault="00145785" w:rsidP="00145785">
      <w:pPr>
        <w:spacing w:line="360" w:lineRule="auto"/>
        <w:rPr>
          <w:sz w:val="22"/>
        </w:rPr>
      </w:pPr>
      <w:r w:rsidRPr="00D77F9D">
        <w:rPr>
          <w:sz w:val="22"/>
        </w:rPr>
        <w:t>4)</w:t>
      </w:r>
      <w:r w:rsidRPr="00D77F9D">
        <w:rPr>
          <w:sz w:val="22"/>
        </w:rPr>
        <w:tab/>
        <w:t xml:space="preserve">Thereafter, an independent components analysis was performed. The eye movement and continuous muscle artifacts were removed by extracting independent components that clearly contained only artifact-related information. </w:t>
      </w:r>
    </w:p>
    <w:p w:rsidR="00145785" w:rsidRPr="00D77F9D" w:rsidRDefault="00145785" w:rsidP="00145785">
      <w:pPr>
        <w:spacing w:line="360" w:lineRule="auto"/>
        <w:rPr>
          <w:sz w:val="22"/>
        </w:rPr>
      </w:pPr>
      <w:r w:rsidRPr="00D77F9D">
        <w:rPr>
          <w:sz w:val="22"/>
        </w:rPr>
        <w:t>5)</w:t>
      </w:r>
      <w:r w:rsidRPr="00D77F9D">
        <w:rPr>
          <w:sz w:val="22"/>
        </w:rPr>
        <w:tab/>
        <w:t>The EEG segments were again visually screened in-depth for the remaining artifacts that were not removed by rough artifact screening and ICA.</w:t>
      </w:r>
    </w:p>
    <w:p w:rsidR="00145785" w:rsidRPr="00D77F9D" w:rsidRDefault="00145785" w:rsidP="00145785">
      <w:pPr>
        <w:spacing w:line="360" w:lineRule="auto"/>
        <w:rPr>
          <w:sz w:val="22"/>
        </w:rPr>
      </w:pPr>
      <w:r w:rsidRPr="00D77F9D">
        <w:rPr>
          <w:sz w:val="22"/>
        </w:rPr>
        <w:t>6)</w:t>
      </w:r>
      <w:r w:rsidRPr="00D77F9D">
        <w:rPr>
          <w:sz w:val="22"/>
        </w:rPr>
        <w:tab/>
        <w:t>The classification of EEG-vigilance stage C via VIGALL relies on the occurrence of graph elements indicating sleep onset (i.e. K-complex or sleep spindles), therefore all EEGs had visually been screened for such graph elements and the respective segments had been manually marked. This step can also be performed before step 4.</w:t>
      </w:r>
    </w:p>
    <w:p w:rsidR="00145785" w:rsidRPr="00D77F9D" w:rsidRDefault="00145785" w:rsidP="00145785">
      <w:pPr>
        <w:spacing w:line="360" w:lineRule="auto"/>
        <w:rPr>
          <w:sz w:val="22"/>
        </w:rPr>
      </w:pPr>
      <w:r w:rsidRPr="00D77F9D">
        <w:rPr>
          <w:sz w:val="22"/>
        </w:rPr>
        <w:t>7)</w:t>
      </w:r>
      <w:r w:rsidRPr="00D77F9D">
        <w:rPr>
          <w:sz w:val="22"/>
        </w:rPr>
        <w:tab/>
        <w:t>In order to increase processing speed, the sampling rate was changed to 100 Hz.</w:t>
      </w:r>
    </w:p>
    <w:p w:rsidR="00145785" w:rsidRPr="00F52A15" w:rsidRDefault="00145785" w:rsidP="00145785">
      <w:pPr>
        <w:spacing w:line="360" w:lineRule="auto"/>
        <w:rPr>
          <w:sz w:val="22"/>
        </w:rPr>
      </w:pPr>
      <w:r w:rsidRPr="00D77F9D">
        <w:rPr>
          <w:sz w:val="22"/>
        </w:rPr>
        <w:t>8)</w:t>
      </w:r>
      <w:r w:rsidRPr="00D77F9D">
        <w:rPr>
          <w:sz w:val="22"/>
        </w:rPr>
        <w:tab/>
        <w:t>Afterwards, the already segmented epochs in step 2 were reversed because VIGALL requires a continuous EEG.</w:t>
      </w:r>
    </w:p>
    <w:p w:rsidR="00143304" w:rsidRPr="001C5636" w:rsidRDefault="00143304" w:rsidP="001C5636">
      <w:pPr>
        <w:spacing w:line="360" w:lineRule="auto"/>
        <w:rPr>
          <w:sz w:val="22"/>
        </w:rPr>
      </w:pPr>
    </w:p>
    <w:sectPr w:rsidR="00143304" w:rsidRPr="001C5636">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hyphenationZone w:val="42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5636"/>
    <w:rsid w:val="0006719E"/>
    <w:rsid w:val="00143304"/>
    <w:rsid w:val="00145785"/>
    <w:rsid w:val="001C5636"/>
    <w:rsid w:val="002D2A78"/>
    <w:rsid w:val="006564F8"/>
    <w:rsid w:val="00C2346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1C5636"/>
    <w:pPr>
      <w:widowControl w:val="0"/>
      <w:jc w:val="both"/>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1C5636"/>
    <w:pPr>
      <w:widowControl w:val="0"/>
      <w:jc w:val="both"/>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190</Words>
  <Characters>1202</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ms293642</dc:creator>
  <cp:keywords/>
  <dc:description/>
  <cp:lastModifiedBy>Huang, Jue</cp:lastModifiedBy>
  <cp:revision>3</cp:revision>
  <dcterms:created xsi:type="dcterms:W3CDTF">2018-02-11T17:29:00Z</dcterms:created>
  <dcterms:modified xsi:type="dcterms:W3CDTF">2018-02-21T15:24:00Z</dcterms:modified>
</cp:coreProperties>
</file>