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9E0" w:rsidRPr="00EB79E0" w:rsidRDefault="00EB79E0" w:rsidP="00EB79E0">
      <w:pPr>
        <w:spacing w:after="0" w:line="240" w:lineRule="auto"/>
        <w:ind w:right="284"/>
        <w:rPr>
          <w:rFonts w:asciiTheme="minorHAnsi" w:eastAsia="Times New Roman" w:hAnsiTheme="minorHAnsi" w:cs="Arial"/>
          <w:b/>
          <w:sz w:val="20"/>
          <w:szCs w:val="20"/>
          <w:lang w:val="en-US"/>
        </w:rPr>
      </w:pPr>
      <w:r w:rsidRPr="00EB79E0">
        <w:rPr>
          <w:rFonts w:asciiTheme="minorHAnsi" w:eastAsia="Times New Roman" w:hAnsiTheme="minorHAnsi" w:cs="Arial"/>
          <w:b/>
          <w:sz w:val="20"/>
          <w:szCs w:val="20"/>
          <w:lang w:val="en-US"/>
        </w:rPr>
        <w:t xml:space="preserve">Table </w:t>
      </w:r>
      <w:r>
        <w:rPr>
          <w:rFonts w:asciiTheme="minorHAnsi" w:eastAsia="Times New Roman" w:hAnsiTheme="minorHAnsi" w:cs="Arial"/>
          <w:b/>
          <w:sz w:val="20"/>
          <w:szCs w:val="20"/>
          <w:lang w:val="en-US"/>
        </w:rPr>
        <w:t>S</w:t>
      </w:r>
      <w:r w:rsidRPr="00EB79E0">
        <w:rPr>
          <w:rFonts w:asciiTheme="minorHAnsi" w:eastAsia="Times New Roman" w:hAnsiTheme="minorHAnsi" w:cs="Arial"/>
          <w:b/>
          <w:sz w:val="20"/>
          <w:szCs w:val="20"/>
          <w:lang w:val="en-US"/>
        </w:rPr>
        <w:t xml:space="preserve">2. Results of paired sample t-tests for ANS parameters between different EEG-vigilance stages in </w:t>
      </w:r>
      <w:r>
        <w:rPr>
          <w:rFonts w:asciiTheme="minorHAnsi" w:eastAsia="Times New Roman" w:hAnsiTheme="minorHAnsi" w:cs="Arial"/>
          <w:b/>
          <w:sz w:val="20"/>
          <w:szCs w:val="20"/>
          <w:lang w:val="en-US"/>
        </w:rPr>
        <w:t xml:space="preserve">the </w:t>
      </w:r>
      <w:r w:rsidRPr="00EB79E0">
        <w:rPr>
          <w:rFonts w:asciiTheme="minorHAnsi" w:eastAsia="Times New Roman" w:hAnsiTheme="minorHAnsi" w:cs="Arial"/>
          <w:b/>
          <w:sz w:val="20"/>
          <w:szCs w:val="20"/>
          <w:lang w:val="en-US"/>
        </w:rPr>
        <w:t>ignored condition</w:t>
      </w:r>
    </w:p>
    <w:tbl>
      <w:tblPr>
        <w:tblW w:w="5000" w:type="pct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57"/>
        <w:gridCol w:w="1051"/>
        <w:gridCol w:w="1411"/>
        <w:gridCol w:w="548"/>
        <w:gridCol w:w="943"/>
        <w:gridCol w:w="1121"/>
        <w:gridCol w:w="329"/>
        <w:gridCol w:w="1367"/>
        <w:gridCol w:w="548"/>
        <w:gridCol w:w="943"/>
        <w:gridCol w:w="1121"/>
      </w:tblGrid>
      <w:tr w:rsidR="00EB79E0" w:rsidRPr="00166C35" w:rsidTr="00EB79E0">
        <w:tc>
          <w:tcPr>
            <w:tcW w:w="891" w:type="pct"/>
            <w:gridSpan w:val="2"/>
            <w:vMerge w:val="restart"/>
            <w:tcBorders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US"/>
              </w:rPr>
            </w:pPr>
          </w:p>
        </w:tc>
        <w:tc>
          <w:tcPr>
            <w:tcW w:w="1984" w:type="pct"/>
            <w:gridSpan w:val="4"/>
            <w:tcBorders>
              <w:left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heart</w:t>
            </w:r>
            <w:proofErr w:type="spellEnd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 xml:space="preserve"> rate</w:t>
            </w:r>
          </w:p>
        </w:tc>
        <w:tc>
          <w:tcPr>
            <w:tcW w:w="16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1962" w:type="pct"/>
            <w:gridSpan w:val="4"/>
            <w:tcBorders>
              <w:lef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skin</w:t>
            </w:r>
            <w:proofErr w:type="spellEnd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conductance</w:t>
            </w:r>
            <w:proofErr w:type="spellEnd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level</w:t>
            </w:r>
            <w:proofErr w:type="spellEnd"/>
          </w:p>
        </w:tc>
      </w:tr>
      <w:tr w:rsidR="00EB79E0" w:rsidRPr="00166C35" w:rsidTr="00EB79E0">
        <w:tc>
          <w:tcPr>
            <w:tcW w:w="891" w:type="pct"/>
            <w:gridSpan w:val="2"/>
            <w:vMerge/>
            <w:tcBorders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tabs>
                <w:tab w:val="left" w:pos="1019"/>
              </w:tabs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96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1288" w:type="pct"/>
            <w:gridSpan w:val="3"/>
            <w:tcBorders>
              <w:left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effect</w:t>
            </w:r>
            <w:proofErr w:type="spellEnd"/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1288" w:type="pct"/>
            <w:gridSpan w:val="3"/>
            <w:tcBorders>
              <w:lef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effect</w:t>
            </w:r>
            <w:proofErr w:type="spellEnd"/>
          </w:p>
        </w:tc>
      </w:tr>
      <w:tr w:rsidR="00EB79E0" w:rsidRPr="00166C35" w:rsidTr="00EB79E0">
        <w:tc>
          <w:tcPr>
            <w:tcW w:w="891" w:type="pct"/>
            <w:gridSpan w:val="2"/>
            <w:tcBorders>
              <w:top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comparison</w:t>
            </w:r>
            <w:proofErr w:type="spellEnd"/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mean</w:t>
            </w:r>
            <w:proofErr w:type="spellEnd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 xml:space="preserve"> (SD)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46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t</w:t>
            </w:r>
          </w:p>
        </w:tc>
        <w:tc>
          <w:tcPr>
            <w:tcW w:w="552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i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i/>
                <w:sz w:val="16"/>
                <w:szCs w:val="16"/>
              </w:rPr>
              <w:t>p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mean</w:t>
            </w:r>
            <w:proofErr w:type="spellEnd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 xml:space="preserve"> (SD)</w:t>
            </w:r>
          </w:p>
        </w:tc>
        <w:tc>
          <w:tcPr>
            <w:tcW w:w="270" w:type="pct"/>
            <w:tcBorders>
              <w:left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465" w:type="pct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t</w:t>
            </w:r>
          </w:p>
        </w:tc>
        <w:tc>
          <w:tcPr>
            <w:tcW w:w="552" w:type="pct"/>
            <w:tcBorders>
              <w:lef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i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i/>
                <w:sz w:val="16"/>
                <w:szCs w:val="16"/>
              </w:rPr>
              <w:t>p</w:t>
            </w:r>
          </w:p>
        </w:tc>
      </w:tr>
      <w:tr w:rsidR="00EB79E0" w:rsidRPr="00166C35" w:rsidTr="00EB79E0">
        <w:tc>
          <w:tcPr>
            <w:tcW w:w="373" w:type="pct"/>
            <w:tcBorders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</w:t>
            </w:r>
          </w:p>
        </w:tc>
        <w:tc>
          <w:tcPr>
            <w:tcW w:w="51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A1</w:t>
            </w:r>
          </w:p>
        </w:tc>
        <w:tc>
          <w:tcPr>
            <w:tcW w:w="69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63.60 (8.32)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64.53 (7.40)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34</w:t>
            </w:r>
          </w:p>
        </w:tc>
        <w:tc>
          <w:tcPr>
            <w:tcW w:w="46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-1.926</w:t>
            </w:r>
          </w:p>
        </w:tc>
        <w:tc>
          <w:tcPr>
            <w:tcW w:w="55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.063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-0.04 (0.42)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0.29 (0.30)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34</w:t>
            </w:r>
          </w:p>
        </w:tc>
        <w:tc>
          <w:tcPr>
            <w:tcW w:w="46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-4.800</w:t>
            </w:r>
          </w:p>
        </w:tc>
        <w:tc>
          <w:tcPr>
            <w:tcW w:w="552" w:type="pct"/>
            <w:tcBorders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3.12E-5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A2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62.30 (7.65)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62.51 (6.78)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-0.377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.709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-0.06 (0.44)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-0.13 (0.62)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-1.916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.066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62.73 (9.07)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62.71 (7.49)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1.159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.260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0.00 (0.49)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-0.18 (0.40)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1.313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.204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B1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63.60 (8.32)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59.92 (6.81)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6.023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8.05E-7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-0.04 (0.42)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-0.28 (0.34)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2.972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.005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B2/3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63.50 (8.43)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58.29 (5.95)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6.933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8.91E-8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-0.03 (0.44)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-0.49 (0.36)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4.122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2.60E-4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single" w:sz="4" w:space="0" w:color="000000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62.95 (8.88)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56.97 (6.22)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26</w:t>
            </w:r>
          </w:p>
        </w:tc>
        <w:tc>
          <w:tcPr>
            <w:tcW w:w="46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6.783</w:t>
            </w:r>
          </w:p>
        </w:tc>
        <w:tc>
          <w:tcPr>
            <w:tcW w:w="55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3.37E-7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-0.05 (0.45)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-0.73 (0.35)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6.162</w:t>
            </w:r>
          </w:p>
        </w:tc>
        <w:tc>
          <w:tcPr>
            <w:tcW w:w="552" w:type="pct"/>
            <w:tcBorders>
              <w:top w:val="nil"/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1.62E-6</w:t>
            </w:r>
          </w:p>
        </w:tc>
      </w:tr>
      <w:tr w:rsidR="00EB79E0" w:rsidRPr="00166C35" w:rsidTr="00EB79E0">
        <w:tc>
          <w:tcPr>
            <w:tcW w:w="373" w:type="pct"/>
            <w:tcBorders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A1</w:t>
            </w:r>
          </w:p>
        </w:tc>
        <w:tc>
          <w:tcPr>
            <w:tcW w:w="51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A2</w:t>
            </w:r>
          </w:p>
        </w:tc>
        <w:tc>
          <w:tcPr>
            <w:tcW w:w="69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63.53 (7.22)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62.67 (7.00)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29</w:t>
            </w:r>
          </w:p>
        </w:tc>
        <w:tc>
          <w:tcPr>
            <w:tcW w:w="46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3.898</w:t>
            </w:r>
          </w:p>
        </w:tc>
        <w:tc>
          <w:tcPr>
            <w:tcW w:w="55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0.27 (0.28)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0.12 (0.60)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29</w:t>
            </w:r>
          </w:p>
        </w:tc>
        <w:tc>
          <w:tcPr>
            <w:tcW w:w="46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1.543</w:t>
            </w:r>
          </w:p>
        </w:tc>
        <w:tc>
          <w:tcPr>
            <w:tcW w:w="552" w:type="pct"/>
            <w:tcBorders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.134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64.62 (8.49)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62.73 (7.72)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3.972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0.31 (0.32)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-0.18 (0.38)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4.230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3.44E-4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B1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65.11 (8.14)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60.31 (7.25)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11.000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2.26E-13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0.29 (0.29)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-0.29 (0.33)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8.081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8.93E-10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B2/3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65.09 (8.18)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58.80 (6.53)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11.609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1.49E-13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0.30 (0.29)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-0.50 (0.34)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8.936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1.48E-10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single" w:sz="4" w:space="0" w:color="000000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65.13 (8.59)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57.71 (6.40)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29</w:t>
            </w:r>
          </w:p>
        </w:tc>
        <w:tc>
          <w:tcPr>
            <w:tcW w:w="46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10.856</w:t>
            </w:r>
          </w:p>
        </w:tc>
        <w:tc>
          <w:tcPr>
            <w:tcW w:w="55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9.91E-12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0.35 (0.30)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-0.74 (0.34)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29</w:t>
            </w:r>
          </w:p>
        </w:tc>
        <w:tc>
          <w:tcPr>
            <w:tcW w:w="46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12.787</w:t>
            </w:r>
          </w:p>
        </w:tc>
        <w:tc>
          <w:tcPr>
            <w:tcW w:w="552" w:type="pct"/>
            <w:tcBorders>
              <w:top w:val="nil"/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1.91E-13</w:t>
            </w:r>
          </w:p>
        </w:tc>
      </w:tr>
      <w:tr w:rsidR="00EB79E0" w:rsidRPr="00166C35" w:rsidTr="00EB79E0">
        <w:tc>
          <w:tcPr>
            <w:tcW w:w="373" w:type="pct"/>
            <w:tcBorders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A2</w:t>
            </w:r>
          </w:p>
        </w:tc>
        <w:tc>
          <w:tcPr>
            <w:tcW w:w="51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A3</w:t>
            </w:r>
          </w:p>
        </w:tc>
        <w:tc>
          <w:tcPr>
            <w:tcW w:w="69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63.03 (8.21)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62.08 (7.77)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6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2.472</w:t>
            </w:r>
          </w:p>
        </w:tc>
        <w:tc>
          <w:tcPr>
            <w:tcW w:w="55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.023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0.20 (0.68)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-0.16 (0.39)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6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2.543</w:t>
            </w:r>
          </w:p>
        </w:tc>
        <w:tc>
          <w:tcPr>
            <w:tcW w:w="552" w:type="pct"/>
            <w:tcBorders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.019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B1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62.67 (7.00)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58.80 (6.40)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8.449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2.61E-9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0.12 (0.60)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-0.31 (0.34)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4.455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1.15E-4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B2/3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62.92 (7.18)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57.83 (6.10)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8.768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2.20E-9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0.14 (0.61)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-0.48 (0.36)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4.681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7.17E-5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single" w:sz="4" w:space="0" w:color="000000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62.88 (7.50)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56.91 (6.53)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6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11.988</w:t>
            </w:r>
          </w:p>
        </w:tc>
        <w:tc>
          <w:tcPr>
            <w:tcW w:w="55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4.05E-11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0.21 (0.65)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-0.74 (0.34)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6.672</w:t>
            </w:r>
          </w:p>
        </w:tc>
        <w:tc>
          <w:tcPr>
            <w:tcW w:w="552" w:type="pct"/>
            <w:tcBorders>
              <w:top w:val="nil"/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1.05E-6</w:t>
            </w:r>
          </w:p>
        </w:tc>
      </w:tr>
      <w:tr w:rsidR="00EB79E0" w:rsidRPr="00166C35" w:rsidTr="00EB79E0">
        <w:tc>
          <w:tcPr>
            <w:tcW w:w="373" w:type="pct"/>
            <w:tcBorders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A3</w:t>
            </w:r>
          </w:p>
        </w:tc>
        <w:tc>
          <w:tcPr>
            <w:tcW w:w="51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B1</w:t>
            </w:r>
          </w:p>
        </w:tc>
        <w:tc>
          <w:tcPr>
            <w:tcW w:w="69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62.73 (7.72)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59.33 (7.64)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6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7.223</w:t>
            </w:r>
          </w:p>
        </w:tc>
        <w:tc>
          <w:tcPr>
            <w:tcW w:w="55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3.08E-7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-0.18 (0.38)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-0.29 (0.38)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6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1.469</w:t>
            </w:r>
          </w:p>
        </w:tc>
        <w:tc>
          <w:tcPr>
            <w:tcW w:w="552" w:type="pct"/>
            <w:tcBorders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.156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B2/3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62.73 (7.72)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58.33 (6.88)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6.628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1.15E-6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-0.18 (0.38)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-0.49 (0.36)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4.542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1.61E-4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bottom w:val="single" w:sz="4" w:space="0" w:color="000000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62.46 (7.95)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57.05 (7.05)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18</w:t>
            </w:r>
          </w:p>
        </w:tc>
        <w:tc>
          <w:tcPr>
            <w:tcW w:w="46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9.315</w:t>
            </w:r>
          </w:p>
        </w:tc>
        <w:tc>
          <w:tcPr>
            <w:tcW w:w="55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2.63E-8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-0.16 (0.37)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-0.75 (0.32)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18</w:t>
            </w:r>
          </w:p>
        </w:tc>
        <w:tc>
          <w:tcPr>
            <w:tcW w:w="46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7.022</w:t>
            </w:r>
          </w:p>
        </w:tc>
        <w:tc>
          <w:tcPr>
            <w:tcW w:w="552" w:type="pct"/>
            <w:tcBorders>
              <w:top w:val="nil"/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1.49E-6</w:t>
            </w:r>
          </w:p>
        </w:tc>
      </w:tr>
      <w:tr w:rsidR="00EB79E0" w:rsidRPr="00166C35" w:rsidTr="00EB79E0">
        <w:tc>
          <w:tcPr>
            <w:tcW w:w="373" w:type="pct"/>
            <w:tcBorders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B1</w:t>
            </w:r>
          </w:p>
        </w:tc>
        <w:tc>
          <w:tcPr>
            <w:tcW w:w="51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B2/3</w:t>
            </w:r>
          </w:p>
        </w:tc>
        <w:tc>
          <w:tcPr>
            <w:tcW w:w="69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60.00 (7.18)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58.80 (6.53)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35</w:t>
            </w:r>
          </w:p>
        </w:tc>
        <w:tc>
          <w:tcPr>
            <w:tcW w:w="46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2.793</w:t>
            </w:r>
          </w:p>
        </w:tc>
        <w:tc>
          <w:tcPr>
            <w:tcW w:w="55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-0.31 (0.32)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-0.50 (0.34)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35</w:t>
            </w:r>
          </w:p>
        </w:tc>
        <w:tc>
          <w:tcPr>
            <w:tcW w:w="46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3.205</w:t>
            </w:r>
          </w:p>
        </w:tc>
        <w:tc>
          <w:tcPr>
            <w:tcW w:w="552" w:type="pct"/>
            <w:tcBorders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.003</w:t>
            </w:r>
          </w:p>
        </w:tc>
      </w:tr>
      <w:tr w:rsidR="00EB79E0" w:rsidRPr="00166C35" w:rsidTr="00EB79E0">
        <w:tc>
          <w:tcPr>
            <w:tcW w:w="373" w:type="pct"/>
            <w:tcBorders>
              <w:top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59.65 (7.19)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57.71 (6.40)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29</w:t>
            </w:r>
          </w:p>
        </w:tc>
        <w:tc>
          <w:tcPr>
            <w:tcW w:w="46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3.908</w:t>
            </w:r>
          </w:p>
        </w:tc>
        <w:tc>
          <w:tcPr>
            <w:tcW w:w="55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-0.31 (0.34)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-0.74 (0.34)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29</w:t>
            </w:r>
          </w:p>
        </w:tc>
        <w:tc>
          <w:tcPr>
            <w:tcW w:w="46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6.907</w:t>
            </w:r>
          </w:p>
        </w:tc>
        <w:tc>
          <w:tcPr>
            <w:tcW w:w="552" w:type="pct"/>
            <w:tcBorders>
              <w:top w:val="nil"/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1.37E-7</w:t>
            </w:r>
          </w:p>
        </w:tc>
      </w:tr>
      <w:tr w:rsidR="00EB79E0" w:rsidRPr="00166C35" w:rsidTr="00EB79E0">
        <w:tc>
          <w:tcPr>
            <w:tcW w:w="373" w:type="pct"/>
            <w:tcBorders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B2/3</w:t>
            </w:r>
          </w:p>
        </w:tc>
        <w:tc>
          <w:tcPr>
            <w:tcW w:w="51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58.45 (6.45)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57.71 (6.40)</w:t>
            </w:r>
          </w:p>
        </w:tc>
        <w:tc>
          <w:tcPr>
            <w:tcW w:w="270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29</w:t>
            </w:r>
          </w:p>
        </w:tc>
        <w:tc>
          <w:tcPr>
            <w:tcW w:w="46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1.681</w:t>
            </w:r>
          </w:p>
        </w:tc>
        <w:tc>
          <w:tcPr>
            <w:tcW w:w="552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.103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7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-0.52 (0.33)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-0.74 (0.34)</w:t>
            </w:r>
          </w:p>
        </w:tc>
        <w:tc>
          <w:tcPr>
            <w:tcW w:w="270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29</w:t>
            </w:r>
          </w:p>
        </w:tc>
        <w:tc>
          <w:tcPr>
            <w:tcW w:w="46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5.026</w:t>
            </w:r>
          </w:p>
        </w:tc>
        <w:tc>
          <w:tcPr>
            <w:tcW w:w="552" w:type="pct"/>
            <w:tcBorders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2.36E-5</w:t>
            </w:r>
          </w:p>
        </w:tc>
      </w:tr>
    </w:tbl>
    <w:p w:rsidR="00EB79E0" w:rsidRPr="00166C35" w:rsidRDefault="00EB79E0" w:rsidP="00EB79E0">
      <w:pPr>
        <w:spacing w:after="0" w:line="240" w:lineRule="auto"/>
        <w:rPr>
          <w:rFonts w:asciiTheme="minorHAnsi" w:eastAsia="Times New Roman" w:hAnsiTheme="minorHAnsi" w:cs="Arial"/>
          <w:sz w:val="16"/>
          <w:szCs w:val="16"/>
        </w:rPr>
      </w:pPr>
      <w:r w:rsidRPr="00166C35">
        <w:rPr>
          <w:rFonts w:asciiTheme="minorHAnsi" w:eastAsia="Times New Roman" w:hAnsiTheme="minorHAnsi" w:cs="Arial"/>
          <w:sz w:val="16"/>
          <w:szCs w:val="16"/>
        </w:rPr>
        <w:t>SD=</w:t>
      </w:r>
      <w:proofErr w:type="spellStart"/>
      <w:r w:rsidRPr="00166C35">
        <w:rPr>
          <w:rFonts w:asciiTheme="minorHAnsi" w:eastAsia="Times New Roman" w:hAnsiTheme="minorHAnsi" w:cs="Arial"/>
          <w:sz w:val="16"/>
          <w:szCs w:val="16"/>
        </w:rPr>
        <w:t>standard</w:t>
      </w:r>
      <w:proofErr w:type="spellEnd"/>
      <w:r w:rsidRPr="00166C35">
        <w:rPr>
          <w:rFonts w:asciiTheme="minorHAnsi" w:eastAsia="Times New Roman" w:hAnsiTheme="minorHAnsi" w:cs="Arial"/>
          <w:sz w:val="16"/>
          <w:szCs w:val="16"/>
        </w:rPr>
        <w:t xml:space="preserve"> </w:t>
      </w:r>
      <w:proofErr w:type="spellStart"/>
      <w:r w:rsidRPr="00166C35">
        <w:rPr>
          <w:rFonts w:asciiTheme="minorHAnsi" w:eastAsia="Times New Roman" w:hAnsiTheme="minorHAnsi" w:cs="Arial"/>
          <w:sz w:val="16"/>
          <w:szCs w:val="16"/>
        </w:rPr>
        <w:t>deviation</w:t>
      </w:r>
      <w:proofErr w:type="spellEnd"/>
    </w:p>
    <w:p w:rsidR="00EB79E0" w:rsidRPr="005D1730" w:rsidRDefault="00EB79E0" w:rsidP="00EB79E0">
      <w:pPr>
        <w:spacing w:after="0" w:line="480" w:lineRule="auto"/>
        <w:jc w:val="both"/>
        <w:rPr>
          <w:rFonts w:asciiTheme="minorHAnsi" w:eastAsia="Times New Roman" w:hAnsiTheme="minorHAnsi" w:cs="Arial"/>
          <w:sz w:val="16"/>
          <w:szCs w:val="16"/>
        </w:rPr>
      </w:pPr>
      <w:proofErr w:type="spellStart"/>
      <w:r w:rsidRPr="00166C35">
        <w:rPr>
          <w:rFonts w:asciiTheme="minorHAnsi" w:eastAsia="Times New Roman" w:hAnsiTheme="minorHAnsi" w:cs="Arial"/>
          <w:sz w:val="16"/>
          <w:szCs w:val="16"/>
        </w:rPr>
        <w:t>df</w:t>
      </w:r>
      <w:proofErr w:type="spellEnd"/>
      <w:r w:rsidRPr="00166C35">
        <w:rPr>
          <w:rFonts w:asciiTheme="minorHAnsi" w:eastAsia="Times New Roman" w:hAnsiTheme="minorHAnsi" w:cs="Arial"/>
          <w:sz w:val="16"/>
          <w:szCs w:val="16"/>
        </w:rPr>
        <w:t>=</w:t>
      </w:r>
      <w:proofErr w:type="spellStart"/>
      <w:r w:rsidRPr="00166C35">
        <w:rPr>
          <w:rFonts w:asciiTheme="minorHAnsi" w:eastAsia="Times New Roman" w:hAnsiTheme="minorHAnsi" w:cs="Arial"/>
          <w:sz w:val="16"/>
          <w:szCs w:val="16"/>
        </w:rPr>
        <w:t>degrees</w:t>
      </w:r>
      <w:proofErr w:type="spellEnd"/>
      <w:r w:rsidRPr="00166C35">
        <w:rPr>
          <w:rFonts w:asciiTheme="minorHAnsi" w:eastAsia="Times New Roman" w:hAnsiTheme="minorHAnsi" w:cs="Arial"/>
          <w:sz w:val="16"/>
          <w:szCs w:val="16"/>
        </w:rPr>
        <w:t xml:space="preserve"> </w:t>
      </w:r>
      <w:proofErr w:type="spellStart"/>
      <w:r w:rsidRPr="00166C35">
        <w:rPr>
          <w:rFonts w:asciiTheme="minorHAnsi" w:eastAsia="Times New Roman" w:hAnsiTheme="minorHAnsi" w:cs="Arial"/>
          <w:sz w:val="16"/>
          <w:szCs w:val="16"/>
        </w:rPr>
        <w:t>of</w:t>
      </w:r>
      <w:proofErr w:type="spellEnd"/>
      <w:r w:rsidRPr="00166C35">
        <w:rPr>
          <w:rFonts w:asciiTheme="minorHAnsi" w:eastAsia="Times New Roman" w:hAnsiTheme="minorHAnsi" w:cs="Arial"/>
          <w:sz w:val="16"/>
          <w:szCs w:val="16"/>
        </w:rPr>
        <w:t xml:space="preserve"> </w:t>
      </w:r>
      <w:proofErr w:type="spellStart"/>
      <w:r w:rsidRPr="00166C35">
        <w:rPr>
          <w:rFonts w:asciiTheme="minorHAnsi" w:eastAsia="Times New Roman" w:hAnsiTheme="minorHAnsi" w:cs="Arial"/>
          <w:sz w:val="16"/>
          <w:szCs w:val="16"/>
        </w:rPr>
        <w:t>freedom</w:t>
      </w:r>
      <w:proofErr w:type="spellEnd"/>
    </w:p>
    <w:p w:rsidR="00EB79E0" w:rsidRDefault="00EB79E0">
      <w:pPr>
        <w:widowControl/>
        <w:rPr>
          <w:rFonts w:asciiTheme="minorHAnsi" w:eastAsia="Times New Roman" w:hAnsiTheme="minorHAnsi" w:cs="Arial"/>
          <w:sz w:val="20"/>
          <w:szCs w:val="20"/>
          <w:lang w:val="en-US"/>
        </w:rPr>
      </w:pPr>
      <w:r>
        <w:rPr>
          <w:rFonts w:asciiTheme="minorHAnsi" w:eastAsia="Times New Roman" w:hAnsiTheme="minorHAnsi" w:cs="Arial"/>
          <w:sz w:val="20"/>
          <w:szCs w:val="20"/>
          <w:lang w:val="en-US"/>
        </w:rPr>
        <w:br w:type="page"/>
      </w:r>
    </w:p>
    <w:p w:rsidR="00EB79E0" w:rsidRPr="00EB79E0" w:rsidRDefault="00EB79E0" w:rsidP="00EB79E0">
      <w:pPr>
        <w:tabs>
          <w:tab w:val="left" w:pos="9638"/>
        </w:tabs>
        <w:spacing w:after="0" w:line="240" w:lineRule="auto"/>
        <w:ind w:right="284"/>
        <w:rPr>
          <w:rFonts w:asciiTheme="minorHAnsi" w:eastAsia="Times New Roman" w:hAnsiTheme="minorHAnsi" w:cs="Arial"/>
          <w:b/>
          <w:sz w:val="20"/>
          <w:szCs w:val="20"/>
          <w:lang w:val="en-US"/>
        </w:rPr>
      </w:pPr>
      <w:r w:rsidRPr="00EB79E0">
        <w:rPr>
          <w:rFonts w:asciiTheme="minorHAnsi" w:eastAsia="Times New Roman" w:hAnsiTheme="minorHAnsi" w:cs="Arial"/>
          <w:b/>
          <w:sz w:val="20"/>
          <w:szCs w:val="20"/>
          <w:lang w:val="en-US"/>
        </w:rPr>
        <w:lastRenderedPageBreak/>
        <w:t xml:space="preserve">Table S3. Results of paired sample t-tests for ANS parameters between different EEG-vigilance stages in </w:t>
      </w:r>
      <w:r>
        <w:rPr>
          <w:rFonts w:asciiTheme="minorHAnsi" w:eastAsia="Times New Roman" w:hAnsiTheme="minorHAnsi" w:cs="Arial"/>
          <w:b/>
          <w:sz w:val="20"/>
          <w:szCs w:val="20"/>
          <w:lang w:val="en-US"/>
        </w:rPr>
        <w:t xml:space="preserve">the </w:t>
      </w:r>
      <w:bookmarkStart w:id="0" w:name="_GoBack"/>
      <w:bookmarkEnd w:id="0"/>
      <w:r w:rsidRPr="00EB79E0">
        <w:rPr>
          <w:rFonts w:asciiTheme="minorHAnsi" w:eastAsia="Times New Roman" w:hAnsiTheme="minorHAnsi" w:cs="Arial"/>
          <w:b/>
          <w:sz w:val="20"/>
          <w:szCs w:val="20"/>
          <w:lang w:val="en-US"/>
        </w:rPr>
        <w:t>attended condition</w:t>
      </w:r>
    </w:p>
    <w:tbl>
      <w:tblPr>
        <w:tblW w:w="5000" w:type="pct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62"/>
        <w:gridCol w:w="1061"/>
        <w:gridCol w:w="1539"/>
        <w:gridCol w:w="554"/>
        <w:gridCol w:w="906"/>
        <w:gridCol w:w="1129"/>
        <w:gridCol w:w="333"/>
        <w:gridCol w:w="1379"/>
        <w:gridCol w:w="554"/>
        <w:gridCol w:w="906"/>
        <w:gridCol w:w="1016"/>
      </w:tblGrid>
      <w:tr w:rsidR="00EB79E0" w:rsidRPr="00166C35" w:rsidTr="00EB79E0">
        <w:tc>
          <w:tcPr>
            <w:tcW w:w="899" w:type="pct"/>
            <w:gridSpan w:val="2"/>
            <w:vMerge w:val="restart"/>
            <w:tcBorders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US"/>
              </w:rPr>
            </w:pPr>
          </w:p>
        </w:tc>
        <w:tc>
          <w:tcPr>
            <w:tcW w:w="2036" w:type="pct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heart</w:t>
            </w:r>
            <w:proofErr w:type="spellEnd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 xml:space="preserve"> rate</w:t>
            </w:r>
          </w:p>
        </w:tc>
        <w:tc>
          <w:tcPr>
            <w:tcW w:w="16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1901" w:type="pct"/>
            <w:gridSpan w:val="4"/>
            <w:tcBorders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skin</w:t>
            </w:r>
            <w:proofErr w:type="spellEnd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conductance</w:t>
            </w:r>
            <w:proofErr w:type="spellEnd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level</w:t>
            </w:r>
            <w:proofErr w:type="spellEnd"/>
          </w:p>
        </w:tc>
      </w:tr>
      <w:tr w:rsidR="00EB79E0" w:rsidRPr="00166C35" w:rsidTr="00EB79E0">
        <w:tc>
          <w:tcPr>
            <w:tcW w:w="899" w:type="pct"/>
            <w:gridSpan w:val="2"/>
            <w:vMerge/>
            <w:tcBorders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tabs>
                <w:tab w:val="left" w:pos="1019"/>
              </w:tabs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75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1277" w:type="pct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effect</w:t>
            </w:r>
            <w:proofErr w:type="spellEnd"/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1221" w:type="pct"/>
            <w:gridSpan w:val="3"/>
            <w:tcBorders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effect</w:t>
            </w:r>
            <w:proofErr w:type="spellEnd"/>
          </w:p>
        </w:tc>
      </w:tr>
      <w:tr w:rsidR="00EB79E0" w:rsidRPr="00166C35" w:rsidTr="00EB79E0">
        <w:tc>
          <w:tcPr>
            <w:tcW w:w="899" w:type="pct"/>
            <w:gridSpan w:val="2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comparison</w:t>
            </w:r>
            <w:proofErr w:type="spellEnd"/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mean</w:t>
            </w:r>
            <w:proofErr w:type="spellEnd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 xml:space="preserve"> (SD)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t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i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i/>
                <w:sz w:val="16"/>
                <w:szCs w:val="16"/>
              </w:rPr>
              <w:t>p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mean</w:t>
            </w:r>
            <w:proofErr w:type="spellEnd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 xml:space="preserve"> (SD)</w:t>
            </w:r>
          </w:p>
        </w:tc>
        <w:tc>
          <w:tcPr>
            <w:tcW w:w="27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proofErr w:type="spellStart"/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447" w:type="pct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t</w:t>
            </w:r>
          </w:p>
        </w:tc>
        <w:tc>
          <w:tcPr>
            <w:tcW w:w="501" w:type="pct"/>
            <w:tcBorders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i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i/>
                <w:sz w:val="16"/>
                <w:szCs w:val="16"/>
              </w:rPr>
              <w:t>p</w:t>
            </w:r>
          </w:p>
        </w:tc>
      </w:tr>
      <w:tr w:rsidR="00EB79E0" w:rsidRPr="00166C35" w:rsidTr="00EB79E0">
        <w:tc>
          <w:tcPr>
            <w:tcW w:w="376" w:type="pct"/>
            <w:tcBorders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</w:t>
            </w: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A1</w:t>
            </w:r>
          </w:p>
        </w:tc>
        <w:tc>
          <w:tcPr>
            <w:tcW w:w="75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64.67 (8.95)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65.12 (8.87)</w:t>
            </w: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33</w:t>
            </w: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-1.051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.301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0.16 (0.46)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0.25 (0.32)</w:t>
            </w: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33</w:t>
            </w: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-1.080</w:t>
            </w:r>
          </w:p>
        </w:tc>
        <w:tc>
          <w:tcPr>
            <w:tcW w:w="501" w:type="pct"/>
            <w:tcBorders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.288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A2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65.23 (10.25)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64.81 (10.04)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0.588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.564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0.10 (0.43)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-0.05 (0.30)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1.702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.106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65.94 (10.36)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64.61 (9.97)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1.458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.161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0.18 (0.46)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-0.21 (0.35)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3.695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.002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B1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64.67 (8.95)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61.96 (8.81)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6.084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7.54E-7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0.16 (0.46)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-0.20 (0.26)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4.165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2.10E-4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B2/3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64.81 (9.00)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60.05 (8.07)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7.258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3.64E-8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0.17 (0.47)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-0.41 (0.40)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4.717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4.82E-5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single" w:sz="4" w:space="0" w:color="000000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64.54 (8.87)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57.33 (7.61)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17</w:t>
            </w:r>
          </w:p>
        </w:tc>
        <w:tc>
          <w:tcPr>
            <w:tcW w:w="44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7.295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1.25E-6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0.26 (0.49)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-0.78 (0.59)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5.052</w:t>
            </w:r>
          </w:p>
        </w:tc>
        <w:tc>
          <w:tcPr>
            <w:tcW w:w="501" w:type="pct"/>
            <w:tcBorders>
              <w:top w:val="nil"/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9.82E-5</w:t>
            </w:r>
          </w:p>
        </w:tc>
      </w:tr>
      <w:tr w:rsidR="00EB79E0" w:rsidRPr="00166C35" w:rsidTr="00EB79E0">
        <w:tc>
          <w:tcPr>
            <w:tcW w:w="376" w:type="pct"/>
            <w:tcBorders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A1</w:t>
            </w: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A2</w:t>
            </w:r>
          </w:p>
        </w:tc>
        <w:tc>
          <w:tcPr>
            <w:tcW w:w="75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64.92 (10.39)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63.94 (10.19)</w:t>
            </w: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23</w:t>
            </w: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4.262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2.93E-4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0.14 (0.15)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-0.04 (0.29)</w:t>
            </w: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23</w:t>
            </w: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2.568</w:t>
            </w:r>
          </w:p>
        </w:tc>
        <w:tc>
          <w:tcPr>
            <w:tcW w:w="501" w:type="pct"/>
            <w:tcBorders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.017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65.01 (10.52)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63.24 (10.00)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4.002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0.21 (0.34)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-0.21 (0.33)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3.774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.001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B1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64.45 (9.18)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61.23 (9.04)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9.003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6.80E-11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0.24 (0.30)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-0.21 (0.27)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6.252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2.86E-7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B2/3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64.67 (9.15)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59.80 (8.22)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8.964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1.06E-10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0.24 (0.31)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-0.39 (0.40)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6.253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3.19E-7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single" w:sz="4" w:space="0" w:color="000000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64.49 (9.14)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56.85 (7.26)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8.959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1.94E-8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0.30 (0.39)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-0.82 (0.60)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6.534</w:t>
            </w:r>
          </w:p>
        </w:tc>
        <w:tc>
          <w:tcPr>
            <w:tcW w:w="501" w:type="pct"/>
            <w:tcBorders>
              <w:top w:val="nil"/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2.28E-6</w:t>
            </w:r>
          </w:p>
        </w:tc>
      </w:tr>
      <w:tr w:rsidR="00EB79E0" w:rsidRPr="00166C35" w:rsidTr="00EB79E0">
        <w:tc>
          <w:tcPr>
            <w:tcW w:w="376" w:type="pct"/>
            <w:tcBorders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A2</w:t>
            </w: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A3</w:t>
            </w:r>
          </w:p>
        </w:tc>
        <w:tc>
          <w:tcPr>
            <w:tcW w:w="75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63.69 (10.54)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62.81 (10.12)</w:t>
            </w: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2.886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0.09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-0.07 (0.29)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-0.18 (0.34)</w:t>
            </w: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2.256</w:t>
            </w:r>
          </w:p>
        </w:tc>
        <w:tc>
          <w:tcPr>
            <w:tcW w:w="501" w:type="pct"/>
            <w:tcBorders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.035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B1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63.67 (10.33)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61.06 (10.14)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5.870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6.60E-6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-0.05 (0.29)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-0.17 (0.29)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1.920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.068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B2/3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63.96 (10.32)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60.25 (9.32)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4.997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6.04E-5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-0.04 (0.28)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-0.31 (0.38)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2.793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.011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single" w:sz="4" w:space="0" w:color="000000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63.93 (10.54)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57.79 (8.62)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11</w:t>
            </w:r>
          </w:p>
        </w:tc>
        <w:tc>
          <w:tcPr>
            <w:tcW w:w="44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4.829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-0.04 (0.35)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-0.89 (0.52)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5.277</w:t>
            </w:r>
          </w:p>
        </w:tc>
        <w:tc>
          <w:tcPr>
            <w:tcW w:w="501" w:type="pct"/>
            <w:tcBorders>
              <w:top w:val="nil"/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2.62E-4</w:t>
            </w:r>
          </w:p>
        </w:tc>
      </w:tr>
      <w:tr w:rsidR="00EB79E0" w:rsidRPr="00166C35" w:rsidTr="00EB79E0">
        <w:tc>
          <w:tcPr>
            <w:tcW w:w="376" w:type="pct"/>
            <w:tcBorders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A3</w:t>
            </w: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B1</w:t>
            </w:r>
          </w:p>
        </w:tc>
        <w:tc>
          <w:tcPr>
            <w:tcW w:w="75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63.02 (10.17)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61.07 (10.50)</w:t>
            </w: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3.733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-0.22 (0.33)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-0.18 (0.30)</w:t>
            </w: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22</w:t>
            </w: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-0.521</w:t>
            </w:r>
          </w:p>
        </w:tc>
        <w:tc>
          <w:tcPr>
            <w:tcW w:w="501" w:type="pct"/>
            <w:tcBorders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.607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B2/3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63.40 (10.20)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60.11 (9.69)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4.577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1.64E-4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-0.19 (0.33)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-0.35 (0.41)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1.439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.165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bottom w:val="single" w:sz="4" w:space="0" w:color="000000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62.86 (9.60)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57.62 (8.46)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13</w:t>
            </w:r>
          </w:p>
        </w:tc>
        <w:tc>
          <w:tcPr>
            <w:tcW w:w="44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4.675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4.35E-4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-0.18 (0.37)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-0.85 (0.44)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13</w:t>
            </w:r>
          </w:p>
        </w:tc>
        <w:tc>
          <w:tcPr>
            <w:tcW w:w="44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4.493</w:t>
            </w:r>
          </w:p>
        </w:tc>
        <w:tc>
          <w:tcPr>
            <w:tcW w:w="501" w:type="pct"/>
            <w:tcBorders>
              <w:top w:val="nil"/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.001</w:t>
            </w:r>
          </w:p>
        </w:tc>
      </w:tr>
      <w:tr w:rsidR="00EB79E0" w:rsidRPr="00166C35" w:rsidTr="00EB79E0">
        <w:tc>
          <w:tcPr>
            <w:tcW w:w="376" w:type="pct"/>
            <w:tcBorders>
              <w:bottom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B1</w:t>
            </w: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B2/3</w:t>
            </w:r>
          </w:p>
        </w:tc>
        <w:tc>
          <w:tcPr>
            <w:tcW w:w="75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61.25 (9.13)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59.45 (8.06)</w:t>
            </w: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35</w:t>
            </w: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3.879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4.43E-4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-0.19 (0.27)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-0.40 (0.39)</w:t>
            </w: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35</w:t>
            </w: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3.815</w:t>
            </w:r>
          </w:p>
        </w:tc>
        <w:tc>
          <w:tcPr>
            <w:tcW w:w="501" w:type="pct"/>
            <w:tcBorders>
              <w:left w:val="nil"/>
              <w:bottom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.001</w:t>
            </w:r>
          </w:p>
        </w:tc>
      </w:tr>
      <w:tr w:rsidR="00EB79E0" w:rsidRPr="00166C35" w:rsidTr="00EB79E0">
        <w:tc>
          <w:tcPr>
            <w:tcW w:w="376" w:type="pct"/>
            <w:tcBorders>
              <w:top w:val="nil"/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60.77 (9.02)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56.85 (7.26)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5.243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3.95E-5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-0.18 (0.29)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-0.82 (0.60)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5.802</w:t>
            </w:r>
          </w:p>
        </w:tc>
        <w:tc>
          <w:tcPr>
            <w:tcW w:w="501" w:type="pct"/>
            <w:tcBorders>
              <w:top w:val="nil"/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1.12E-5</w:t>
            </w:r>
          </w:p>
        </w:tc>
      </w:tr>
      <w:tr w:rsidR="00EB79E0" w:rsidRPr="00166C35" w:rsidTr="00EB79E0">
        <w:tc>
          <w:tcPr>
            <w:tcW w:w="376" w:type="pct"/>
            <w:tcBorders>
              <w:right w:val="nil"/>
            </w:tcBorders>
            <w:shd w:val="clear" w:color="auto" w:fill="FFFFFF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B2/3</w:t>
            </w:r>
          </w:p>
        </w:tc>
        <w:tc>
          <w:tcPr>
            <w:tcW w:w="5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vs. C</w:t>
            </w:r>
          </w:p>
        </w:tc>
        <w:tc>
          <w:tcPr>
            <w:tcW w:w="759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58.05 (7.31)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56.85 (7.26)</w:t>
            </w:r>
          </w:p>
        </w:tc>
        <w:tc>
          <w:tcPr>
            <w:tcW w:w="27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47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2.512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.021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</w:p>
        </w:tc>
        <w:tc>
          <w:tcPr>
            <w:tcW w:w="680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-0.54 (0.41)</w:t>
            </w:r>
          </w:p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-0.82 (0.60)</w:t>
            </w:r>
          </w:p>
        </w:tc>
        <w:tc>
          <w:tcPr>
            <w:tcW w:w="27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20</w:t>
            </w:r>
          </w:p>
        </w:tc>
        <w:tc>
          <w:tcPr>
            <w:tcW w:w="447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3.730</w:t>
            </w:r>
          </w:p>
        </w:tc>
        <w:tc>
          <w:tcPr>
            <w:tcW w:w="501" w:type="pct"/>
            <w:tcBorders>
              <w:left w:val="nil"/>
            </w:tcBorders>
            <w:shd w:val="clear" w:color="auto" w:fill="FFFFFF"/>
            <w:vAlign w:val="center"/>
          </w:tcPr>
          <w:p w:rsidR="00EB79E0" w:rsidRPr="00166C35" w:rsidRDefault="00EB79E0" w:rsidP="00EB79E0">
            <w:pPr>
              <w:spacing w:after="0"/>
              <w:jc w:val="center"/>
              <w:rPr>
                <w:rFonts w:asciiTheme="minorHAnsi" w:eastAsia="Times New Roman" w:hAnsiTheme="minorHAnsi" w:cs="Arial"/>
                <w:sz w:val="16"/>
                <w:szCs w:val="16"/>
              </w:rPr>
            </w:pPr>
            <w:r w:rsidRPr="00166C35">
              <w:rPr>
                <w:rFonts w:asciiTheme="minorHAnsi" w:eastAsia="Times New Roman" w:hAnsiTheme="minorHAnsi" w:cs="Arial"/>
                <w:sz w:val="16"/>
                <w:szCs w:val="16"/>
              </w:rPr>
              <w:t>.001</w:t>
            </w:r>
          </w:p>
        </w:tc>
      </w:tr>
    </w:tbl>
    <w:p w:rsidR="00EB79E0" w:rsidRPr="009F2A72" w:rsidRDefault="00EB79E0" w:rsidP="00EB79E0">
      <w:pPr>
        <w:spacing w:after="0" w:line="240" w:lineRule="auto"/>
        <w:rPr>
          <w:rFonts w:asciiTheme="minorHAnsi" w:eastAsia="Times New Roman" w:hAnsiTheme="minorHAnsi" w:cs="Arial"/>
          <w:sz w:val="16"/>
          <w:szCs w:val="16"/>
          <w:lang w:val="en-US"/>
        </w:rPr>
      </w:pPr>
      <w:r w:rsidRPr="009F2A72">
        <w:rPr>
          <w:rFonts w:asciiTheme="minorHAnsi" w:eastAsia="Times New Roman" w:hAnsiTheme="minorHAnsi" w:cs="Arial"/>
          <w:sz w:val="16"/>
          <w:szCs w:val="16"/>
          <w:lang w:val="en-US"/>
        </w:rPr>
        <w:t>SD=standard deviation</w:t>
      </w:r>
    </w:p>
    <w:p w:rsidR="00EB79E0" w:rsidRPr="009F2A72" w:rsidRDefault="00EB79E0" w:rsidP="00EB79E0">
      <w:pPr>
        <w:spacing w:after="0" w:line="480" w:lineRule="auto"/>
        <w:rPr>
          <w:rFonts w:asciiTheme="minorHAnsi" w:eastAsia="Times New Roman" w:hAnsiTheme="minorHAnsi" w:cs="Arial"/>
          <w:sz w:val="16"/>
          <w:szCs w:val="16"/>
          <w:lang w:val="en-US"/>
        </w:rPr>
      </w:pPr>
      <w:proofErr w:type="spellStart"/>
      <w:proofErr w:type="gramStart"/>
      <w:r w:rsidRPr="009F2A72">
        <w:rPr>
          <w:rFonts w:asciiTheme="minorHAnsi" w:eastAsia="Times New Roman" w:hAnsiTheme="minorHAnsi" w:cs="Arial"/>
          <w:sz w:val="16"/>
          <w:szCs w:val="16"/>
          <w:lang w:val="en-US"/>
        </w:rPr>
        <w:t>df</w:t>
      </w:r>
      <w:proofErr w:type="spellEnd"/>
      <w:r w:rsidRPr="009F2A72">
        <w:rPr>
          <w:rFonts w:asciiTheme="minorHAnsi" w:eastAsia="Times New Roman" w:hAnsiTheme="minorHAnsi" w:cs="Arial"/>
          <w:sz w:val="16"/>
          <w:szCs w:val="16"/>
          <w:lang w:val="en-US"/>
        </w:rPr>
        <w:t>=</w:t>
      </w:r>
      <w:proofErr w:type="gramEnd"/>
      <w:r w:rsidRPr="009F2A72">
        <w:rPr>
          <w:rFonts w:asciiTheme="minorHAnsi" w:eastAsia="Times New Roman" w:hAnsiTheme="minorHAnsi" w:cs="Arial"/>
          <w:sz w:val="16"/>
          <w:szCs w:val="16"/>
          <w:lang w:val="en-US"/>
        </w:rPr>
        <w:t>degrees of freedom</w:t>
      </w:r>
    </w:p>
    <w:p w:rsidR="007344CE" w:rsidRPr="00EB79E0" w:rsidRDefault="007344CE" w:rsidP="00EB79E0"/>
    <w:sectPr w:rsidR="007344CE" w:rsidRPr="00EB79E0" w:rsidSect="00032F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49" w:bottom="567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CC5" w:rsidRDefault="00526CC5" w:rsidP="00CE7704">
      <w:pPr>
        <w:spacing w:after="0" w:line="240" w:lineRule="auto"/>
      </w:pPr>
      <w:r>
        <w:separator/>
      </w:r>
    </w:p>
  </w:endnote>
  <w:endnote w:type="continuationSeparator" w:id="0">
    <w:p w:rsidR="00526CC5" w:rsidRDefault="00526CC5" w:rsidP="00CE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9E0" w:rsidRDefault="00EB79E0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09702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EB79E0" w:rsidRPr="00763F28" w:rsidRDefault="00EB79E0">
        <w:pPr>
          <w:pStyle w:val="Fuzeile"/>
          <w:jc w:val="right"/>
          <w:rPr>
            <w:rFonts w:ascii="Times New Roman" w:hAnsi="Times New Roman" w:cs="Times New Roman"/>
            <w:sz w:val="16"/>
            <w:szCs w:val="16"/>
          </w:rPr>
        </w:pPr>
        <w:r w:rsidRPr="00763F28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63F28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63F28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58123C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763F28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EB79E0" w:rsidRDefault="00EB79E0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9E0" w:rsidRDefault="00EB79E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CC5" w:rsidRDefault="00526CC5" w:rsidP="00CE7704">
      <w:pPr>
        <w:spacing w:after="0" w:line="240" w:lineRule="auto"/>
      </w:pPr>
      <w:r>
        <w:separator/>
      </w:r>
    </w:p>
  </w:footnote>
  <w:footnote w:type="continuationSeparator" w:id="0">
    <w:p w:rsidR="00526CC5" w:rsidRDefault="00526CC5" w:rsidP="00CE7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9E0" w:rsidRDefault="00EB79E0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9E0" w:rsidRPr="009D7845" w:rsidRDefault="00EB79E0" w:rsidP="00CE7704">
    <w:pPr>
      <w:pStyle w:val="Kopfzeile"/>
      <w:ind w:right="-680"/>
      <w:rPr>
        <w:rFonts w:eastAsia="Arial" w:cs="Times New Roman"/>
        <w:sz w:val="18"/>
        <w:szCs w:val="18"/>
        <w:lang w:val="en-US"/>
      </w:rPr>
    </w:pPr>
    <w:r w:rsidRPr="009D7845">
      <w:rPr>
        <w:rFonts w:eastAsia="Arial" w:cs="Times New Roman"/>
        <w:sz w:val="18"/>
        <w:szCs w:val="18"/>
        <w:lang w:val="en-US"/>
      </w:rPr>
      <w:t>Impact of brain arousal and time-on-task on autonomic nervous system activity in the wake-sleep transition</w:t>
    </w:r>
  </w:p>
  <w:p w:rsidR="00EB79E0" w:rsidRPr="000F2287" w:rsidRDefault="00EB79E0" w:rsidP="00CE7704">
    <w:pPr>
      <w:pStyle w:val="Kopfzeile"/>
      <w:ind w:right="-680"/>
      <w:rPr>
        <w:rFonts w:ascii="Times New Roman" w:hAnsi="Times New Roman" w:cs="Times New Roman"/>
        <w:sz w:val="18"/>
        <w:szCs w:val="18"/>
        <w:lang w:val="en-US"/>
      </w:rPr>
    </w:pPr>
  </w:p>
  <w:p w:rsidR="00EB79E0" w:rsidRPr="00CE7704" w:rsidRDefault="00EB79E0" w:rsidP="00CE7704">
    <w:pPr>
      <w:pStyle w:val="Kopfzeile"/>
      <w:ind w:right="-680"/>
      <w:rPr>
        <w:sz w:val="18"/>
        <w:szCs w:val="18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9E0" w:rsidRDefault="00EB79E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D94"/>
    <w:rsid w:val="000022A3"/>
    <w:rsid w:val="00032F9F"/>
    <w:rsid w:val="00042187"/>
    <w:rsid w:val="000468A4"/>
    <w:rsid w:val="00071BD7"/>
    <w:rsid w:val="000A3AE0"/>
    <w:rsid w:val="000B1451"/>
    <w:rsid w:val="000B4D92"/>
    <w:rsid w:val="000B518C"/>
    <w:rsid w:val="000B5F11"/>
    <w:rsid w:val="000E5430"/>
    <w:rsid w:val="000F2287"/>
    <w:rsid w:val="000F7801"/>
    <w:rsid w:val="001174DB"/>
    <w:rsid w:val="001214AF"/>
    <w:rsid w:val="001234A8"/>
    <w:rsid w:val="00126309"/>
    <w:rsid w:val="00130635"/>
    <w:rsid w:val="0013103D"/>
    <w:rsid w:val="001319F1"/>
    <w:rsid w:val="00142705"/>
    <w:rsid w:val="00162933"/>
    <w:rsid w:val="00167412"/>
    <w:rsid w:val="001B4C52"/>
    <w:rsid w:val="00203557"/>
    <w:rsid w:val="002114D7"/>
    <w:rsid w:val="00215934"/>
    <w:rsid w:val="002206A8"/>
    <w:rsid w:val="002355EE"/>
    <w:rsid w:val="002848DB"/>
    <w:rsid w:val="002A1DD4"/>
    <w:rsid w:val="002D5737"/>
    <w:rsid w:val="002F2257"/>
    <w:rsid w:val="00310352"/>
    <w:rsid w:val="00317654"/>
    <w:rsid w:val="00344DA7"/>
    <w:rsid w:val="00356049"/>
    <w:rsid w:val="003A6589"/>
    <w:rsid w:val="00412C88"/>
    <w:rsid w:val="0043533E"/>
    <w:rsid w:val="0044760B"/>
    <w:rsid w:val="00447D23"/>
    <w:rsid w:val="00457772"/>
    <w:rsid w:val="00470A91"/>
    <w:rsid w:val="00471C62"/>
    <w:rsid w:val="00474F9D"/>
    <w:rsid w:val="004C4E75"/>
    <w:rsid w:val="004D03C9"/>
    <w:rsid w:val="004F30A8"/>
    <w:rsid w:val="00526CC5"/>
    <w:rsid w:val="0052774F"/>
    <w:rsid w:val="005328C0"/>
    <w:rsid w:val="00542DA3"/>
    <w:rsid w:val="005753A3"/>
    <w:rsid w:val="0058123C"/>
    <w:rsid w:val="005B0EC2"/>
    <w:rsid w:val="005E5D44"/>
    <w:rsid w:val="00602D4B"/>
    <w:rsid w:val="00614A94"/>
    <w:rsid w:val="00631086"/>
    <w:rsid w:val="0063165E"/>
    <w:rsid w:val="00647EBD"/>
    <w:rsid w:val="00674CD6"/>
    <w:rsid w:val="006F1205"/>
    <w:rsid w:val="00711D03"/>
    <w:rsid w:val="007344CE"/>
    <w:rsid w:val="00754B73"/>
    <w:rsid w:val="007575F9"/>
    <w:rsid w:val="00763F28"/>
    <w:rsid w:val="00782E72"/>
    <w:rsid w:val="007C6861"/>
    <w:rsid w:val="007D0020"/>
    <w:rsid w:val="007D16A5"/>
    <w:rsid w:val="007E5667"/>
    <w:rsid w:val="007F71CE"/>
    <w:rsid w:val="0080359B"/>
    <w:rsid w:val="0083342A"/>
    <w:rsid w:val="00833C87"/>
    <w:rsid w:val="00847865"/>
    <w:rsid w:val="00865B46"/>
    <w:rsid w:val="008661C6"/>
    <w:rsid w:val="00873C73"/>
    <w:rsid w:val="0088336F"/>
    <w:rsid w:val="00884778"/>
    <w:rsid w:val="008A510A"/>
    <w:rsid w:val="008C7A7E"/>
    <w:rsid w:val="008F6C01"/>
    <w:rsid w:val="0091234C"/>
    <w:rsid w:val="00921D00"/>
    <w:rsid w:val="0098065C"/>
    <w:rsid w:val="009874CF"/>
    <w:rsid w:val="00990B78"/>
    <w:rsid w:val="00992A52"/>
    <w:rsid w:val="00997654"/>
    <w:rsid w:val="009B4DE3"/>
    <w:rsid w:val="009C17A2"/>
    <w:rsid w:val="009D60F1"/>
    <w:rsid w:val="009D6CB9"/>
    <w:rsid w:val="009D7845"/>
    <w:rsid w:val="00A0135F"/>
    <w:rsid w:val="00A235EC"/>
    <w:rsid w:val="00A3442F"/>
    <w:rsid w:val="00A43B81"/>
    <w:rsid w:val="00A50422"/>
    <w:rsid w:val="00A86A84"/>
    <w:rsid w:val="00A92637"/>
    <w:rsid w:val="00A92707"/>
    <w:rsid w:val="00AD1F69"/>
    <w:rsid w:val="00AE0D11"/>
    <w:rsid w:val="00AF4E9A"/>
    <w:rsid w:val="00AF5795"/>
    <w:rsid w:val="00B11810"/>
    <w:rsid w:val="00B143D3"/>
    <w:rsid w:val="00B477D6"/>
    <w:rsid w:val="00B528B5"/>
    <w:rsid w:val="00B83589"/>
    <w:rsid w:val="00B9309E"/>
    <w:rsid w:val="00B9374D"/>
    <w:rsid w:val="00BA20EF"/>
    <w:rsid w:val="00BA266F"/>
    <w:rsid w:val="00BB4453"/>
    <w:rsid w:val="00BD0497"/>
    <w:rsid w:val="00C03AF6"/>
    <w:rsid w:val="00C170B6"/>
    <w:rsid w:val="00C35A5C"/>
    <w:rsid w:val="00C65EB7"/>
    <w:rsid w:val="00C74CC5"/>
    <w:rsid w:val="00C87325"/>
    <w:rsid w:val="00CB2A69"/>
    <w:rsid w:val="00CD171C"/>
    <w:rsid w:val="00CE7704"/>
    <w:rsid w:val="00CF70FD"/>
    <w:rsid w:val="00D13984"/>
    <w:rsid w:val="00D14A5B"/>
    <w:rsid w:val="00D54E4F"/>
    <w:rsid w:val="00D727B5"/>
    <w:rsid w:val="00D7708C"/>
    <w:rsid w:val="00D77D74"/>
    <w:rsid w:val="00D810CF"/>
    <w:rsid w:val="00D8451D"/>
    <w:rsid w:val="00D84B85"/>
    <w:rsid w:val="00D93AA9"/>
    <w:rsid w:val="00DB5A00"/>
    <w:rsid w:val="00DD1FC6"/>
    <w:rsid w:val="00E121AA"/>
    <w:rsid w:val="00E243C9"/>
    <w:rsid w:val="00E45F49"/>
    <w:rsid w:val="00E47AE3"/>
    <w:rsid w:val="00EB79E0"/>
    <w:rsid w:val="00EE1FB8"/>
    <w:rsid w:val="00EF1D94"/>
    <w:rsid w:val="00F17F99"/>
    <w:rsid w:val="00F677D8"/>
    <w:rsid w:val="00F72B42"/>
    <w:rsid w:val="00F9025B"/>
    <w:rsid w:val="00F9388F"/>
    <w:rsid w:val="00F94ED4"/>
    <w:rsid w:val="00F95719"/>
    <w:rsid w:val="00FB333E"/>
    <w:rsid w:val="00FC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B79E0"/>
    <w:pPr>
      <w:widowControl w:val="0"/>
    </w:pPr>
    <w:rPr>
      <w:rFonts w:ascii="Calibri" w:eastAsia="Calibri" w:hAnsi="Calibri" w:cs="Calibri"/>
      <w:color w:val="00000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7708C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D770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D7708C"/>
    <w:pPr>
      <w:widowControl/>
      <w:spacing w:line="240" w:lineRule="auto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</w:rPr>
  </w:style>
  <w:style w:type="paragraph" w:styleId="Listenabsatz">
    <w:name w:val="List Paragraph"/>
    <w:basedOn w:val="Standard"/>
    <w:uiPriority w:val="34"/>
    <w:qFormat/>
    <w:rsid w:val="00D7708C"/>
    <w:pPr>
      <w:widowControl/>
      <w:ind w:left="720"/>
      <w:contextualSpacing/>
    </w:pPr>
    <w:rPr>
      <w:rFonts w:asciiTheme="minorHAnsi" w:eastAsiaTheme="minorEastAsia" w:hAnsiTheme="minorHAnsi" w:cstheme="minorBidi"/>
      <w:color w:val="auto"/>
    </w:rPr>
  </w:style>
  <w:style w:type="character" w:styleId="Hyperlink">
    <w:name w:val="Hyperlink"/>
    <w:basedOn w:val="Absatz-Standardschriftart"/>
    <w:uiPriority w:val="99"/>
    <w:unhideWhenUsed/>
    <w:rsid w:val="00EF1D94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F1D94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1D9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EF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F1D94"/>
    <w:pPr>
      <w:widowControl/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color w:val="auto"/>
    </w:rPr>
  </w:style>
  <w:style w:type="character" w:customStyle="1" w:styleId="KopfzeileZchn">
    <w:name w:val="Kopfzeile Zchn"/>
    <w:basedOn w:val="Absatz-Standardschriftart"/>
    <w:link w:val="Kopfzeile"/>
    <w:uiPriority w:val="99"/>
    <w:rsid w:val="00EF1D94"/>
  </w:style>
  <w:style w:type="paragraph" w:styleId="Fuzeile">
    <w:name w:val="footer"/>
    <w:basedOn w:val="Standard"/>
    <w:link w:val="FuzeileZchn"/>
    <w:uiPriority w:val="99"/>
    <w:unhideWhenUsed/>
    <w:rsid w:val="00EF1D94"/>
    <w:pPr>
      <w:widowControl/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color w:val="auto"/>
    </w:rPr>
  </w:style>
  <w:style w:type="character" w:customStyle="1" w:styleId="FuzeileZchn">
    <w:name w:val="Fußzeile Zchn"/>
    <w:basedOn w:val="Absatz-Standardschriftart"/>
    <w:link w:val="Fuzeile"/>
    <w:uiPriority w:val="99"/>
    <w:rsid w:val="00EF1D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B79E0"/>
    <w:pPr>
      <w:widowControl w:val="0"/>
    </w:pPr>
    <w:rPr>
      <w:rFonts w:ascii="Calibri" w:eastAsia="Calibri" w:hAnsi="Calibri" w:cs="Calibri"/>
      <w:color w:val="00000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7708C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D770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D7708C"/>
    <w:pPr>
      <w:widowControl/>
      <w:spacing w:line="240" w:lineRule="auto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</w:rPr>
  </w:style>
  <w:style w:type="paragraph" w:styleId="Listenabsatz">
    <w:name w:val="List Paragraph"/>
    <w:basedOn w:val="Standard"/>
    <w:uiPriority w:val="34"/>
    <w:qFormat/>
    <w:rsid w:val="00D7708C"/>
    <w:pPr>
      <w:widowControl/>
      <w:ind w:left="720"/>
      <w:contextualSpacing/>
    </w:pPr>
    <w:rPr>
      <w:rFonts w:asciiTheme="minorHAnsi" w:eastAsiaTheme="minorEastAsia" w:hAnsiTheme="minorHAnsi" w:cstheme="minorBidi"/>
      <w:color w:val="auto"/>
    </w:rPr>
  </w:style>
  <w:style w:type="character" w:styleId="Hyperlink">
    <w:name w:val="Hyperlink"/>
    <w:basedOn w:val="Absatz-Standardschriftart"/>
    <w:uiPriority w:val="99"/>
    <w:unhideWhenUsed/>
    <w:rsid w:val="00EF1D94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F1D94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1D9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EF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F1D94"/>
    <w:pPr>
      <w:widowControl/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color w:val="auto"/>
    </w:rPr>
  </w:style>
  <w:style w:type="character" w:customStyle="1" w:styleId="KopfzeileZchn">
    <w:name w:val="Kopfzeile Zchn"/>
    <w:basedOn w:val="Absatz-Standardschriftart"/>
    <w:link w:val="Kopfzeile"/>
    <w:uiPriority w:val="99"/>
    <w:rsid w:val="00EF1D94"/>
  </w:style>
  <w:style w:type="paragraph" w:styleId="Fuzeile">
    <w:name w:val="footer"/>
    <w:basedOn w:val="Standard"/>
    <w:link w:val="FuzeileZchn"/>
    <w:uiPriority w:val="99"/>
    <w:unhideWhenUsed/>
    <w:rsid w:val="00EF1D94"/>
    <w:pPr>
      <w:widowControl/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color w:val="auto"/>
    </w:rPr>
  </w:style>
  <w:style w:type="character" w:customStyle="1" w:styleId="FuzeileZchn">
    <w:name w:val="Fußzeile Zchn"/>
    <w:basedOn w:val="Absatz-Standardschriftart"/>
    <w:link w:val="Fuzeile"/>
    <w:uiPriority w:val="99"/>
    <w:rsid w:val="00EF1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66067-650A-4715-B55C-AD8C4940B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Huang, Jue</dc:creator>
  <cp:lastModifiedBy>Huang, Jue</cp:lastModifiedBy>
  <cp:revision>7</cp:revision>
  <dcterms:created xsi:type="dcterms:W3CDTF">2017-11-08T11:17:00Z</dcterms:created>
  <dcterms:modified xsi:type="dcterms:W3CDTF">2018-02-21T14:35:00Z</dcterms:modified>
</cp:coreProperties>
</file>