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288" w:rsidRPr="000C7917" w:rsidRDefault="005D0288" w:rsidP="005D0288">
      <w:pPr>
        <w:ind w:left="720" w:hanging="720"/>
        <w:rPr>
          <w:lang w:val="en-CA"/>
        </w:rPr>
      </w:pPr>
      <w:r w:rsidRPr="000C7917">
        <w:rPr>
          <w:lang w:val="en-CA"/>
        </w:rPr>
        <w:t>Supplementary figures</w:t>
      </w:r>
    </w:p>
    <w:p w:rsidR="005D0288" w:rsidRDefault="005D0288" w:rsidP="005D0288">
      <w:pPr>
        <w:rPr>
          <w:lang w:val="en-CA"/>
        </w:rPr>
      </w:pPr>
    </w:p>
    <w:p w:rsidR="005D0288" w:rsidRDefault="005D0288" w:rsidP="005D0288">
      <w:pPr>
        <w:rPr>
          <w:lang w:val="en-CA"/>
        </w:rPr>
      </w:pPr>
      <w:r w:rsidRPr="00A71C12">
        <w:rPr>
          <w:lang w:eastAsia="en-IN"/>
        </w:rPr>
        <w:drawing>
          <wp:inline distT="0" distB="0" distL="0" distR="0">
            <wp:extent cx="5943600" cy="50457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288" w:rsidRPr="00E43847" w:rsidRDefault="005D0288" w:rsidP="005D0288">
      <w:pPr>
        <w:spacing w:line="288" w:lineRule="auto"/>
        <w:rPr>
          <w:lang w:val="en-CA"/>
        </w:rPr>
      </w:pPr>
      <w:proofErr w:type="gramStart"/>
      <w:r>
        <w:rPr>
          <w:lang w:val="en-CA"/>
        </w:rPr>
        <w:t xml:space="preserve">Supplementary </w:t>
      </w:r>
      <w:r w:rsidRPr="000C7917">
        <w:rPr>
          <w:lang w:val="en-CA"/>
        </w:rPr>
        <w:t xml:space="preserve">Figure </w:t>
      </w:r>
      <w:proofErr w:type="spellStart"/>
      <w:r>
        <w:rPr>
          <w:lang w:val="en-CA"/>
        </w:rPr>
        <w:t>S1</w:t>
      </w:r>
      <w:proofErr w:type="spellEnd"/>
      <w:r>
        <w:rPr>
          <w:lang w:val="en-CA"/>
        </w:rPr>
        <w:t>.</w:t>
      </w:r>
      <w:proofErr w:type="gramEnd"/>
      <w:r w:rsidRPr="000C7917">
        <w:rPr>
          <w:lang w:val="en-CA"/>
        </w:rPr>
        <w:t xml:space="preserve"> </w:t>
      </w:r>
      <w:proofErr w:type="gramStart"/>
      <w:r>
        <w:rPr>
          <w:lang w:val="en-CA"/>
        </w:rPr>
        <w:t>Droplet data and processing.</w:t>
      </w:r>
      <w:proofErr w:type="gramEnd"/>
      <w:r>
        <w:rPr>
          <w:lang w:val="en-CA"/>
        </w:rPr>
        <w:t xml:space="preserve"> (</w:t>
      </w:r>
      <w:r w:rsidRPr="00634F8F">
        <w:rPr>
          <w:lang w:val="en-CA"/>
        </w:rPr>
        <w:t>A)</w:t>
      </w:r>
      <w:r>
        <w:rPr>
          <w:lang w:val="en-CA"/>
        </w:rPr>
        <w:t xml:space="preserve"> Raw image of micro-droplet array. Each droplet contains </w:t>
      </w:r>
      <w:proofErr w:type="spellStart"/>
      <w:r>
        <w:rPr>
          <w:lang w:val="en-CA"/>
        </w:rPr>
        <w:t>NGM</w:t>
      </w:r>
      <w:proofErr w:type="spellEnd"/>
      <w:r>
        <w:rPr>
          <w:lang w:val="en-CA"/>
        </w:rPr>
        <w:t xml:space="preserve"> buffer and a single worm. </w:t>
      </w:r>
      <w:r w:rsidRPr="00634F8F">
        <w:rPr>
          <w:lang w:val="en-CA"/>
        </w:rPr>
        <w:t>(</w:t>
      </w:r>
      <w:r>
        <w:rPr>
          <w:lang w:val="en-CA"/>
        </w:rPr>
        <w:t>B</w:t>
      </w:r>
      <w:r w:rsidRPr="00634F8F">
        <w:rPr>
          <w:lang w:val="en-CA"/>
        </w:rPr>
        <w:t>)</w:t>
      </w:r>
      <w:r>
        <w:rPr>
          <w:lang w:val="en-CA"/>
        </w:rPr>
        <w:t xml:space="preserve"> A swimming worm from a single droplet shown as a 20 sec multiple </w:t>
      </w:r>
      <w:proofErr w:type="gramStart"/>
      <w:r>
        <w:rPr>
          <w:lang w:val="en-CA"/>
        </w:rPr>
        <w:t>exposure</w:t>
      </w:r>
      <w:proofErr w:type="gramEnd"/>
      <w:r>
        <w:rPr>
          <w:lang w:val="en-CA"/>
        </w:rPr>
        <w:t xml:space="preserve">. </w:t>
      </w:r>
      <w:r w:rsidRPr="00634F8F">
        <w:rPr>
          <w:lang w:val="en-CA"/>
        </w:rPr>
        <w:t>(</w:t>
      </w:r>
      <w:r>
        <w:rPr>
          <w:lang w:val="en-CA"/>
        </w:rPr>
        <w:t>C</w:t>
      </w:r>
      <w:r w:rsidRPr="00634F8F">
        <w:rPr>
          <w:lang w:val="en-CA"/>
        </w:rPr>
        <w:t xml:space="preserve">) </w:t>
      </w:r>
      <w:r>
        <w:rPr>
          <w:lang w:val="en-CA"/>
        </w:rPr>
        <w:t xml:space="preserve">Movement of worms is quantified as the proportion of overlapping worm images separated in time. Two frames are </w:t>
      </w:r>
      <w:proofErr w:type="spellStart"/>
      <w:r>
        <w:rPr>
          <w:lang w:val="en-CA"/>
        </w:rPr>
        <w:t>binarized</w:t>
      </w:r>
      <w:proofErr w:type="spellEnd"/>
      <w:r>
        <w:rPr>
          <w:lang w:val="en-CA"/>
        </w:rPr>
        <w:t xml:space="preserve"> to segment the worm image and then the non-overlapping </w:t>
      </w:r>
      <w:proofErr w:type="gramStart"/>
      <w:r>
        <w:rPr>
          <w:lang w:val="en-CA"/>
        </w:rPr>
        <w:t>fraction of the images are</w:t>
      </w:r>
      <w:proofErr w:type="gramEnd"/>
      <w:r>
        <w:rPr>
          <w:lang w:val="en-CA"/>
        </w:rPr>
        <w:t xml:space="preserve"> calculated. The locomotion index is calculated as the fraction of non-overlapping pixels (grey) divided by the total pixels for both images (white and grey).</w:t>
      </w:r>
    </w:p>
    <w:p w:rsidR="005D0288" w:rsidRPr="000C7917" w:rsidRDefault="005D0288" w:rsidP="005D0288">
      <w:pPr>
        <w:rPr>
          <w:lang w:val="en-CA"/>
        </w:rPr>
      </w:pPr>
    </w:p>
    <w:p w:rsidR="005D0288" w:rsidRPr="000C7917" w:rsidRDefault="005D0288" w:rsidP="005D0288">
      <w:pPr>
        <w:keepNext/>
        <w:rPr>
          <w:lang w:val="en-CA"/>
        </w:rPr>
      </w:pPr>
      <w:r w:rsidRPr="000C7917">
        <w:rPr>
          <w:lang w:eastAsia="en-IN"/>
        </w:rPr>
        <w:lastRenderedPageBreak/>
        <w:drawing>
          <wp:inline distT="0" distB="0" distL="0" distR="0">
            <wp:extent cx="5932805" cy="4667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288" w:rsidRPr="006B5F50" w:rsidRDefault="005D0288" w:rsidP="005D0288">
      <w:pPr>
        <w:spacing w:line="288" w:lineRule="auto"/>
        <w:rPr>
          <w:lang w:val="en-CA"/>
        </w:rPr>
      </w:pPr>
      <w:proofErr w:type="gramStart"/>
      <w:r>
        <w:rPr>
          <w:lang w:val="en-CA"/>
        </w:rPr>
        <w:t xml:space="preserve">Supplementary </w:t>
      </w:r>
      <w:r w:rsidRPr="000C7917">
        <w:rPr>
          <w:lang w:val="en-CA"/>
        </w:rPr>
        <w:t xml:space="preserve">Figure </w:t>
      </w:r>
      <w:proofErr w:type="spellStart"/>
      <w:r>
        <w:rPr>
          <w:lang w:val="en-CA"/>
        </w:rPr>
        <w:t>S2</w:t>
      </w:r>
      <w:proofErr w:type="spellEnd"/>
      <w:r>
        <w:rPr>
          <w:lang w:val="en-CA"/>
        </w:rPr>
        <w:t>.</w:t>
      </w:r>
      <w:proofErr w:type="gramEnd"/>
      <w:r w:rsidRPr="000C7917">
        <w:rPr>
          <w:lang w:val="en-CA"/>
        </w:rPr>
        <w:t xml:space="preserve"> </w:t>
      </w:r>
      <w:proofErr w:type="gramStart"/>
      <w:r w:rsidRPr="00A654D5">
        <w:rPr>
          <w:lang w:val="en-CA"/>
        </w:rPr>
        <w:t>Droplet apparatus and setup.</w:t>
      </w:r>
      <w:proofErr w:type="gramEnd"/>
      <w:r>
        <w:rPr>
          <w:lang w:val="en-CA"/>
        </w:rPr>
        <w:t xml:space="preserve"> (</w:t>
      </w:r>
      <w:r w:rsidRPr="00634F8F">
        <w:rPr>
          <w:lang w:val="en-CA"/>
        </w:rPr>
        <w:t>A)</w:t>
      </w:r>
      <w:r>
        <w:rPr>
          <w:lang w:val="en-CA"/>
        </w:rPr>
        <w:t xml:space="preserve"> </w:t>
      </w:r>
      <w:r w:rsidRPr="00634F8F">
        <w:rPr>
          <w:lang w:val="en-CA"/>
        </w:rPr>
        <w:t xml:space="preserve">LED </w:t>
      </w:r>
      <w:r>
        <w:rPr>
          <w:lang w:val="en-CA"/>
        </w:rPr>
        <w:t xml:space="preserve">obliquely illuminating </w:t>
      </w:r>
      <w:r w:rsidRPr="00634F8F">
        <w:rPr>
          <w:lang w:val="en-CA"/>
        </w:rPr>
        <w:t>light strip</w:t>
      </w:r>
      <w:r>
        <w:rPr>
          <w:lang w:val="en-CA"/>
        </w:rPr>
        <w:t xml:space="preserve"> </w:t>
      </w:r>
      <w:r w:rsidRPr="00634F8F">
        <w:rPr>
          <w:lang w:val="en-CA"/>
        </w:rPr>
        <w:t xml:space="preserve">(B) water tube to temperature-controlled water bath (C) water block connected above thermo-electric cooler (TEC) pad (D) </w:t>
      </w:r>
      <w:r>
        <w:rPr>
          <w:lang w:val="en-CA"/>
        </w:rPr>
        <w:t>sample</w:t>
      </w:r>
      <w:r w:rsidRPr="00634F8F">
        <w:rPr>
          <w:lang w:val="en-CA"/>
        </w:rPr>
        <w:t xml:space="preserve"> slide with droplets and cover slip (E) thermocouple wires for detecting temperature of aluminum block (F) edge of aluminum block/stage (G) </w:t>
      </w:r>
      <w:proofErr w:type="spellStart"/>
      <w:r w:rsidRPr="00634F8F">
        <w:rPr>
          <w:lang w:val="en-CA"/>
        </w:rPr>
        <w:t>fiberglass</w:t>
      </w:r>
      <w:proofErr w:type="spellEnd"/>
      <w:r w:rsidRPr="00634F8F">
        <w:rPr>
          <w:lang w:val="en-CA"/>
        </w:rPr>
        <w:t xml:space="preserve"> insulation around aluminu</w:t>
      </w:r>
      <w:r>
        <w:rPr>
          <w:lang w:val="en-CA"/>
        </w:rPr>
        <w:t xml:space="preserve">m block (H) wires from </w:t>
      </w:r>
      <w:proofErr w:type="spellStart"/>
      <w:r>
        <w:rPr>
          <w:lang w:val="en-CA"/>
        </w:rPr>
        <w:t>TECs</w:t>
      </w:r>
      <w:proofErr w:type="spellEnd"/>
      <w:r>
        <w:rPr>
          <w:lang w:val="en-CA"/>
        </w:rPr>
        <w:t xml:space="preserve"> to I/O</w:t>
      </w:r>
      <w:r w:rsidRPr="00634F8F">
        <w:rPr>
          <w:lang w:val="en-CA"/>
        </w:rPr>
        <w:t xml:space="preserve"> contro</w:t>
      </w:r>
      <w:r>
        <w:rPr>
          <w:lang w:val="en-CA"/>
        </w:rPr>
        <w:t xml:space="preserve">ller. Not pictured </w:t>
      </w:r>
      <w:proofErr w:type="gramStart"/>
      <w:r>
        <w:rPr>
          <w:lang w:val="en-CA"/>
        </w:rPr>
        <w:t>are</w:t>
      </w:r>
      <w:proofErr w:type="gramEnd"/>
      <w:r>
        <w:rPr>
          <w:lang w:val="en-CA"/>
        </w:rPr>
        <w:t xml:space="preserve"> the I/O</w:t>
      </w:r>
      <w:r w:rsidRPr="00634F8F">
        <w:rPr>
          <w:lang w:val="en-CA"/>
        </w:rPr>
        <w:t xml:space="preserve"> controller and the camera mounted 24 cm above the stage. For scale, each circular well at (D) is </w:t>
      </w:r>
      <w:proofErr w:type="spellStart"/>
      <w:r w:rsidRPr="00634F8F">
        <w:rPr>
          <w:lang w:val="en-CA"/>
        </w:rPr>
        <w:t>4mm</w:t>
      </w:r>
      <w:proofErr w:type="spellEnd"/>
      <w:r w:rsidRPr="00634F8F">
        <w:rPr>
          <w:lang w:val="en-CA"/>
        </w:rPr>
        <w:t xml:space="preserve"> in diameter and </w:t>
      </w:r>
      <w:proofErr w:type="spellStart"/>
      <w:r w:rsidRPr="00634F8F">
        <w:rPr>
          <w:lang w:val="en-CA"/>
        </w:rPr>
        <w:t>TECs</w:t>
      </w:r>
      <w:proofErr w:type="spellEnd"/>
      <w:r w:rsidRPr="00634F8F">
        <w:rPr>
          <w:lang w:val="en-CA"/>
        </w:rPr>
        <w:t xml:space="preserve"> are </w:t>
      </w:r>
      <w:proofErr w:type="spellStart"/>
      <w:r w:rsidRPr="00634F8F">
        <w:rPr>
          <w:lang w:val="en-CA"/>
        </w:rPr>
        <w:t>45mm</w:t>
      </w:r>
      <w:proofErr w:type="spellEnd"/>
      <w:r w:rsidRPr="00634F8F">
        <w:rPr>
          <w:lang w:val="en-CA"/>
        </w:rPr>
        <w:t xml:space="preserve"> apart.</w:t>
      </w:r>
    </w:p>
    <w:p w:rsidR="005D0288" w:rsidRPr="00841DB7" w:rsidRDefault="005D0288" w:rsidP="005D0288">
      <w:pPr>
        <w:rPr>
          <w:lang w:val="en-CA"/>
        </w:rPr>
      </w:pPr>
    </w:p>
    <w:p w:rsidR="005D0288" w:rsidRPr="000C7917" w:rsidRDefault="005D0288" w:rsidP="005D0288">
      <w:pPr>
        <w:keepNext/>
        <w:rPr>
          <w:lang w:val="en-CA"/>
        </w:rPr>
      </w:pPr>
      <w:r w:rsidRPr="00982876">
        <w:rPr>
          <w:lang w:eastAsia="en-IN"/>
        </w:rPr>
        <w:lastRenderedPageBreak/>
        <w:drawing>
          <wp:inline distT="0" distB="0" distL="0" distR="0">
            <wp:extent cx="3806210" cy="4589517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8018" cy="459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288" w:rsidRDefault="005D0288" w:rsidP="005D0288">
      <w:pPr>
        <w:spacing w:line="288" w:lineRule="auto"/>
        <w:rPr>
          <w:lang w:val="en-CA"/>
        </w:rPr>
      </w:pPr>
      <w:proofErr w:type="gramStart"/>
      <w:r>
        <w:rPr>
          <w:lang w:val="en-CA"/>
        </w:rPr>
        <w:t xml:space="preserve">Supplementary </w:t>
      </w:r>
      <w:r w:rsidRPr="000C7917">
        <w:rPr>
          <w:lang w:val="en-CA"/>
        </w:rPr>
        <w:t xml:space="preserve">Figure </w:t>
      </w:r>
      <w:proofErr w:type="spellStart"/>
      <w:r>
        <w:rPr>
          <w:lang w:val="en-CA"/>
        </w:rPr>
        <w:t>S3</w:t>
      </w:r>
      <w:proofErr w:type="spellEnd"/>
      <w:r>
        <w:rPr>
          <w:lang w:val="en-CA"/>
        </w:rPr>
        <w:t>.</w:t>
      </w:r>
      <w:proofErr w:type="gramEnd"/>
      <w:r>
        <w:rPr>
          <w:lang w:val="en-CA"/>
        </w:rPr>
        <w:t xml:space="preserve"> </w:t>
      </w:r>
      <w:proofErr w:type="gramStart"/>
      <w:r>
        <w:rPr>
          <w:lang w:val="en-CA"/>
        </w:rPr>
        <w:t>Locomotion Index.</w:t>
      </w:r>
      <w:proofErr w:type="gramEnd"/>
      <w:r>
        <w:rPr>
          <w:lang w:val="en-CA"/>
        </w:rPr>
        <w:t xml:space="preserve"> (A) Locomotion Index at constant temperatures. </w:t>
      </w:r>
      <w:proofErr w:type="spellStart"/>
      <w:r>
        <w:rPr>
          <w:lang w:val="en-CA"/>
        </w:rPr>
        <w:t>LI1</w:t>
      </w:r>
      <w:proofErr w:type="spellEnd"/>
      <w:r>
        <w:rPr>
          <w:lang w:val="en-CA"/>
        </w:rPr>
        <w:t xml:space="preserve"> is nearly constant for the duration of the experiment (21 min) at benign temperatures. (B) </w:t>
      </w:r>
      <w:r w:rsidRPr="00A654D5">
        <w:rPr>
          <w:lang w:val="en-CA"/>
        </w:rPr>
        <w:t>Longer term (58 steps ~ 77</w:t>
      </w:r>
      <w:r>
        <w:rPr>
          <w:lang w:val="en-CA"/>
        </w:rPr>
        <w:t xml:space="preserve"> </w:t>
      </w:r>
      <w:r w:rsidRPr="00A654D5">
        <w:rPr>
          <w:lang w:val="en-CA"/>
        </w:rPr>
        <w:t>min) effect</w:t>
      </w:r>
      <w:r>
        <w:rPr>
          <w:lang w:val="en-CA"/>
        </w:rPr>
        <w:t>s</w:t>
      </w:r>
      <w:r w:rsidRPr="00A654D5">
        <w:rPr>
          <w:lang w:val="en-CA"/>
        </w:rPr>
        <w:t xml:space="preserve"> of brief </w:t>
      </w:r>
      <w:r>
        <w:rPr>
          <w:lang w:val="en-CA"/>
        </w:rPr>
        <w:t>high-temperature exposure</w:t>
      </w:r>
      <w:r w:rsidRPr="00A654D5">
        <w:rPr>
          <w:lang w:val="en-CA"/>
        </w:rPr>
        <w:t>.</w:t>
      </w:r>
      <w:r>
        <w:rPr>
          <w:lang w:val="en-CA"/>
        </w:rPr>
        <w:t xml:space="preserve"> </w:t>
      </w:r>
      <w:r w:rsidRPr="00634F8F">
        <w:rPr>
          <w:lang w:val="en-CA"/>
        </w:rPr>
        <w:t>High temperature exposure</w:t>
      </w:r>
      <w:r>
        <w:rPr>
          <w:lang w:val="en-CA"/>
        </w:rPr>
        <w:t xml:space="preserve"> of 80 sec</w:t>
      </w:r>
      <w:r w:rsidRPr="00634F8F">
        <w:rPr>
          <w:lang w:val="en-CA"/>
        </w:rPr>
        <w:t xml:space="preserve"> </w:t>
      </w:r>
      <w:r>
        <w:rPr>
          <w:lang w:val="en-CA"/>
        </w:rPr>
        <w:t>occurs</w:t>
      </w:r>
      <w:r w:rsidRPr="00634F8F">
        <w:rPr>
          <w:lang w:val="en-CA"/>
        </w:rPr>
        <w:t xml:space="preserve"> </w:t>
      </w:r>
      <w:r>
        <w:rPr>
          <w:lang w:val="en-CA"/>
        </w:rPr>
        <w:t xml:space="preserve">at dotted line. </w:t>
      </w:r>
      <w:r w:rsidRPr="00634F8F">
        <w:rPr>
          <w:lang w:val="en-CA"/>
        </w:rPr>
        <w:t xml:space="preserve">Control worms held at a constant </w:t>
      </w:r>
      <w:proofErr w:type="spellStart"/>
      <w:r w:rsidRPr="00634F8F">
        <w:rPr>
          <w:lang w:val="en-CA"/>
        </w:rPr>
        <w:t>23°C</w:t>
      </w:r>
      <w:proofErr w:type="spellEnd"/>
      <w:r>
        <w:rPr>
          <w:lang w:val="en-CA"/>
        </w:rPr>
        <w:t xml:space="preserve"> (black line)</w:t>
      </w:r>
      <w:r w:rsidRPr="00634F8F">
        <w:rPr>
          <w:lang w:val="en-CA"/>
        </w:rPr>
        <w:t xml:space="preserve"> for the whole experiment gradually slowed their locomotion to approximately 60% of the level seen at the start of the experiment. This slowing of average locomotion </w:t>
      </w:r>
      <w:r>
        <w:rPr>
          <w:lang w:val="en-CA"/>
        </w:rPr>
        <w:t xml:space="preserve">occurs because a fraction of </w:t>
      </w:r>
      <w:r w:rsidRPr="00634F8F">
        <w:rPr>
          <w:lang w:val="en-CA"/>
        </w:rPr>
        <w:t xml:space="preserve">worms </w:t>
      </w:r>
      <w:r>
        <w:rPr>
          <w:lang w:val="en-CA"/>
        </w:rPr>
        <w:t>stop</w:t>
      </w:r>
      <w:r w:rsidRPr="00634F8F">
        <w:rPr>
          <w:lang w:val="en-CA"/>
        </w:rPr>
        <w:t xml:space="preserve"> or entering cycles of episodic swimming rather than from all individuals slowing down. </w:t>
      </w:r>
      <w:r w:rsidRPr="002F18BA">
        <w:rPr>
          <w:i/>
          <w:lang w:val="en-CA"/>
        </w:rPr>
        <w:t>n</w:t>
      </w:r>
      <w:r w:rsidRPr="00634F8F">
        <w:rPr>
          <w:lang w:val="en-CA"/>
        </w:rPr>
        <w:t>=18 worms tested for each condition, minimum of 8 worms incl</w:t>
      </w:r>
      <w:r>
        <w:rPr>
          <w:lang w:val="en-CA"/>
        </w:rPr>
        <w:t xml:space="preserve">uded in means. Error bars are ± </w:t>
      </w:r>
      <w:r w:rsidRPr="00634F8F">
        <w:rPr>
          <w:lang w:val="en-CA"/>
        </w:rPr>
        <w:t>SEM.</w:t>
      </w:r>
    </w:p>
    <w:p w:rsidR="005D0288" w:rsidRDefault="005D0288" w:rsidP="005D0288">
      <w:r w:rsidRPr="00E32EE8">
        <w:rPr>
          <w:lang w:eastAsia="en-IN"/>
        </w:rPr>
        <w:lastRenderedPageBreak/>
        <w:drawing>
          <wp:inline distT="0" distB="0" distL="0" distR="0">
            <wp:extent cx="5722328" cy="4330262"/>
            <wp:effectExtent l="0" t="0" r="571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173" cy="433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288" w:rsidRDefault="005D0288" w:rsidP="005D0288">
      <w:pPr>
        <w:spacing w:line="288" w:lineRule="auto"/>
        <w:rPr>
          <w:lang w:val="en-CA"/>
        </w:rPr>
      </w:pPr>
      <w:proofErr w:type="gramStart"/>
      <w:r>
        <w:t xml:space="preserve">Supplementary Figure </w:t>
      </w:r>
      <w:proofErr w:type="spellStart"/>
      <w:r>
        <w:t>S4</w:t>
      </w:r>
      <w:proofErr w:type="spellEnd"/>
      <w:r>
        <w:t>.</w:t>
      </w:r>
      <w:proofErr w:type="gramEnd"/>
      <w:r>
        <w:t xml:space="preserve"> </w:t>
      </w:r>
      <w:r w:rsidRPr="00F52AFE">
        <w:rPr>
          <w:lang w:val="en-CA"/>
        </w:rPr>
        <w:t>(A)</w:t>
      </w:r>
      <w:r w:rsidRPr="00213F31">
        <w:rPr>
          <w:lang w:val="en-CA"/>
        </w:rPr>
        <w:t xml:space="preserve"> </w:t>
      </w:r>
      <w:r>
        <w:rPr>
          <w:lang w:val="en-CA"/>
        </w:rPr>
        <w:t>Thermal reaction norms of swimming behavior</w:t>
      </w:r>
      <w:r w:rsidRPr="00213F31">
        <w:rPr>
          <w:lang w:val="en-CA"/>
        </w:rPr>
        <w:t xml:space="preserve"> </w:t>
      </w:r>
      <w:r>
        <w:rPr>
          <w:lang w:val="en-CA"/>
        </w:rPr>
        <w:t>for</w:t>
      </w:r>
      <w:r w:rsidRPr="00213F31">
        <w:rPr>
          <w:lang w:val="en-CA"/>
        </w:rPr>
        <w:t xml:space="preserve"> 58 </w:t>
      </w:r>
      <w:r w:rsidRPr="00884005">
        <w:rPr>
          <w:i/>
          <w:lang w:val="en-CA"/>
        </w:rPr>
        <w:t xml:space="preserve">C. </w:t>
      </w:r>
      <w:proofErr w:type="spellStart"/>
      <w:r w:rsidRPr="00884005">
        <w:rPr>
          <w:i/>
          <w:lang w:val="en-CA"/>
        </w:rPr>
        <w:t>elegans</w:t>
      </w:r>
      <w:proofErr w:type="spellEnd"/>
      <w:r w:rsidRPr="0090093B">
        <w:rPr>
          <w:lang w:val="en-CA"/>
        </w:rPr>
        <w:t xml:space="preserve"> </w:t>
      </w:r>
      <w:r w:rsidRPr="00213F31">
        <w:rPr>
          <w:lang w:val="en-CA"/>
        </w:rPr>
        <w:t xml:space="preserve">genetic mutant strains </w:t>
      </w:r>
      <w:r>
        <w:rPr>
          <w:lang w:val="en-CA"/>
        </w:rPr>
        <w:t xml:space="preserve">(gray and red lines) and two </w:t>
      </w:r>
      <w:proofErr w:type="spellStart"/>
      <w:r>
        <w:rPr>
          <w:lang w:val="en-CA"/>
        </w:rPr>
        <w:t>wildtype</w:t>
      </w:r>
      <w:proofErr w:type="spellEnd"/>
      <w:r>
        <w:rPr>
          <w:lang w:val="en-CA"/>
        </w:rPr>
        <w:t xml:space="preserve"> strains (black line = </w:t>
      </w:r>
      <w:proofErr w:type="spellStart"/>
      <w:r w:rsidRPr="00213F31">
        <w:rPr>
          <w:lang w:val="en-CA"/>
        </w:rPr>
        <w:t>N2</w:t>
      </w:r>
      <w:proofErr w:type="spellEnd"/>
      <w:r>
        <w:rPr>
          <w:lang w:val="en-CA"/>
        </w:rPr>
        <w:t>, dashed line =</w:t>
      </w:r>
      <w:r w:rsidRPr="00213F31">
        <w:rPr>
          <w:lang w:val="en-CA"/>
        </w:rPr>
        <w:t xml:space="preserve"> </w:t>
      </w:r>
      <w:proofErr w:type="spellStart"/>
      <w:r w:rsidRPr="00213F31">
        <w:rPr>
          <w:lang w:val="en-CA"/>
        </w:rPr>
        <w:t>CB4856</w:t>
      </w:r>
      <w:proofErr w:type="spellEnd"/>
      <w:r w:rsidRPr="00213F31">
        <w:rPr>
          <w:lang w:val="en-CA"/>
        </w:rPr>
        <w:t xml:space="preserve">). All worms reared at </w:t>
      </w:r>
      <w:proofErr w:type="spellStart"/>
      <w:r w:rsidRPr="00213F31">
        <w:rPr>
          <w:lang w:val="en-CA"/>
        </w:rPr>
        <w:t>23°C</w:t>
      </w:r>
      <w:proofErr w:type="spellEnd"/>
      <w:r>
        <w:rPr>
          <w:lang w:val="en-CA"/>
        </w:rPr>
        <w:t>;</w:t>
      </w:r>
      <w:r w:rsidRPr="00213F31">
        <w:rPr>
          <w:lang w:val="en-CA"/>
        </w:rPr>
        <w:t xml:space="preserve"> 17 </w:t>
      </w:r>
      <w:r>
        <w:rPr>
          <w:lang w:val="en-CA"/>
        </w:rPr>
        <w:t>-</w:t>
      </w:r>
      <w:r w:rsidRPr="00213F31">
        <w:rPr>
          <w:lang w:val="en-CA"/>
        </w:rPr>
        <w:t xml:space="preserve"> 36 </w:t>
      </w:r>
      <w:r w:rsidRPr="006D695A">
        <w:rPr>
          <w:lang w:val="en-CA"/>
        </w:rPr>
        <w:t xml:space="preserve">individuals included in </w:t>
      </w:r>
      <w:r>
        <w:rPr>
          <w:lang w:val="en-CA"/>
        </w:rPr>
        <w:t>calculations at each assay step</w:t>
      </w:r>
      <w:r w:rsidRPr="0090093B" w:rsidDel="008C1B63">
        <w:rPr>
          <w:lang w:val="en-CA"/>
        </w:rPr>
        <w:t xml:space="preserve"> </w:t>
      </w:r>
      <w:r>
        <w:rPr>
          <w:lang w:val="en-CA"/>
        </w:rPr>
        <w:t>for each strain (</w:t>
      </w:r>
      <w:r w:rsidRPr="000778FB">
        <w:rPr>
          <w:lang w:val="en-CA"/>
        </w:rPr>
        <w:t>Table</w:t>
      </w:r>
      <w:r>
        <w:rPr>
          <w:lang w:val="en-CA"/>
        </w:rPr>
        <w:t xml:space="preserve"> 1). </w:t>
      </w:r>
      <w:proofErr w:type="spellStart"/>
      <w:r>
        <w:rPr>
          <w:lang w:val="en-CA"/>
        </w:rPr>
        <w:t>TTCs</w:t>
      </w:r>
      <w:proofErr w:type="spellEnd"/>
      <w:r>
        <w:rPr>
          <w:lang w:val="en-CA"/>
        </w:rPr>
        <w:t xml:space="preserve"> for subsets of mutant strains with sensory disruptions from (A) are shown for</w:t>
      </w:r>
      <w:r w:rsidRPr="00934918">
        <w:rPr>
          <w:lang w:val="en-CA"/>
        </w:rPr>
        <w:t xml:space="preserve"> </w:t>
      </w:r>
      <w:proofErr w:type="spellStart"/>
      <w:r w:rsidRPr="00934918">
        <w:rPr>
          <w:lang w:val="en-CA"/>
        </w:rPr>
        <w:t>thermosensory</w:t>
      </w:r>
      <w:proofErr w:type="spellEnd"/>
      <w:r w:rsidRPr="00934918">
        <w:rPr>
          <w:lang w:val="en-CA"/>
        </w:rPr>
        <w:t xml:space="preserve"> </w:t>
      </w:r>
      <w:r>
        <w:rPr>
          <w:lang w:val="en-CA"/>
        </w:rPr>
        <w:t xml:space="preserve">defects </w:t>
      </w:r>
      <w:r w:rsidRPr="00F52AFE">
        <w:rPr>
          <w:lang w:val="en-CA"/>
        </w:rPr>
        <w:t>(B),</w:t>
      </w:r>
      <w:r>
        <w:rPr>
          <w:lang w:val="en-CA"/>
        </w:rPr>
        <w:t xml:space="preserve"> chemosensory defects </w:t>
      </w:r>
      <w:r w:rsidRPr="00F52AFE">
        <w:rPr>
          <w:lang w:val="en-CA"/>
        </w:rPr>
        <w:t>(C),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mechanosensory</w:t>
      </w:r>
      <w:proofErr w:type="spellEnd"/>
      <w:r>
        <w:rPr>
          <w:lang w:val="en-CA"/>
        </w:rPr>
        <w:t xml:space="preserve"> defects </w:t>
      </w:r>
      <w:r w:rsidRPr="00F52AFE">
        <w:rPr>
          <w:lang w:val="en-CA"/>
        </w:rPr>
        <w:t>(D). (E)</w:t>
      </w:r>
      <w:r w:rsidRPr="00934918">
        <w:rPr>
          <w:lang w:val="en-CA"/>
        </w:rPr>
        <w:t xml:space="preserve"> </w:t>
      </w:r>
      <w:proofErr w:type="spellStart"/>
      <w:r>
        <w:rPr>
          <w:lang w:val="en-CA"/>
        </w:rPr>
        <w:t>TTCs</w:t>
      </w:r>
      <w:proofErr w:type="spellEnd"/>
      <w:r>
        <w:rPr>
          <w:lang w:val="en-CA"/>
        </w:rPr>
        <w:t xml:space="preserve"> for strains with gene mutants affecting d</w:t>
      </w:r>
      <w:r w:rsidRPr="00934918">
        <w:rPr>
          <w:lang w:val="en-CA"/>
        </w:rPr>
        <w:t>opamine</w:t>
      </w:r>
      <w:r>
        <w:rPr>
          <w:lang w:val="en-CA"/>
        </w:rPr>
        <w:t xml:space="preserve"> signaling. </w:t>
      </w:r>
      <w:r w:rsidRPr="00F52AFE">
        <w:rPr>
          <w:lang w:val="en-CA"/>
        </w:rPr>
        <w:t>(F)</w:t>
      </w:r>
      <w:r>
        <w:rPr>
          <w:lang w:val="en-CA"/>
        </w:rPr>
        <w:t xml:space="preserve"> </w:t>
      </w:r>
      <w:proofErr w:type="spellStart"/>
      <w:r>
        <w:rPr>
          <w:lang w:val="en-CA"/>
        </w:rPr>
        <w:t>TTCs</w:t>
      </w:r>
      <w:proofErr w:type="spellEnd"/>
      <w:r>
        <w:rPr>
          <w:lang w:val="en-CA"/>
        </w:rPr>
        <w:t xml:space="preserve"> for strains with mutations in genes involved in heat shock response, oxygen sensing, and muscle activity. </w:t>
      </w:r>
      <w:r w:rsidRPr="0082730E">
        <w:rPr>
          <w:lang w:val="en-CA"/>
        </w:rPr>
        <w:t xml:space="preserve">Error bars </w:t>
      </w:r>
      <w:r>
        <w:rPr>
          <w:lang w:val="en-CA"/>
        </w:rPr>
        <w:t xml:space="preserve">in (B-F) indicate ± </w:t>
      </w:r>
      <w:proofErr w:type="spellStart"/>
      <w:r w:rsidRPr="0082730E">
        <w:rPr>
          <w:lang w:val="en-CA"/>
        </w:rPr>
        <w:t>SEM</w:t>
      </w:r>
      <w:proofErr w:type="spellEnd"/>
      <w:r>
        <w:rPr>
          <w:lang w:val="en-CA"/>
        </w:rPr>
        <w:t xml:space="preserve">; </w:t>
      </w:r>
      <w:proofErr w:type="spellStart"/>
      <w:r>
        <w:rPr>
          <w:lang w:val="en-CA"/>
        </w:rPr>
        <w:t>TTCs</w:t>
      </w:r>
      <w:proofErr w:type="spellEnd"/>
      <w:r>
        <w:rPr>
          <w:lang w:val="en-CA"/>
        </w:rPr>
        <w:t xml:space="preserve"> for </w:t>
      </w:r>
      <w:proofErr w:type="spellStart"/>
      <w:r>
        <w:rPr>
          <w:lang w:val="en-CA"/>
        </w:rPr>
        <w:t>wildtype</w:t>
      </w:r>
      <w:proofErr w:type="spellEnd"/>
      <w:r>
        <w:rPr>
          <w:lang w:val="en-CA"/>
        </w:rPr>
        <w:t xml:space="preserve"> strains </w:t>
      </w:r>
      <w:proofErr w:type="spellStart"/>
      <w:r>
        <w:rPr>
          <w:lang w:val="en-CA"/>
        </w:rPr>
        <w:t>N2</w:t>
      </w:r>
      <w:proofErr w:type="spellEnd"/>
      <w:r>
        <w:rPr>
          <w:lang w:val="en-CA"/>
        </w:rPr>
        <w:t xml:space="preserve"> and </w:t>
      </w:r>
      <w:proofErr w:type="spellStart"/>
      <w:r>
        <w:rPr>
          <w:lang w:val="en-CA"/>
        </w:rPr>
        <w:t>CB4856</w:t>
      </w:r>
      <w:proofErr w:type="spellEnd"/>
      <w:r>
        <w:rPr>
          <w:lang w:val="en-CA"/>
        </w:rPr>
        <w:t xml:space="preserve"> are shown in all of (A-F) for reference</w:t>
      </w:r>
      <w:r w:rsidRPr="0082730E">
        <w:rPr>
          <w:lang w:val="en-CA"/>
        </w:rPr>
        <w:t>.</w:t>
      </w:r>
    </w:p>
    <w:p w:rsidR="005D0288" w:rsidRPr="00033E7B" w:rsidRDefault="005D0288" w:rsidP="005D0288"/>
    <w:p w:rsidR="005D0288" w:rsidRPr="000C7917" w:rsidRDefault="005D0288" w:rsidP="005D0288">
      <w:pPr>
        <w:keepNext/>
        <w:rPr>
          <w:lang w:val="en-CA"/>
        </w:rPr>
      </w:pPr>
    </w:p>
    <w:p w:rsidR="005D0288" w:rsidRPr="000C7917" w:rsidRDefault="005D0288" w:rsidP="005D0288">
      <w:pPr>
        <w:keepNext/>
        <w:rPr>
          <w:lang w:val="en-CA"/>
        </w:rPr>
      </w:pPr>
      <w:r w:rsidRPr="000C7917">
        <w:rPr>
          <w:lang w:eastAsia="en-IN"/>
        </w:rPr>
        <w:drawing>
          <wp:inline distT="0" distB="0" distL="0" distR="0">
            <wp:extent cx="4938120" cy="6511662"/>
            <wp:effectExtent l="0" t="0" r="2540" b="3810"/>
            <wp:docPr id="9" name="Picture 9" descr="Figure 3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igure 3-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569" cy="652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288" w:rsidRPr="000C7917" w:rsidRDefault="005D0288" w:rsidP="005D0288">
      <w:pPr>
        <w:spacing w:line="288" w:lineRule="auto"/>
        <w:rPr>
          <w:lang w:val="en-CA"/>
        </w:rPr>
      </w:pPr>
      <w:proofErr w:type="gramStart"/>
      <w:r>
        <w:rPr>
          <w:lang w:val="en-CA"/>
        </w:rPr>
        <w:t xml:space="preserve">Supplementary </w:t>
      </w:r>
      <w:r w:rsidRPr="000C7917">
        <w:rPr>
          <w:lang w:val="en-CA"/>
        </w:rPr>
        <w:t xml:space="preserve">Figure </w:t>
      </w:r>
      <w:proofErr w:type="spellStart"/>
      <w:r>
        <w:rPr>
          <w:lang w:val="en-CA"/>
        </w:rPr>
        <w:t>S5</w:t>
      </w:r>
      <w:proofErr w:type="spellEnd"/>
      <w:r>
        <w:rPr>
          <w:lang w:val="en-CA"/>
        </w:rPr>
        <w:t>.</w:t>
      </w:r>
      <w:proofErr w:type="gramEnd"/>
      <w:r w:rsidRPr="000C7917">
        <w:rPr>
          <w:lang w:val="en-CA"/>
        </w:rPr>
        <w:t xml:space="preserve"> </w:t>
      </w:r>
      <w:proofErr w:type="gramStart"/>
      <w:r w:rsidRPr="002F18BA">
        <w:rPr>
          <w:lang w:val="en-CA"/>
        </w:rPr>
        <w:t xml:space="preserve">Plasticity of thermal performance response to rearing temperature of tissue specific </w:t>
      </w:r>
      <w:proofErr w:type="spellStart"/>
      <w:r w:rsidRPr="002F18BA">
        <w:rPr>
          <w:i/>
          <w:lang w:val="en-CA"/>
        </w:rPr>
        <w:t>trpa</w:t>
      </w:r>
      <w:proofErr w:type="spellEnd"/>
      <w:r w:rsidRPr="002F18BA">
        <w:rPr>
          <w:i/>
          <w:lang w:val="en-CA"/>
        </w:rPr>
        <w:t>-1</w:t>
      </w:r>
      <w:r w:rsidRPr="002F18BA">
        <w:rPr>
          <w:lang w:val="en-CA"/>
        </w:rPr>
        <w:t xml:space="preserve"> rescues.</w:t>
      </w:r>
      <w:proofErr w:type="gramEnd"/>
    </w:p>
    <w:p w:rsidR="005D0288" w:rsidRPr="000C7917" w:rsidRDefault="005D0288" w:rsidP="005D0288">
      <w:pPr>
        <w:rPr>
          <w:lang w:val="en-CA"/>
        </w:rPr>
      </w:pPr>
      <w:r w:rsidRPr="000C7917">
        <w:rPr>
          <w:lang w:eastAsia="en-IN"/>
        </w:rPr>
        <w:lastRenderedPageBreak/>
        <w:drawing>
          <wp:inline distT="0" distB="0" distL="0" distR="0">
            <wp:extent cx="4592955" cy="5359400"/>
            <wp:effectExtent l="0" t="0" r="0" b="0"/>
            <wp:docPr id="10" name="Picture 10" descr="Figure 6-6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ure 6-6 (2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955" cy="535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288" w:rsidRDefault="005D0288" w:rsidP="005D0288">
      <w:pPr>
        <w:spacing w:line="288" w:lineRule="auto"/>
        <w:rPr>
          <w:rFonts w:ascii="Arial" w:hAnsi="Arial"/>
          <w:iCs/>
          <w:kern w:val="32"/>
          <w:sz w:val="28"/>
          <w:szCs w:val="28"/>
          <w:lang w:val="en-CA"/>
        </w:rPr>
      </w:pPr>
      <w:proofErr w:type="gramStart"/>
      <w:r>
        <w:rPr>
          <w:lang w:val="en-CA"/>
        </w:rPr>
        <w:t xml:space="preserve">Supplementary </w:t>
      </w:r>
      <w:r w:rsidRPr="000C7917">
        <w:rPr>
          <w:lang w:val="en-CA"/>
        </w:rPr>
        <w:t xml:space="preserve">Figure </w:t>
      </w:r>
      <w:proofErr w:type="spellStart"/>
      <w:r>
        <w:rPr>
          <w:lang w:val="en-CA"/>
        </w:rPr>
        <w:t>S6</w:t>
      </w:r>
      <w:proofErr w:type="spellEnd"/>
      <w:r>
        <w:rPr>
          <w:lang w:val="en-CA"/>
        </w:rPr>
        <w:t>.</w:t>
      </w:r>
      <w:proofErr w:type="gramEnd"/>
      <w:r w:rsidRPr="002F18BA">
        <w:rPr>
          <w:lang w:val="en-CA"/>
        </w:rPr>
        <w:t xml:space="preserve"> Function fit parameter estimate 95% confidence intervals for </w:t>
      </w:r>
      <w:proofErr w:type="spellStart"/>
      <w:r w:rsidRPr="002F18BA">
        <w:rPr>
          <w:i/>
          <w:lang w:val="en-CA"/>
        </w:rPr>
        <w:t>trpa</w:t>
      </w:r>
      <w:proofErr w:type="spellEnd"/>
      <w:r w:rsidRPr="002F18BA">
        <w:rPr>
          <w:i/>
          <w:lang w:val="en-CA"/>
        </w:rPr>
        <w:t>-1</w:t>
      </w:r>
      <w:r w:rsidRPr="002F18BA">
        <w:rPr>
          <w:lang w:val="en-CA"/>
        </w:rPr>
        <w:t xml:space="preserve"> rescue experiment.</w:t>
      </w:r>
      <w:r>
        <w:rPr>
          <w:lang w:val="en-CA"/>
        </w:rPr>
        <w:t xml:space="preserve"> </w:t>
      </w:r>
      <w:r w:rsidRPr="002F18BA">
        <w:rPr>
          <w:lang w:val="en-CA"/>
        </w:rPr>
        <w:t xml:space="preserve">95% confidence intervals for three parameter logarithmic function fit to </w:t>
      </w:r>
      <w:proofErr w:type="spellStart"/>
      <w:r w:rsidRPr="002F18BA">
        <w:rPr>
          <w:lang w:val="en-CA"/>
        </w:rPr>
        <w:t>LI1</w:t>
      </w:r>
      <w:proofErr w:type="spellEnd"/>
      <w:r w:rsidRPr="002F18BA">
        <w:rPr>
          <w:lang w:val="en-CA"/>
        </w:rPr>
        <w:t xml:space="preserve"> data for strains in </w:t>
      </w:r>
      <w:proofErr w:type="spellStart"/>
      <w:r w:rsidRPr="002F18BA">
        <w:rPr>
          <w:i/>
          <w:lang w:val="en-CA"/>
        </w:rPr>
        <w:t>trpa</w:t>
      </w:r>
      <w:proofErr w:type="spellEnd"/>
      <w:r w:rsidRPr="002F18BA">
        <w:rPr>
          <w:i/>
          <w:lang w:val="en-CA"/>
        </w:rPr>
        <w:t xml:space="preserve">-1 </w:t>
      </w:r>
      <w:r w:rsidRPr="002F18BA">
        <w:rPr>
          <w:lang w:val="en-CA"/>
        </w:rPr>
        <w:t>rescue experiments at three rearing temperatures.</w:t>
      </w:r>
    </w:p>
    <w:p w:rsidR="005D0288" w:rsidRPr="009E3CD2" w:rsidRDefault="005D0288" w:rsidP="005D0288">
      <w:pPr>
        <w:rPr>
          <w:color w:val="000000"/>
          <w:sz w:val="20"/>
          <w:lang w:val="en-CA"/>
        </w:rPr>
      </w:pPr>
    </w:p>
    <w:p w:rsidR="00A37193" w:rsidRDefault="00A37193"/>
    <w:sectPr w:rsidR="00A37193" w:rsidSect="00E43847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37117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302FE" w:rsidRDefault="00CA7671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302FE" w:rsidRDefault="00CA7671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5D0288"/>
    <w:rsid w:val="00165C3E"/>
    <w:rsid w:val="005D0288"/>
    <w:rsid w:val="007748B3"/>
    <w:rsid w:val="00A37193"/>
    <w:rsid w:val="00A50D5C"/>
    <w:rsid w:val="00A953CC"/>
    <w:rsid w:val="00CA7671"/>
    <w:rsid w:val="00F57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0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474</Words>
  <Characters>2705</Characters>
  <Application>Microsoft Office Word</Application>
  <DocSecurity>0</DocSecurity>
  <Lines>22</Lines>
  <Paragraphs>6</Paragraphs>
  <ScaleCrop>false</ScaleCrop>
  <Company>Microsoft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0012058</dc:creator>
  <cp:lastModifiedBy>0012058</cp:lastModifiedBy>
  <cp:revision>3</cp:revision>
  <dcterms:created xsi:type="dcterms:W3CDTF">2019-06-04T07:01:00Z</dcterms:created>
  <dcterms:modified xsi:type="dcterms:W3CDTF">2019-06-04T07:02:00Z</dcterms:modified>
</cp:coreProperties>
</file>