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75" w:rsidRPr="002D2811" w:rsidRDefault="002D2811" w:rsidP="0052067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Newcastle-Ottawa Quality Assessment S</w:t>
      </w:r>
      <w:r w:rsidRPr="002D2811">
        <w:rPr>
          <w:rFonts w:ascii="Times New Roman" w:hAnsi="Times New Roman" w:cs="Times New Roman"/>
          <w:b/>
          <w:sz w:val="28"/>
          <w:szCs w:val="24"/>
        </w:rPr>
        <w:t xml:space="preserve">cale </w:t>
      </w:r>
      <w:r w:rsidRPr="002D2811">
        <w:rPr>
          <w:rFonts w:ascii="Times New Roman" w:hAnsi="Times New Roman" w:cs="Times New Roman"/>
          <w:b/>
          <w:sz w:val="24"/>
          <w:szCs w:val="24"/>
        </w:rPr>
        <w:t>(Adapted for C</w:t>
      </w:r>
      <w:r w:rsidR="00520675" w:rsidRPr="002D2811">
        <w:rPr>
          <w:rFonts w:ascii="Times New Roman" w:hAnsi="Times New Roman" w:cs="Times New Roman"/>
          <w:b/>
          <w:sz w:val="24"/>
          <w:szCs w:val="24"/>
        </w:rPr>
        <w:t>ross-sectional studies)</w:t>
      </w:r>
    </w:p>
    <w:p w:rsidR="00520675" w:rsidRPr="001F1ADF" w:rsidRDefault="00520675" w:rsidP="00520675">
      <w:pPr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Selection: (Maximum 3 stars)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20675" w:rsidRPr="001F1ADF">
        <w:rPr>
          <w:rFonts w:ascii="Times New Roman" w:hAnsi="Times New Roman" w:cs="Times New Roman"/>
          <w:sz w:val="24"/>
          <w:szCs w:val="24"/>
        </w:rPr>
        <w:t>Representativeness of the sample:</w:t>
      </w:r>
    </w:p>
    <w:p w:rsidR="00520675" w:rsidRPr="001F1ADF" w:rsidRDefault="002D2811" w:rsidP="002D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 xml:space="preserve">a) Truly representative of the average in the target </w:t>
      </w:r>
      <w:r>
        <w:rPr>
          <w:rFonts w:ascii="Times New Roman" w:hAnsi="Times New Roman" w:cs="Times New Roman"/>
          <w:sz w:val="24"/>
          <w:szCs w:val="24"/>
        </w:rPr>
        <w:t>population.</w:t>
      </w:r>
      <w:r w:rsidR="00520675" w:rsidRPr="001F1ADF">
        <w:rPr>
          <w:rFonts w:ascii="Times New Roman" w:hAnsi="Times New Roman" w:cs="Times New Roman"/>
          <w:sz w:val="24"/>
          <w:szCs w:val="24"/>
        </w:rPr>
        <w:t xml:space="preserve"> ⃰ (all subjects or random sampling)</w:t>
      </w:r>
    </w:p>
    <w:p w:rsidR="00520675" w:rsidRPr="001F1ADF" w:rsidRDefault="002D2811" w:rsidP="002D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b) Somewhat representative of the average in the target population. ⃰ (non-random sampling)</w:t>
      </w:r>
    </w:p>
    <w:p w:rsidR="00520675" w:rsidRPr="001F1ADF" w:rsidRDefault="002D2811" w:rsidP="002D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c) Selected group of users.</w:t>
      </w:r>
    </w:p>
    <w:p w:rsidR="00520675" w:rsidRPr="001F1ADF" w:rsidRDefault="002D2811" w:rsidP="002D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d) No description of the sampling strategy.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0675" w:rsidRPr="001F1ADF">
        <w:rPr>
          <w:rFonts w:ascii="Times New Roman" w:hAnsi="Times New Roman" w:cs="Times New Roman"/>
          <w:sz w:val="24"/>
          <w:szCs w:val="24"/>
        </w:rPr>
        <w:t>Non-respondents: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a) Comparability between respondents and non-respondents characteristics is established, and the response rate is satisfactory. ⃰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b) The response rate is unsatisfactory, or the comparability between respondents and non-respondents is unsatisfactory.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c) No description of the response rate or the characteristics of the responders and the non- responders.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0675" w:rsidRPr="001F1ADF">
        <w:rPr>
          <w:rFonts w:ascii="Times New Roman" w:hAnsi="Times New Roman" w:cs="Times New Roman"/>
          <w:sz w:val="24"/>
          <w:szCs w:val="24"/>
        </w:rPr>
        <w:t xml:space="preserve"> Ascertainment of the exposure (risk factor):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a) Validated measurement tool. ⃰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 xml:space="preserve">b) Non-validated measurement tool, but the tool is available or described. </w:t>
      </w:r>
    </w:p>
    <w:p w:rsidR="00520675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675" w:rsidRPr="001F1ADF">
        <w:rPr>
          <w:rFonts w:ascii="Times New Roman" w:hAnsi="Times New Roman" w:cs="Times New Roman"/>
          <w:sz w:val="24"/>
          <w:szCs w:val="24"/>
        </w:rPr>
        <w:t>c) No description of the measurement tool.</w:t>
      </w:r>
    </w:p>
    <w:p w:rsidR="002D2811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</w:p>
    <w:p w:rsidR="002D2811" w:rsidRDefault="00520675" w:rsidP="00520675">
      <w:pPr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Comparability: (Maximum 2 stars)</w:t>
      </w:r>
    </w:p>
    <w:p w:rsidR="002D2811" w:rsidRPr="002D2811" w:rsidRDefault="00520675" w:rsidP="002D28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D2811">
        <w:rPr>
          <w:rFonts w:ascii="Times New Roman" w:hAnsi="Times New Roman" w:cs="Times New Roman"/>
          <w:sz w:val="24"/>
          <w:szCs w:val="24"/>
        </w:rPr>
        <w:t xml:space="preserve">The subjects in different outcome groups are comparable, based on the study design or analysis. </w:t>
      </w:r>
    </w:p>
    <w:p w:rsidR="00520675" w:rsidRPr="002D2811" w:rsidRDefault="00520675" w:rsidP="002D281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D2811">
        <w:rPr>
          <w:rFonts w:ascii="Times New Roman" w:hAnsi="Times New Roman" w:cs="Times New Roman"/>
          <w:sz w:val="24"/>
          <w:szCs w:val="24"/>
        </w:rPr>
        <w:t>Confounding factors are controlled.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a) The study controls for the most important factor (select one). ⃰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b) The study control for any additional factor. ⃰</w:t>
      </w:r>
    </w:p>
    <w:p w:rsidR="002D2811" w:rsidRDefault="00520675" w:rsidP="00520675">
      <w:pPr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lastRenderedPageBreak/>
        <w:t>Outcome: (Maximum 2 stars)</w:t>
      </w:r>
    </w:p>
    <w:p w:rsidR="00520675" w:rsidRPr="002D2811" w:rsidRDefault="002D2811" w:rsidP="00520675">
      <w:pPr>
        <w:rPr>
          <w:rFonts w:ascii="Times New Roman" w:hAnsi="Times New Roman" w:cs="Times New Roman"/>
          <w:b/>
          <w:sz w:val="24"/>
          <w:szCs w:val="24"/>
        </w:rPr>
      </w:pPr>
      <w:r w:rsidRPr="002D28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0675" w:rsidRPr="001F1ADF">
        <w:rPr>
          <w:rFonts w:ascii="Times New Roman" w:hAnsi="Times New Roman" w:cs="Times New Roman"/>
          <w:sz w:val="24"/>
          <w:szCs w:val="24"/>
        </w:rPr>
        <w:t>Assessment of the outcome: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a) Independent blind assessment. ⃰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b) Record linkage. ⃰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Self report. 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d) No description.</w:t>
      </w:r>
    </w:p>
    <w:p w:rsidR="00520675" w:rsidRPr="001F1ADF" w:rsidRDefault="002D2811" w:rsidP="0052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0675" w:rsidRPr="001F1ADF">
        <w:rPr>
          <w:rFonts w:ascii="Times New Roman" w:hAnsi="Times New Roman" w:cs="Times New Roman"/>
          <w:sz w:val="24"/>
          <w:szCs w:val="24"/>
        </w:rPr>
        <w:t xml:space="preserve"> Statistical test: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The statistical test used to analyze the data is clearly described and appropriate, and the </w:t>
      </w:r>
    </w:p>
    <w:p w:rsidR="00520675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F1ADF">
        <w:rPr>
          <w:rFonts w:ascii="Times New Roman" w:hAnsi="Times New Roman" w:cs="Times New Roman"/>
          <w:sz w:val="24"/>
          <w:szCs w:val="24"/>
        </w:rPr>
        <w:t>measurement</w:t>
      </w:r>
      <w:proofErr w:type="gramEnd"/>
      <w:r w:rsidRPr="001F1ADF">
        <w:rPr>
          <w:rFonts w:ascii="Times New Roman" w:hAnsi="Times New Roman" w:cs="Times New Roman"/>
          <w:sz w:val="24"/>
          <w:szCs w:val="24"/>
        </w:rPr>
        <w:t xml:space="preserve"> of the association is presented, including confidence intervals and the probability level  (p value). </w:t>
      </w:r>
      <w:bookmarkStart w:id="0" w:name="_GoBack"/>
      <w:bookmarkEnd w:id="0"/>
      <w:r w:rsidRPr="001F1ADF">
        <w:rPr>
          <w:rFonts w:ascii="Times New Roman" w:hAnsi="Times New Roman" w:cs="Times New Roman"/>
          <w:sz w:val="24"/>
          <w:szCs w:val="24"/>
        </w:rPr>
        <w:t>⃰</w:t>
      </w:r>
    </w:p>
    <w:p w:rsidR="009D7EE2" w:rsidRPr="001F1ADF" w:rsidRDefault="00520675" w:rsidP="00520675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b) The statistical test is not appropriate, not described or incomplete</w:t>
      </w:r>
    </w:p>
    <w:p w:rsidR="009D7EE2" w:rsidRPr="001F1ADF" w:rsidRDefault="009D7EE2" w:rsidP="009D7EE2">
      <w:pPr>
        <w:rPr>
          <w:rFonts w:ascii="Times New Roman" w:hAnsi="Times New Roman" w:cs="Times New Roman"/>
          <w:sz w:val="24"/>
          <w:szCs w:val="24"/>
        </w:rPr>
      </w:pPr>
    </w:p>
    <w:p w:rsidR="009D7EE2" w:rsidRDefault="009D7EE2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641B61" w:rsidRDefault="00641B61" w:rsidP="009D7EE2">
      <w:pPr>
        <w:rPr>
          <w:rFonts w:ascii="Times New Roman" w:hAnsi="Times New Roman" w:cs="Times New Roman"/>
          <w:sz w:val="24"/>
          <w:szCs w:val="24"/>
        </w:rPr>
      </w:pPr>
    </w:p>
    <w:p w:rsidR="00641B61" w:rsidRDefault="00641B61" w:rsidP="009D7EE2">
      <w:pPr>
        <w:rPr>
          <w:rFonts w:ascii="Times New Roman" w:hAnsi="Times New Roman" w:cs="Times New Roman"/>
          <w:sz w:val="24"/>
          <w:szCs w:val="24"/>
        </w:rPr>
      </w:pPr>
    </w:p>
    <w:p w:rsidR="002D2811" w:rsidRPr="001F1ADF" w:rsidRDefault="002D2811" w:rsidP="009D7EE2">
      <w:pPr>
        <w:rPr>
          <w:rFonts w:ascii="Times New Roman" w:hAnsi="Times New Roman" w:cs="Times New Roman"/>
          <w:sz w:val="24"/>
          <w:szCs w:val="24"/>
        </w:rPr>
      </w:pPr>
    </w:p>
    <w:p w:rsidR="009D7EE2" w:rsidRDefault="009D7EE2" w:rsidP="009D7EE2">
      <w:pPr>
        <w:rPr>
          <w:rFonts w:ascii="Times New Roman" w:hAnsi="Times New Roman" w:cs="Times New Roman"/>
          <w:sz w:val="24"/>
          <w:szCs w:val="24"/>
        </w:rPr>
      </w:pPr>
    </w:p>
    <w:p w:rsidR="00641B61" w:rsidRDefault="00641B61" w:rsidP="009D7EE2">
      <w:pPr>
        <w:rPr>
          <w:rFonts w:ascii="Times New Roman" w:hAnsi="Times New Roman" w:cs="Times New Roman"/>
          <w:sz w:val="24"/>
          <w:szCs w:val="24"/>
        </w:rPr>
      </w:pPr>
    </w:p>
    <w:p w:rsidR="00641B61" w:rsidRDefault="00641B61" w:rsidP="009D7EE2">
      <w:pPr>
        <w:rPr>
          <w:rFonts w:ascii="Times New Roman" w:hAnsi="Times New Roman" w:cs="Times New Roman"/>
          <w:sz w:val="24"/>
          <w:szCs w:val="24"/>
        </w:rPr>
      </w:pPr>
    </w:p>
    <w:p w:rsidR="00641B61" w:rsidRPr="001F1ADF" w:rsidRDefault="00641B61" w:rsidP="009D7EE2">
      <w:pPr>
        <w:rPr>
          <w:rFonts w:ascii="Times New Roman" w:hAnsi="Times New Roman" w:cs="Times New Roman"/>
          <w:sz w:val="24"/>
          <w:szCs w:val="24"/>
        </w:rPr>
      </w:pPr>
    </w:p>
    <w:p w:rsidR="009D7EE2" w:rsidRPr="002D2811" w:rsidRDefault="002D2811" w:rsidP="002D28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D2811">
        <w:rPr>
          <w:rFonts w:ascii="Times New Roman" w:hAnsi="Times New Roman" w:cs="Times New Roman"/>
          <w:b/>
          <w:sz w:val="28"/>
          <w:szCs w:val="24"/>
        </w:rPr>
        <w:lastRenderedPageBreak/>
        <w:t>Newcastle-Ottawa Quality Assessment scale</w:t>
      </w:r>
      <w:r w:rsidRPr="002D2811">
        <w:rPr>
          <w:rFonts w:ascii="Times New Roman" w:hAnsi="Times New Roman" w:cs="Times New Roman"/>
          <w:sz w:val="28"/>
          <w:szCs w:val="24"/>
        </w:rPr>
        <w:t xml:space="preserve"> </w:t>
      </w:r>
      <w:r w:rsidRPr="002D2811">
        <w:rPr>
          <w:rFonts w:ascii="Times New Roman" w:hAnsi="Times New Roman" w:cs="Times New Roman"/>
          <w:b/>
          <w:sz w:val="24"/>
          <w:szCs w:val="24"/>
        </w:rPr>
        <w:t>(for case control studies)</w:t>
      </w:r>
    </w:p>
    <w:p w:rsidR="00ED0FAE" w:rsidRPr="001F1ADF" w:rsidRDefault="00ED0FAE" w:rsidP="00ED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Note: A study can be awarded a maximum of one star for each numbered item within the Selection and Exposure categories. A maximum of two stars can be given for Comparability.</w:t>
      </w:r>
    </w:p>
    <w:p w:rsidR="00ED0FAE" w:rsidRPr="001F1ADF" w:rsidRDefault="00ED0FAE" w:rsidP="00ED0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Selection</w:t>
      </w:r>
    </w:p>
    <w:p w:rsidR="00ED0FAE" w:rsidRPr="001F1ADF" w:rsidRDefault="002D2811" w:rsidP="00ED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D0FAE" w:rsidRPr="001F1A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0FAE" w:rsidRPr="001F1ADF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ED0FAE" w:rsidRPr="001F1ADF">
        <w:rPr>
          <w:rFonts w:ascii="Times New Roman" w:hAnsi="Times New Roman" w:cs="Times New Roman"/>
          <w:sz w:val="24"/>
          <w:szCs w:val="24"/>
        </w:rPr>
        <w:t xml:space="preserve"> the case definition adequate?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2D2811" w:rsidRPr="001F1ADF">
        <w:rPr>
          <w:rFonts w:ascii="Times New Roman" w:hAnsi="Times New Roman" w:cs="Times New Roman"/>
          <w:sz w:val="24"/>
          <w:szCs w:val="24"/>
        </w:rPr>
        <w:t>Yes</w:t>
      </w:r>
      <w:r w:rsidRPr="001F1ADF">
        <w:rPr>
          <w:rFonts w:ascii="Times New Roman" w:hAnsi="Times New Roman" w:cs="Times New Roman"/>
          <w:sz w:val="24"/>
          <w:szCs w:val="24"/>
        </w:rPr>
        <w:t>, with independent validation ⃰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2D2811" w:rsidRPr="001F1ADF">
        <w:rPr>
          <w:rFonts w:ascii="Times New Roman" w:hAnsi="Times New Roman" w:cs="Times New Roman"/>
          <w:sz w:val="24"/>
          <w:szCs w:val="24"/>
        </w:rPr>
        <w:t>Yes</w:t>
      </w:r>
      <w:r w:rsidRPr="001F1ADF">
        <w:rPr>
          <w:rFonts w:ascii="Times New Roman" w:hAnsi="Times New Roman" w:cs="Times New Roman"/>
          <w:sz w:val="24"/>
          <w:szCs w:val="24"/>
        </w:rPr>
        <w:t xml:space="preserve">, </w:t>
      </w:r>
      <w:r w:rsidR="00D13A4A" w:rsidRPr="001F1ADF">
        <w:rPr>
          <w:rFonts w:ascii="Times New Roman" w:hAnsi="Times New Roman" w:cs="Times New Roman"/>
          <w:sz w:val="24"/>
          <w:szCs w:val="24"/>
        </w:rPr>
        <w:t>e.g.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record linkage or based on </w:t>
      </w:r>
      <w:r w:rsidR="00D13A4A" w:rsidRPr="001F1ADF">
        <w:rPr>
          <w:rFonts w:ascii="Times New Roman" w:hAnsi="Times New Roman" w:cs="Times New Roman"/>
          <w:sz w:val="24"/>
          <w:szCs w:val="24"/>
        </w:rPr>
        <w:t>self-reports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2D2811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</w:t>
      </w:r>
    </w:p>
    <w:p w:rsidR="00ED0FAE" w:rsidRPr="001F1ADF" w:rsidRDefault="00D13A4A" w:rsidP="00ED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D0FAE" w:rsidRPr="001F1ADF">
        <w:rPr>
          <w:rFonts w:ascii="Times New Roman" w:hAnsi="Times New Roman" w:cs="Times New Roman"/>
          <w:sz w:val="24"/>
          <w:szCs w:val="24"/>
        </w:rPr>
        <w:t xml:space="preserve"> Representativeness of the cases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Consecutive</w:t>
      </w:r>
      <w:r w:rsidRPr="001F1ADF">
        <w:rPr>
          <w:rFonts w:ascii="Times New Roman" w:hAnsi="Times New Roman" w:cs="Times New Roman"/>
          <w:sz w:val="24"/>
          <w:szCs w:val="24"/>
        </w:rPr>
        <w:t xml:space="preserve"> or obviously representative series of cases ⃰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Potential</w:t>
      </w:r>
      <w:r w:rsidRPr="001F1ADF">
        <w:rPr>
          <w:rFonts w:ascii="Times New Roman" w:hAnsi="Times New Roman" w:cs="Times New Roman"/>
          <w:sz w:val="24"/>
          <w:szCs w:val="24"/>
        </w:rPr>
        <w:t xml:space="preserve"> for selection biases or not stated</w:t>
      </w:r>
    </w:p>
    <w:p w:rsidR="00ED0FAE" w:rsidRPr="001F1ADF" w:rsidRDefault="00D13A4A" w:rsidP="00ED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Selection of c</w:t>
      </w:r>
      <w:r w:rsidR="00ED0FAE" w:rsidRPr="001F1ADF">
        <w:rPr>
          <w:rFonts w:ascii="Times New Roman" w:hAnsi="Times New Roman" w:cs="Times New Roman"/>
          <w:sz w:val="24"/>
          <w:szCs w:val="24"/>
        </w:rPr>
        <w:t>ontrols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Community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 ⃰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Hospital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</w:t>
      </w:r>
    </w:p>
    <w:p w:rsidR="00ED0FAE" w:rsidRPr="001F1ADF" w:rsidRDefault="00D13A4A" w:rsidP="00ED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D0FAE" w:rsidRPr="001F1ADF">
        <w:rPr>
          <w:rFonts w:ascii="Times New Roman" w:hAnsi="Times New Roman" w:cs="Times New Roman"/>
          <w:sz w:val="24"/>
          <w:szCs w:val="24"/>
        </w:rPr>
        <w:t>Definition of Controls</w:t>
      </w:r>
    </w:p>
    <w:p w:rsidR="00ED0FAE" w:rsidRPr="001F1ADF" w:rsidRDefault="00ED0FAE" w:rsidP="00ED0FA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history of disease (endpoint) ⃰</w:t>
      </w:r>
    </w:p>
    <w:p w:rsidR="009D7EE2" w:rsidRPr="001F1ADF" w:rsidRDefault="00ED0FAE" w:rsidP="00D13A4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 of source</w:t>
      </w:r>
    </w:p>
    <w:p w:rsidR="00C34659" w:rsidRPr="001F1ADF" w:rsidRDefault="00C34659" w:rsidP="00C34659">
      <w:pPr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Comparability</w:t>
      </w:r>
    </w:p>
    <w:p w:rsidR="00C34659" w:rsidRPr="001F1ADF" w:rsidRDefault="00D13A4A" w:rsidP="00C34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34659" w:rsidRPr="001F1ADF">
        <w:rPr>
          <w:rFonts w:ascii="Times New Roman" w:hAnsi="Times New Roman" w:cs="Times New Roman"/>
          <w:sz w:val="24"/>
          <w:szCs w:val="24"/>
        </w:rPr>
        <w:t xml:space="preserve"> Comparability of cases and controls on the basis of the design or analysis</w:t>
      </w:r>
    </w:p>
    <w:p w:rsidR="00C34659" w:rsidRPr="001F1ADF" w:rsidRDefault="00C34659" w:rsidP="00C34659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Study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 for _______________ (Select the most important factor.) ⃰</w:t>
      </w:r>
    </w:p>
    <w:p w:rsidR="00520675" w:rsidRPr="001F1ADF" w:rsidRDefault="00C34659" w:rsidP="00D13A4A">
      <w:pPr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Study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 for any additional factor </w:t>
      </w:r>
      <w:proofErr w:type="gramStart"/>
      <w:r w:rsidRPr="001F1ADF">
        <w:rPr>
          <w:rFonts w:ascii="Times New Roman" w:hAnsi="Times New Roman" w:cs="Times New Roman"/>
          <w:sz w:val="24"/>
          <w:szCs w:val="24"/>
        </w:rPr>
        <w:t>⃰  (</w:t>
      </w:r>
      <w:proofErr w:type="gramEnd"/>
      <w:r w:rsidRPr="001F1ADF">
        <w:rPr>
          <w:rFonts w:ascii="Times New Roman" w:hAnsi="Times New Roman" w:cs="Times New Roman"/>
          <w:sz w:val="24"/>
          <w:szCs w:val="24"/>
        </w:rPr>
        <w:t>This criteria could be modified to indicate specific control for a second important factor.)</w:t>
      </w:r>
      <w:r w:rsidR="009D7EE2" w:rsidRPr="001F1ADF">
        <w:rPr>
          <w:rFonts w:ascii="Times New Roman" w:hAnsi="Times New Roman" w:cs="Times New Roman"/>
          <w:sz w:val="24"/>
          <w:szCs w:val="24"/>
        </w:rPr>
        <w:tab/>
      </w:r>
    </w:p>
    <w:p w:rsidR="00D531CA" w:rsidRPr="001F1ADF" w:rsidRDefault="00D531CA" w:rsidP="00D531CA">
      <w:pPr>
        <w:tabs>
          <w:tab w:val="left" w:pos="3180"/>
        </w:tabs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Exposure</w:t>
      </w:r>
    </w:p>
    <w:p w:rsidR="00D531CA" w:rsidRPr="001F1ADF" w:rsidRDefault="00D13A4A" w:rsidP="00D531CA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531CA" w:rsidRPr="001F1ADF">
        <w:rPr>
          <w:rFonts w:ascii="Times New Roman" w:hAnsi="Times New Roman" w:cs="Times New Roman"/>
          <w:sz w:val="24"/>
          <w:szCs w:val="24"/>
        </w:rPr>
        <w:t xml:space="preserve"> Ascertainment of exposure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Secure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record (</w:t>
      </w:r>
      <w:r w:rsidR="00D13A4A" w:rsidRPr="001F1ADF">
        <w:rPr>
          <w:rFonts w:ascii="Times New Roman" w:hAnsi="Times New Roman" w:cs="Times New Roman"/>
          <w:sz w:val="24"/>
          <w:szCs w:val="24"/>
        </w:rPr>
        <w:t>e.g.</w:t>
      </w:r>
      <w:r w:rsidRPr="001F1ADF">
        <w:rPr>
          <w:rFonts w:ascii="Times New Roman" w:hAnsi="Times New Roman" w:cs="Times New Roman"/>
          <w:sz w:val="24"/>
          <w:szCs w:val="24"/>
        </w:rPr>
        <w:t xml:space="preserve"> surgical records) ⃰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Structured</w:t>
      </w:r>
      <w:r w:rsidRPr="001F1ADF">
        <w:rPr>
          <w:rFonts w:ascii="Times New Roman" w:hAnsi="Times New Roman" w:cs="Times New Roman"/>
          <w:sz w:val="24"/>
          <w:szCs w:val="24"/>
        </w:rPr>
        <w:t xml:space="preserve"> interview where blind to case/control status ⃰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Interview</w:t>
      </w:r>
      <w:r w:rsidRPr="001F1ADF">
        <w:rPr>
          <w:rFonts w:ascii="Times New Roman" w:hAnsi="Times New Roman" w:cs="Times New Roman"/>
          <w:sz w:val="24"/>
          <w:szCs w:val="24"/>
        </w:rPr>
        <w:t xml:space="preserve"> not blinded to case/control status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d) </w:t>
      </w:r>
      <w:r w:rsidR="00D13A4A" w:rsidRPr="001F1ADF">
        <w:rPr>
          <w:rFonts w:ascii="Times New Roman" w:hAnsi="Times New Roman" w:cs="Times New Roman"/>
          <w:sz w:val="24"/>
          <w:szCs w:val="24"/>
        </w:rPr>
        <w:t>Written</w:t>
      </w:r>
      <w:r w:rsidRPr="001F1ADF">
        <w:rPr>
          <w:rFonts w:ascii="Times New Roman" w:hAnsi="Times New Roman" w:cs="Times New Roman"/>
          <w:sz w:val="24"/>
          <w:szCs w:val="24"/>
        </w:rPr>
        <w:t xml:space="preserve"> </w:t>
      </w:r>
      <w:r w:rsidR="00D13A4A" w:rsidRPr="001F1ADF">
        <w:rPr>
          <w:rFonts w:ascii="Times New Roman" w:hAnsi="Times New Roman" w:cs="Times New Roman"/>
          <w:sz w:val="24"/>
          <w:szCs w:val="24"/>
        </w:rPr>
        <w:t>self-report</w:t>
      </w:r>
      <w:r w:rsidRPr="001F1ADF">
        <w:rPr>
          <w:rFonts w:ascii="Times New Roman" w:hAnsi="Times New Roman" w:cs="Times New Roman"/>
          <w:sz w:val="24"/>
          <w:szCs w:val="24"/>
        </w:rPr>
        <w:t xml:space="preserve"> or medical record only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e)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</w:t>
      </w:r>
    </w:p>
    <w:p w:rsidR="00D531CA" w:rsidRPr="001F1ADF" w:rsidRDefault="00D13A4A" w:rsidP="00D531CA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531CA" w:rsidRPr="001F1ADF">
        <w:rPr>
          <w:rFonts w:ascii="Times New Roman" w:hAnsi="Times New Roman" w:cs="Times New Roman"/>
          <w:sz w:val="24"/>
          <w:szCs w:val="24"/>
        </w:rPr>
        <w:t xml:space="preserve"> Same method of ascertainment for cases and controls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Yes</w:t>
      </w:r>
      <w:r w:rsidRPr="001F1ADF">
        <w:rPr>
          <w:rFonts w:ascii="Times New Roman" w:hAnsi="Times New Roman" w:cs="Times New Roman"/>
          <w:sz w:val="24"/>
          <w:szCs w:val="24"/>
        </w:rPr>
        <w:t xml:space="preserve"> ⃰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</w:p>
    <w:p w:rsidR="00D531CA" w:rsidRPr="001F1ADF" w:rsidRDefault="00D13A4A" w:rsidP="00D531CA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531CA" w:rsidRPr="001F1ADF">
        <w:rPr>
          <w:rFonts w:ascii="Times New Roman" w:hAnsi="Times New Roman" w:cs="Times New Roman"/>
          <w:sz w:val="24"/>
          <w:szCs w:val="24"/>
        </w:rPr>
        <w:t xml:space="preserve"> Non-Response rate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Same</w:t>
      </w:r>
      <w:r w:rsidRPr="001F1ADF">
        <w:rPr>
          <w:rFonts w:ascii="Times New Roman" w:hAnsi="Times New Roman" w:cs="Times New Roman"/>
          <w:sz w:val="24"/>
          <w:szCs w:val="24"/>
        </w:rPr>
        <w:t xml:space="preserve"> rate for both groups ⃰</w:t>
      </w:r>
    </w:p>
    <w:p w:rsidR="00D531CA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Non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respondents described</w:t>
      </w:r>
    </w:p>
    <w:p w:rsidR="009D7EE2" w:rsidRPr="001F1ADF" w:rsidRDefault="00D531CA" w:rsidP="00D531CA">
      <w:pPr>
        <w:tabs>
          <w:tab w:val="left" w:pos="31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Rate</w:t>
      </w:r>
      <w:r w:rsidRPr="001F1ADF">
        <w:rPr>
          <w:rFonts w:ascii="Times New Roman" w:hAnsi="Times New Roman" w:cs="Times New Roman"/>
          <w:sz w:val="24"/>
          <w:szCs w:val="24"/>
        </w:rPr>
        <w:t xml:space="preserve"> different and no designation</w:t>
      </w:r>
    </w:p>
    <w:p w:rsidR="002F7438" w:rsidRPr="001F1ADF" w:rsidRDefault="002F7438" w:rsidP="009D7EE2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2F7438" w:rsidRPr="001F1ADF" w:rsidRDefault="002F7438" w:rsidP="002F7438">
      <w:pPr>
        <w:rPr>
          <w:rFonts w:ascii="Times New Roman" w:hAnsi="Times New Roman" w:cs="Times New Roman"/>
          <w:sz w:val="24"/>
          <w:szCs w:val="24"/>
        </w:rPr>
      </w:pPr>
    </w:p>
    <w:p w:rsidR="002F7438" w:rsidRPr="001F1ADF" w:rsidRDefault="002F7438" w:rsidP="002F7438">
      <w:pPr>
        <w:rPr>
          <w:rFonts w:ascii="Times New Roman" w:hAnsi="Times New Roman" w:cs="Times New Roman"/>
          <w:sz w:val="24"/>
          <w:szCs w:val="24"/>
        </w:rPr>
      </w:pPr>
    </w:p>
    <w:p w:rsidR="002F7438" w:rsidRPr="001F1ADF" w:rsidRDefault="002F7438" w:rsidP="002F7438">
      <w:pPr>
        <w:rPr>
          <w:rFonts w:ascii="Times New Roman" w:hAnsi="Times New Roman" w:cs="Times New Roman"/>
          <w:sz w:val="24"/>
          <w:szCs w:val="24"/>
        </w:rPr>
      </w:pPr>
    </w:p>
    <w:p w:rsidR="002F7438" w:rsidRDefault="002F7438" w:rsidP="002F7438">
      <w:pPr>
        <w:rPr>
          <w:rFonts w:ascii="Times New Roman" w:hAnsi="Times New Roman" w:cs="Times New Roman"/>
          <w:sz w:val="24"/>
          <w:szCs w:val="24"/>
        </w:rPr>
      </w:pPr>
    </w:p>
    <w:p w:rsidR="00D13A4A" w:rsidRDefault="00D13A4A" w:rsidP="002F7438">
      <w:pPr>
        <w:rPr>
          <w:rFonts w:ascii="Times New Roman" w:hAnsi="Times New Roman" w:cs="Times New Roman"/>
          <w:sz w:val="24"/>
          <w:szCs w:val="24"/>
        </w:rPr>
      </w:pPr>
    </w:p>
    <w:p w:rsidR="00D13A4A" w:rsidRPr="001F1ADF" w:rsidRDefault="00D13A4A" w:rsidP="002F7438">
      <w:pPr>
        <w:rPr>
          <w:rFonts w:ascii="Times New Roman" w:hAnsi="Times New Roman" w:cs="Times New Roman"/>
          <w:sz w:val="24"/>
          <w:szCs w:val="24"/>
        </w:rPr>
      </w:pPr>
    </w:p>
    <w:p w:rsidR="002F7438" w:rsidRDefault="002F7438" w:rsidP="002F7438">
      <w:pPr>
        <w:rPr>
          <w:rFonts w:ascii="Times New Roman" w:hAnsi="Times New Roman" w:cs="Times New Roman"/>
          <w:sz w:val="24"/>
          <w:szCs w:val="24"/>
        </w:rPr>
      </w:pPr>
    </w:p>
    <w:p w:rsidR="00D13A4A" w:rsidRPr="001F1ADF" w:rsidRDefault="00D13A4A" w:rsidP="002F7438">
      <w:pPr>
        <w:rPr>
          <w:rFonts w:ascii="Times New Roman" w:hAnsi="Times New Roman" w:cs="Times New Roman"/>
          <w:sz w:val="24"/>
          <w:szCs w:val="24"/>
        </w:rPr>
      </w:pPr>
    </w:p>
    <w:p w:rsidR="002F7438" w:rsidRPr="00D13A4A" w:rsidRDefault="00D13A4A" w:rsidP="00D13A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Newcastle-Ottawa Quality Assessment S</w:t>
      </w:r>
      <w:r w:rsidRPr="00D13A4A">
        <w:rPr>
          <w:rFonts w:ascii="Times New Roman" w:hAnsi="Times New Roman" w:cs="Times New Roman"/>
          <w:b/>
          <w:sz w:val="28"/>
          <w:szCs w:val="24"/>
        </w:rPr>
        <w:t xml:space="preserve">cale </w:t>
      </w:r>
      <w:r w:rsidRPr="00D13A4A">
        <w:rPr>
          <w:rFonts w:ascii="Times New Roman" w:hAnsi="Times New Roman" w:cs="Times New Roman"/>
          <w:b/>
          <w:sz w:val="24"/>
          <w:szCs w:val="24"/>
        </w:rPr>
        <w:t>(for cohort studies)</w:t>
      </w:r>
    </w:p>
    <w:p w:rsidR="002F7438" w:rsidRPr="001F1ADF" w:rsidRDefault="002F7438" w:rsidP="002F7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>Note: A study can be awarded a maximum of one star for each numbered item within the Selection and Outcome categories. A maximum of two stars can be given for Comparability</w:t>
      </w:r>
    </w:p>
    <w:p w:rsidR="002F7438" w:rsidRPr="001F1ADF" w:rsidRDefault="002F7438" w:rsidP="002F74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Selection</w:t>
      </w:r>
    </w:p>
    <w:p w:rsidR="002F7438" w:rsidRPr="001F1ADF" w:rsidRDefault="00D13A4A" w:rsidP="002F7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F7438" w:rsidRPr="001F1ADF">
        <w:rPr>
          <w:rFonts w:ascii="Times New Roman" w:hAnsi="Times New Roman" w:cs="Times New Roman"/>
          <w:sz w:val="24"/>
          <w:szCs w:val="24"/>
        </w:rPr>
        <w:t xml:space="preserve"> Representativeness of the exposed cohort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Truly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representative of the average _______________ (describe) in the </w:t>
      </w:r>
      <w:proofErr w:type="gramStart"/>
      <w:r w:rsidRPr="001F1ADF">
        <w:rPr>
          <w:rFonts w:ascii="Times New Roman" w:hAnsi="Times New Roman" w:cs="Times New Roman"/>
          <w:sz w:val="24"/>
          <w:szCs w:val="24"/>
        </w:rPr>
        <w:t>community  ⃰</w:t>
      </w:r>
      <w:proofErr w:type="gramEnd"/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Somewhat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representative of the average ______________ in the community   ⃰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Selected</w:t>
      </w:r>
      <w:r w:rsidRPr="001F1ADF">
        <w:rPr>
          <w:rFonts w:ascii="Times New Roman" w:hAnsi="Times New Roman" w:cs="Times New Roman"/>
          <w:sz w:val="24"/>
          <w:szCs w:val="24"/>
        </w:rPr>
        <w:t xml:space="preserve"> group of users </w:t>
      </w:r>
      <w:proofErr w:type="spellStart"/>
      <w:r w:rsidRPr="001F1ADF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1F1ADF">
        <w:rPr>
          <w:rFonts w:ascii="Times New Roman" w:hAnsi="Times New Roman" w:cs="Times New Roman"/>
          <w:sz w:val="24"/>
          <w:szCs w:val="24"/>
        </w:rPr>
        <w:t xml:space="preserve"> nurses, volunteers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d)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 of the derivation of the cohort</w:t>
      </w:r>
    </w:p>
    <w:p w:rsidR="002F7438" w:rsidRPr="001F1ADF" w:rsidRDefault="00D13A4A" w:rsidP="002F7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F7438" w:rsidRPr="001F1ADF">
        <w:rPr>
          <w:rFonts w:ascii="Times New Roman" w:hAnsi="Times New Roman" w:cs="Times New Roman"/>
          <w:sz w:val="24"/>
          <w:szCs w:val="24"/>
        </w:rPr>
        <w:t xml:space="preserve"> Selection of the </w:t>
      </w:r>
      <w:r w:rsidRPr="001F1ADF">
        <w:rPr>
          <w:rFonts w:ascii="Times New Roman" w:hAnsi="Times New Roman" w:cs="Times New Roman"/>
          <w:sz w:val="24"/>
          <w:szCs w:val="24"/>
        </w:rPr>
        <w:t>non-exposed</w:t>
      </w:r>
      <w:r w:rsidR="002F7438" w:rsidRPr="001F1ADF">
        <w:rPr>
          <w:rFonts w:ascii="Times New Roman" w:hAnsi="Times New Roman" w:cs="Times New Roman"/>
          <w:sz w:val="24"/>
          <w:szCs w:val="24"/>
        </w:rPr>
        <w:t xml:space="preserve"> cohort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Drawn</w:t>
      </w:r>
      <w:r w:rsidRPr="001F1ADF">
        <w:rPr>
          <w:rFonts w:ascii="Times New Roman" w:hAnsi="Times New Roman" w:cs="Times New Roman"/>
          <w:sz w:val="24"/>
          <w:szCs w:val="24"/>
        </w:rPr>
        <w:t xml:space="preserve"> from the same community as the exposed </w:t>
      </w:r>
      <w:r w:rsidR="00D13A4A" w:rsidRPr="001F1ADF">
        <w:rPr>
          <w:rFonts w:ascii="Times New Roman" w:hAnsi="Times New Roman" w:cs="Times New Roman"/>
          <w:sz w:val="24"/>
          <w:szCs w:val="24"/>
        </w:rPr>
        <w:t>cohort ⃰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Drawn</w:t>
      </w:r>
      <w:r w:rsidRPr="001F1ADF">
        <w:rPr>
          <w:rFonts w:ascii="Times New Roman" w:hAnsi="Times New Roman" w:cs="Times New Roman"/>
          <w:sz w:val="24"/>
          <w:szCs w:val="24"/>
        </w:rPr>
        <w:t xml:space="preserve"> from a different source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 of the derivation of the </w:t>
      </w:r>
      <w:r w:rsidR="00D13A4A" w:rsidRPr="001F1ADF">
        <w:rPr>
          <w:rFonts w:ascii="Times New Roman" w:hAnsi="Times New Roman" w:cs="Times New Roman"/>
          <w:sz w:val="24"/>
          <w:szCs w:val="24"/>
        </w:rPr>
        <w:t>non-exposed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cohort </w:t>
      </w:r>
    </w:p>
    <w:p w:rsidR="002F7438" w:rsidRPr="001F1ADF" w:rsidRDefault="00D13A4A" w:rsidP="002F7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F7438" w:rsidRPr="001F1ADF">
        <w:rPr>
          <w:rFonts w:ascii="Times New Roman" w:hAnsi="Times New Roman" w:cs="Times New Roman"/>
          <w:sz w:val="24"/>
          <w:szCs w:val="24"/>
        </w:rPr>
        <w:t xml:space="preserve"> Ascertainment of exposure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Secure</w:t>
      </w:r>
      <w:r w:rsidRPr="001F1ADF">
        <w:rPr>
          <w:rFonts w:ascii="Times New Roman" w:hAnsi="Times New Roman" w:cs="Times New Roman"/>
          <w:sz w:val="24"/>
          <w:szCs w:val="24"/>
        </w:rPr>
        <w:t xml:space="preserve"> record (</w:t>
      </w:r>
      <w:r w:rsidR="00D13A4A" w:rsidRPr="001F1ADF">
        <w:rPr>
          <w:rFonts w:ascii="Times New Roman" w:hAnsi="Times New Roman" w:cs="Times New Roman"/>
          <w:sz w:val="24"/>
          <w:szCs w:val="24"/>
        </w:rPr>
        <w:t>e.g.</w:t>
      </w:r>
      <w:r w:rsidRPr="001F1ADF">
        <w:rPr>
          <w:rFonts w:ascii="Times New Roman" w:hAnsi="Times New Roman" w:cs="Times New Roman"/>
          <w:sz w:val="24"/>
          <w:szCs w:val="24"/>
        </w:rPr>
        <w:t xml:space="preserve"> surgical records) ⃰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Structured</w:t>
      </w:r>
      <w:r w:rsidRPr="001F1ADF">
        <w:rPr>
          <w:rFonts w:ascii="Times New Roman" w:hAnsi="Times New Roman" w:cs="Times New Roman"/>
          <w:sz w:val="24"/>
          <w:szCs w:val="24"/>
        </w:rPr>
        <w:t xml:space="preserve"> interview ⃰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Written</w:t>
      </w:r>
      <w:r w:rsidRPr="001F1ADF">
        <w:rPr>
          <w:rFonts w:ascii="Times New Roman" w:hAnsi="Times New Roman" w:cs="Times New Roman"/>
          <w:sz w:val="24"/>
          <w:szCs w:val="24"/>
        </w:rPr>
        <w:t xml:space="preserve"> </w:t>
      </w:r>
      <w:r w:rsidR="00D13A4A" w:rsidRPr="001F1ADF">
        <w:rPr>
          <w:rFonts w:ascii="Times New Roman" w:hAnsi="Times New Roman" w:cs="Times New Roman"/>
          <w:sz w:val="24"/>
          <w:szCs w:val="24"/>
        </w:rPr>
        <w:t>self-report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d)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</w:t>
      </w:r>
    </w:p>
    <w:p w:rsidR="002F7438" w:rsidRPr="001F1ADF" w:rsidRDefault="00D13A4A" w:rsidP="002F7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F7438" w:rsidRPr="001F1ADF">
        <w:rPr>
          <w:rFonts w:ascii="Times New Roman" w:hAnsi="Times New Roman" w:cs="Times New Roman"/>
          <w:sz w:val="24"/>
          <w:szCs w:val="24"/>
        </w:rPr>
        <w:t xml:space="preserve"> Demonstration that outcome of interest was not present at start of study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Yes</w:t>
      </w:r>
      <w:r w:rsidRPr="001F1ADF">
        <w:rPr>
          <w:rFonts w:ascii="Times New Roman" w:hAnsi="Times New Roman" w:cs="Times New Roman"/>
          <w:sz w:val="24"/>
          <w:szCs w:val="24"/>
        </w:rPr>
        <w:t xml:space="preserve"> ⃰</w:t>
      </w:r>
    </w:p>
    <w:p w:rsidR="002F7438" w:rsidRPr="001F1ADF" w:rsidRDefault="002F7438" w:rsidP="002F743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</w:p>
    <w:p w:rsidR="006C182B" w:rsidRPr="001F1ADF" w:rsidRDefault="006C182B" w:rsidP="006C18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lastRenderedPageBreak/>
        <w:t>Comparability</w:t>
      </w:r>
    </w:p>
    <w:p w:rsidR="006C182B" w:rsidRPr="001F1ADF" w:rsidRDefault="00D13A4A" w:rsidP="006C18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C182B" w:rsidRPr="001F1ADF">
        <w:rPr>
          <w:rFonts w:ascii="Times New Roman" w:hAnsi="Times New Roman" w:cs="Times New Roman"/>
          <w:sz w:val="24"/>
          <w:szCs w:val="24"/>
        </w:rPr>
        <w:t xml:space="preserve"> Comparability of cohorts on the basis of the design or analysis</w:t>
      </w:r>
    </w:p>
    <w:p w:rsidR="006C182B" w:rsidRPr="001F1ADF" w:rsidRDefault="006C182B" w:rsidP="006C182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Study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 for _____________ (select the most important factor</w:t>
      </w:r>
      <w:proofErr w:type="gramStart"/>
      <w:r w:rsidRPr="001F1ADF">
        <w:rPr>
          <w:rFonts w:ascii="Times New Roman" w:hAnsi="Times New Roman" w:cs="Times New Roman"/>
          <w:sz w:val="24"/>
          <w:szCs w:val="24"/>
        </w:rPr>
        <w:t>)  ⃰</w:t>
      </w:r>
      <w:proofErr w:type="gramEnd"/>
    </w:p>
    <w:p w:rsidR="002F7438" w:rsidRPr="001F1ADF" w:rsidRDefault="006C182B" w:rsidP="006C182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Study</w:t>
      </w:r>
      <w:r w:rsidRPr="001F1ADF">
        <w:rPr>
          <w:rFonts w:ascii="Times New Roman" w:hAnsi="Times New Roman" w:cs="Times New Roman"/>
          <w:sz w:val="24"/>
          <w:szCs w:val="24"/>
        </w:rPr>
        <w:t xml:space="preserve"> controls for any additional </w:t>
      </w:r>
      <w:proofErr w:type="gramStart"/>
      <w:r w:rsidRPr="001F1ADF">
        <w:rPr>
          <w:rFonts w:ascii="Times New Roman" w:hAnsi="Times New Roman" w:cs="Times New Roman"/>
          <w:sz w:val="24"/>
          <w:szCs w:val="24"/>
        </w:rPr>
        <w:t>factor  ⃰</w:t>
      </w:r>
      <w:proofErr w:type="gramEnd"/>
      <w:r w:rsidRPr="001F1ADF">
        <w:rPr>
          <w:rFonts w:ascii="Times New Roman" w:hAnsi="Times New Roman" w:cs="Times New Roman"/>
          <w:sz w:val="24"/>
          <w:szCs w:val="24"/>
        </w:rPr>
        <w:t xml:space="preserve">  (This criteria could be modified to indicate specific control for a second important factor.)</w:t>
      </w:r>
    </w:p>
    <w:p w:rsidR="006C182B" w:rsidRPr="001F1ADF" w:rsidRDefault="006C182B" w:rsidP="006C18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DF">
        <w:rPr>
          <w:rFonts w:ascii="Times New Roman" w:hAnsi="Times New Roman" w:cs="Times New Roman"/>
          <w:b/>
          <w:sz w:val="24"/>
          <w:szCs w:val="24"/>
        </w:rPr>
        <w:t>Outcome</w:t>
      </w:r>
    </w:p>
    <w:p w:rsidR="006C182B" w:rsidRPr="001F1ADF" w:rsidRDefault="00D13A4A" w:rsidP="006C18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C182B" w:rsidRPr="001F1ADF">
        <w:rPr>
          <w:rFonts w:ascii="Times New Roman" w:hAnsi="Times New Roman" w:cs="Times New Roman"/>
          <w:sz w:val="24"/>
          <w:szCs w:val="24"/>
        </w:rPr>
        <w:t xml:space="preserve"> Assessment of outcome 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Independent</w:t>
      </w:r>
      <w:r w:rsidRPr="001F1ADF">
        <w:rPr>
          <w:rFonts w:ascii="Times New Roman" w:hAnsi="Times New Roman" w:cs="Times New Roman"/>
          <w:sz w:val="24"/>
          <w:szCs w:val="24"/>
        </w:rPr>
        <w:t xml:space="preserve"> blind assessment ⃰ 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Record</w:t>
      </w:r>
      <w:r w:rsidRPr="001F1ADF">
        <w:rPr>
          <w:rFonts w:ascii="Times New Roman" w:hAnsi="Times New Roman" w:cs="Times New Roman"/>
          <w:sz w:val="24"/>
          <w:szCs w:val="24"/>
        </w:rPr>
        <w:t xml:space="preserve"> linkage ⃰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A6339A" w:rsidRPr="001F1ADF">
        <w:rPr>
          <w:rFonts w:ascii="Times New Roman" w:hAnsi="Times New Roman" w:cs="Times New Roman"/>
          <w:sz w:val="24"/>
          <w:szCs w:val="24"/>
        </w:rPr>
        <w:t>Self-report</w:t>
      </w:r>
      <w:r w:rsidRPr="001F1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d)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description</w:t>
      </w:r>
    </w:p>
    <w:p w:rsidR="006C182B" w:rsidRPr="001F1ADF" w:rsidRDefault="00D13A4A" w:rsidP="006C18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C182B" w:rsidRPr="001F1ADF">
        <w:rPr>
          <w:rFonts w:ascii="Times New Roman" w:hAnsi="Times New Roman" w:cs="Times New Roman"/>
          <w:sz w:val="24"/>
          <w:szCs w:val="24"/>
        </w:rPr>
        <w:t xml:space="preserve"> Was follow-up long enough for outcomes to occur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Yes</w:t>
      </w:r>
      <w:r w:rsidRPr="001F1ADF">
        <w:rPr>
          <w:rFonts w:ascii="Times New Roman" w:hAnsi="Times New Roman" w:cs="Times New Roman"/>
          <w:sz w:val="24"/>
          <w:szCs w:val="24"/>
        </w:rPr>
        <w:t xml:space="preserve"> (select an adequate follow up period for outcome of interest) ⃰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</w:p>
    <w:p w:rsidR="006C182B" w:rsidRPr="001F1ADF" w:rsidRDefault="00D13A4A" w:rsidP="006C18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C182B" w:rsidRPr="001F1ADF">
        <w:rPr>
          <w:rFonts w:ascii="Times New Roman" w:hAnsi="Times New Roman" w:cs="Times New Roman"/>
          <w:sz w:val="24"/>
          <w:szCs w:val="24"/>
        </w:rPr>
        <w:t xml:space="preserve"> Adequacy of follow up of cohorts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a) </w:t>
      </w:r>
      <w:r w:rsidR="00D13A4A" w:rsidRPr="001F1ADF">
        <w:rPr>
          <w:rFonts w:ascii="Times New Roman" w:hAnsi="Times New Roman" w:cs="Times New Roman"/>
          <w:sz w:val="24"/>
          <w:szCs w:val="24"/>
        </w:rPr>
        <w:t>Complete</w:t>
      </w:r>
      <w:r w:rsidRPr="001F1ADF">
        <w:rPr>
          <w:rFonts w:ascii="Times New Roman" w:hAnsi="Times New Roman" w:cs="Times New Roman"/>
          <w:sz w:val="24"/>
          <w:szCs w:val="24"/>
        </w:rPr>
        <w:t xml:space="preserve"> follow up - all subjects accounted </w:t>
      </w:r>
      <w:proofErr w:type="gramStart"/>
      <w:r w:rsidRPr="001F1ADF">
        <w:rPr>
          <w:rFonts w:ascii="Times New Roman" w:hAnsi="Times New Roman" w:cs="Times New Roman"/>
          <w:sz w:val="24"/>
          <w:szCs w:val="24"/>
        </w:rPr>
        <w:t>for  ⃰</w:t>
      </w:r>
      <w:proofErr w:type="gramEnd"/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b) </w:t>
      </w:r>
      <w:r w:rsidR="00D13A4A" w:rsidRPr="001F1ADF">
        <w:rPr>
          <w:rFonts w:ascii="Times New Roman" w:hAnsi="Times New Roman" w:cs="Times New Roman"/>
          <w:sz w:val="24"/>
          <w:szCs w:val="24"/>
        </w:rPr>
        <w:t>Subjects</w:t>
      </w:r>
      <w:r w:rsidRPr="001F1ADF">
        <w:rPr>
          <w:rFonts w:ascii="Times New Roman" w:hAnsi="Times New Roman" w:cs="Times New Roman"/>
          <w:sz w:val="24"/>
          <w:szCs w:val="24"/>
        </w:rPr>
        <w:t xml:space="preserve"> lost to follow up unlikely to introduce bias - small number lost - &gt; ____ % (select an adequate %) follow up, or description provided of those lost) ⃰</w:t>
      </w:r>
    </w:p>
    <w:p w:rsidR="006C182B" w:rsidRPr="001F1ADF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c) </w:t>
      </w:r>
      <w:r w:rsidR="00D13A4A" w:rsidRPr="001F1ADF">
        <w:rPr>
          <w:rFonts w:ascii="Times New Roman" w:hAnsi="Times New Roman" w:cs="Times New Roman"/>
          <w:sz w:val="24"/>
          <w:szCs w:val="24"/>
        </w:rPr>
        <w:t>Follow</w:t>
      </w:r>
      <w:r w:rsidRPr="001F1ADF">
        <w:rPr>
          <w:rFonts w:ascii="Times New Roman" w:hAnsi="Times New Roman" w:cs="Times New Roman"/>
          <w:sz w:val="24"/>
          <w:szCs w:val="24"/>
        </w:rPr>
        <w:t xml:space="preserve"> up rate &lt; ____% (select an adequate %) and no description of those lost</w:t>
      </w:r>
    </w:p>
    <w:p w:rsidR="00641B61" w:rsidRDefault="006C182B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DF">
        <w:rPr>
          <w:rFonts w:ascii="Times New Roman" w:hAnsi="Times New Roman" w:cs="Times New Roman"/>
          <w:sz w:val="24"/>
          <w:szCs w:val="24"/>
        </w:rPr>
        <w:t xml:space="preserve">d) </w:t>
      </w:r>
      <w:r w:rsidR="00D13A4A" w:rsidRPr="001F1ADF">
        <w:rPr>
          <w:rFonts w:ascii="Times New Roman" w:hAnsi="Times New Roman" w:cs="Times New Roman"/>
          <w:sz w:val="24"/>
          <w:szCs w:val="24"/>
        </w:rPr>
        <w:t>No</w:t>
      </w:r>
      <w:r w:rsidRPr="001F1ADF">
        <w:rPr>
          <w:rFonts w:ascii="Times New Roman" w:hAnsi="Times New Roman" w:cs="Times New Roman"/>
          <w:sz w:val="24"/>
          <w:szCs w:val="24"/>
        </w:rPr>
        <w:t xml:space="preserve"> statement</w:t>
      </w:r>
    </w:p>
    <w:p w:rsidR="00641B61" w:rsidRDefault="00641B61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41B61" w:rsidRDefault="00641B61" w:rsidP="006C182B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41B61" w:rsidRPr="002D2811" w:rsidRDefault="00641B61" w:rsidP="00641B6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41B61">
        <w:rPr>
          <w:rFonts w:ascii="Times New Roman" w:hAnsi="Times New Roman" w:cs="Times New Roman"/>
          <w:b/>
          <w:sz w:val="24"/>
          <w:szCs w:val="24"/>
        </w:rPr>
        <w:t>Quality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B61">
        <w:rPr>
          <w:rFonts w:ascii="Times New Roman" w:hAnsi="Times New Roman" w:cs="Times New Roman"/>
          <w:b/>
          <w:sz w:val="24"/>
          <w:szCs w:val="24"/>
        </w:rPr>
        <w:t>score</w:t>
      </w:r>
      <w:r w:rsidRPr="002D2811">
        <w:rPr>
          <w:rFonts w:ascii="Times New Roman" w:hAnsi="Times New Roman" w:cs="Times New Roman"/>
          <w:b/>
          <w:lang w:val="en-GB"/>
        </w:rPr>
        <w:t>:</w:t>
      </w:r>
    </w:p>
    <w:p w:rsidR="00641B61" w:rsidRPr="001F1ADF" w:rsidRDefault="00641B61" w:rsidP="00641B61">
      <w:pPr>
        <w:rPr>
          <w:rFonts w:ascii="Times New Roman" w:hAnsi="Times New Roman" w:cs="Times New Roman"/>
          <w:lang w:val="en-GB"/>
        </w:rPr>
      </w:pPr>
      <w:r w:rsidRPr="001F1ADF">
        <w:rPr>
          <w:rFonts w:ascii="Times New Roman" w:hAnsi="Times New Roman" w:cs="Times New Roman"/>
          <w:lang w:val="en-GB"/>
        </w:rPr>
        <w:t xml:space="preserve">Good </w:t>
      </w:r>
      <w:r>
        <w:rPr>
          <w:rFonts w:ascii="Times New Roman" w:hAnsi="Times New Roman" w:cs="Times New Roman"/>
          <w:lang w:val="en-GB"/>
        </w:rPr>
        <w:t>quality</w:t>
      </w:r>
      <w:r w:rsidRPr="001F1ADF">
        <w:rPr>
          <w:rFonts w:ascii="Times New Roman" w:hAnsi="Times New Roman" w:cs="Times New Roman"/>
          <w:lang w:val="en-GB"/>
        </w:rPr>
        <w:t xml:space="preserve">: </w:t>
      </w:r>
      <w:r>
        <w:rPr>
          <w:rFonts w:ascii="Times New Roman" w:hAnsi="Times New Roman" w:cs="Times New Roman"/>
          <w:lang w:val="en-GB"/>
        </w:rPr>
        <w:t xml:space="preserve">   ≥ 6 </w:t>
      </w:r>
      <w:r w:rsidRPr="001F1ADF">
        <w:rPr>
          <w:rFonts w:ascii="Times New Roman" w:hAnsi="Times New Roman" w:cs="Times New Roman"/>
          <w:lang w:val="en-GB"/>
        </w:rPr>
        <w:t>points</w:t>
      </w:r>
    </w:p>
    <w:p w:rsidR="00641B61" w:rsidRPr="001F1ADF" w:rsidRDefault="00641B61" w:rsidP="00641B6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Poor quality:     &lt; 6 </w:t>
      </w:r>
      <w:r w:rsidRPr="001F1ADF">
        <w:rPr>
          <w:rFonts w:ascii="Times New Roman" w:hAnsi="Times New Roman" w:cs="Times New Roman"/>
          <w:lang w:val="en-GB"/>
        </w:rPr>
        <w:t>points</w:t>
      </w:r>
    </w:p>
    <w:p w:rsidR="006C182B" w:rsidRPr="00641B61" w:rsidRDefault="006C182B" w:rsidP="00641B61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</w:p>
    <w:sectPr w:rsidR="006C182B" w:rsidRPr="00641B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8B" w:rsidRDefault="0044218B" w:rsidP="002D2811">
      <w:pPr>
        <w:spacing w:after="0" w:line="240" w:lineRule="auto"/>
      </w:pPr>
      <w:r>
        <w:separator/>
      </w:r>
    </w:p>
  </w:endnote>
  <w:endnote w:type="continuationSeparator" w:id="0">
    <w:p w:rsidR="0044218B" w:rsidRDefault="0044218B" w:rsidP="002D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02012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2D2811" w:rsidRDefault="002D281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C86" w:rsidRPr="005A5C86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2D2811" w:rsidRDefault="002D2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8B" w:rsidRDefault="0044218B" w:rsidP="002D2811">
      <w:pPr>
        <w:spacing w:after="0" w:line="240" w:lineRule="auto"/>
      </w:pPr>
      <w:r>
        <w:separator/>
      </w:r>
    </w:p>
  </w:footnote>
  <w:footnote w:type="continuationSeparator" w:id="0">
    <w:p w:rsidR="0044218B" w:rsidRDefault="0044218B" w:rsidP="002D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11" w:rsidRPr="002D2811" w:rsidRDefault="002D2811" w:rsidP="002D2811">
    <w:pPr>
      <w:rPr>
        <w:rFonts w:ascii="Times New Roman" w:hAnsi="Times New Roman" w:cs="Times New Roman"/>
        <w:b/>
        <w:sz w:val="28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</w:t>
    </w:r>
    <w:r w:rsidRPr="002D2811">
      <w:rPr>
        <w:rFonts w:ascii="Times New Roman" w:hAnsi="Times New Roman" w:cs="Times New Roman"/>
        <w:b/>
        <w:sz w:val="28"/>
        <w:szCs w:val="24"/>
      </w:rPr>
      <w:t xml:space="preserve">Newcastle-Ottawa Quality Assessment Scale </w:t>
    </w:r>
  </w:p>
  <w:p w:rsidR="002D2811" w:rsidRDefault="002D2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60A9D"/>
    <w:multiLevelType w:val="hybridMultilevel"/>
    <w:tmpl w:val="62CA5B54"/>
    <w:lvl w:ilvl="0" w:tplc="399C66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E2658F"/>
    <w:multiLevelType w:val="hybridMultilevel"/>
    <w:tmpl w:val="F3383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E2"/>
    <w:rsid w:val="001F1ADF"/>
    <w:rsid w:val="002D2811"/>
    <w:rsid w:val="002F7438"/>
    <w:rsid w:val="0044218B"/>
    <w:rsid w:val="00520675"/>
    <w:rsid w:val="005A5C86"/>
    <w:rsid w:val="00641B61"/>
    <w:rsid w:val="006C182B"/>
    <w:rsid w:val="00894BB4"/>
    <w:rsid w:val="009D7EE2"/>
    <w:rsid w:val="00A6339A"/>
    <w:rsid w:val="00AC6A16"/>
    <w:rsid w:val="00C34659"/>
    <w:rsid w:val="00D13A4A"/>
    <w:rsid w:val="00D531CA"/>
    <w:rsid w:val="00D93DC0"/>
    <w:rsid w:val="00E91F88"/>
    <w:rsid w:val="00EB42C6"/>
    <w:rsid w:val="00ED0FAE"/>
    <w:rsid w:val="00F91AE2"/>
    <w:rsid w:val="00FB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11"/>
  </w:style>
  <w:style w:type="paragraph" w:styleId="Footer">
    <w:name w:val="footer"/>
    <w:basedOn w:val="Normal"/>
    <w:link w:val="FooterChar"/>
    <w:uiPriority w:val="99"/>
    <w:unhideWhenUsed/>
    <w:rsid w:val="002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11"/>
  </w:style>
  <w:style w:type="paragraph" w:styleId="ListParagraph">
    <w:name w:val="List Paragraph"/>
    <w:basedOn w:val="Normal"/>
    <w:uiPriority w:val="34"/>
    <w:qFormat/>
    <w:rsid w:val="002D2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11"/>
  </w:style>
  <w:style w:type="paragraph" w:styleId="Footer">
    <w:name w:val="footer"/>
    <w:basedOn w:val="Normal"/>
    <w:link w:val="FooterChar"/>
    <w:uiPriority w:val="99"/>
    <w:unhideWhenUsed/>
    <w:rsid w:val="002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11"/>
  </w:style>
  <w:style w:type="paragraph" w:styleId="ListParagraph">
    <w:name w:val="List Paragraph"/>
    <w:basedOn w:val="Normal"/>
    <w:uiPriority w:val="34"/>
    <w:qFormat/>
    <w:rsid w:val="002D2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31</cp:revision>
  <dcterms:created xsi:type="dcterms:W3CDTF">2020-02-23T05:21:00Z</dcterms:created>
  <dcterms:modified xsi:type="dcterms:W3CDTF">2020-06-03T07:08:00Z</dcterms:modified>
</cp:coreProperties>
</file>