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0AF4" w:rsidRDefault="00A069E9">
      <w:pPr>
        <w:spacing w:line="480" w:lineRule="auto"/>
        <w:jc w:val="center"/>
        <w:rPr>
          <w:rFonts w:ascii="Calibri" w:hAnsi="Calibri" w:cs="Calibri"/>
          <w:sz w:val="36"/>
          <w:szCs w:val="36"/>
        </w:rPr>
      </w:pPr>
      <w:r>
        <w:rPr>
          <w:rFonts w:ascii="Calibri" w:hAnsi="Calibri" w:cs="Calibri"/>
          <w:sz w:val="36"/>
          <w:szCs w:val="36"/>
        </w:rPr>
        <w:t xml:space="preserve">The effect of a novel anticonvulsant chemical Q808 on gut </w:t>
      </w:r>
      <w:proofErr w:type="spellStart"/>
      <w:r>
        <w:rPr>
          <w:rFonts w:ascii="Calibri" w:hAnsi="Calibri" w:cs="Calibri"/>
          <w:sz w:val="36"/>
          <w:szCs w:val="36"/>
        </w:rPr>
        <w:t>microbiota</w:t>
      </w:r>
      <w:proofErr w:type="spellEnd"/>
      <w:r>
        <w:rPr>
          <w:rFonts w:ascii="Calibri" w:hAnsi="Calibri" w:cs="Calibri"/>
          <w:sz w:val="36"/>
          <w:szCs w:val="36"/>
        </w:rPr>
        <w:t xml:space="preserve"> and hippocampus neurotransmitters in </w:t>
      </w:r>
      <w:proofErr w:type="spellStart"/>
      <w:r>
        <w:rPr>
          <w:rFonts w:ascii="Calibri" w:hAnsi="Calibri" w:cs="Calibri"/>
          <w:sz w:val="36"/>
          <w:szCs w:val="36"/>
        </w:rPr>
        <w:t>pentylenetetrazole</w:t>
      </w:r>
      <w:proofErr w:type="spellEnd"/>
      <w:r>
        <w:rPr>
          <w:rFonts w:ascii="Calibri" w:hAnsi="Calibri" w:cs="Calibri"/>
          <w:sz w:val="36"/>
          <w:szCs w:val="36"/>
        </w:rPr>
        <w:t>-induced seizures in rats</w:t>
      </w:r>
    </w:p>
    <w:p w:rsidR="00A90AF4" w:rsidRDefault="00A90AF4">
      <w:pPr>
        <w:pStyle w:val="Default"/>
        <w:spacing w:line="480" w:lineRule="auto"/>
        <w:rPr>
          <w:rFonts w:ascii="Calibri" w:hAnsi="Calibri" w:cs="Calibri"/>
          <w:color w:val="auto"/>
        </w:rPr>
      </w:pPr>
    </w:p>
    <w:p w:rsidR="00A90AF4" w:rsidRDefault="00A069E9">
      <w:pPr>
        <w:pStyle w:val="Default"/>
        <w:spacing w:line="480" w:lineRule="auto"/>
        <w:rPr>
          <w:rFonts w:ascii="Calibri" w:hAnsi="Calibri" w:cs="Calibri"/>
          <w:color w:val="auto"/>
          <w:sz w:val="28"/>
          <w:szCs w:val="28"/>
        </w:rPr>
      </w:pPr>
      <w:r>
        <w:rPr>
          <w:rFonts w:ascii="Calibri" w:hAnsi="Calibri" w:cs="Calibri"/>
          <w:color w:val="auto"/>
          <w:sz w:val="28"/>
          <w:szCs w:val="28"/>
        </w:rPr>
        <w:t>Xiang Li</w:t>
      </w:r>
      <w:r>
        <w:rPr>
          <w:rFonts w:ascii="Calibri" w:hAnsi="Calibri" w:cs="Calibri"/>
          <w:color w:val="auto"/>
          <w:sz w:val="28"/>
          <w:szCs w:val="28"/>
          <w:vertAlign w:val="superscript"/>
        </w:rPr>
        <w:t>1</w:t>
      </w:r>
      <w:r>
        <w:rPr>
          <w:rFonts w:ascii="Calibri" w:hAnsi="Calibri" w:cs="Calibri"/>
          <w:color w:val="auto"/>
          <w:sz w:val="28"/>
          <w:szCs w:val="28"/>
        </w:rPr>
        <w:t>, Qing Wang</w:t>
      </w:r>
      <w:r>
        <w:rPr>
          <w:rFonts w:ascii="Calibri" w:hAnsi="Calibri" w:cs="Calibri"/>
          <w:color w:val="auto"/>
          <w:sz w:val="28"/>
          <w:szCs w:val="28"/>
          <w:vertAlign w:val="superscript"/>
        </w:rPr>
        <w:t>2</w:t>
      </w:r>
      <w:r>
        <w:rPr>
          <w:rFonts w:ascii="Calibri" w:hAnsi="Calibri" w:cs="Calibri"/>
          <w:color w:val="auto"/>
          <w:sz w:val="28"/>
          <w:szCs w:val="28"/>
        </w:rPr>
        <w:t>, Di Wu</w:t>
      </w:r>
      <w:r>
        <w:rPr>
          <w:rFonts w:ascii="Calibri" w:hAnsi="Calibri" w:cs="Calibri"/>
          <w:color w:val="auto"/>
          <w:sz w:val="28"/>
          <w:szCs w:val="28"/>
          <w:vertAlign w:val="superscript"/>
        </w:rPr>
        <w:t>2</w:t>
      </w:r>
      <w:r>
        <w:rPr>
          <w:rFonts w:ascii="Calibri" w:hAnsi="Calibri" w:cs="Calibri"/>
          <w:color w:val="auto"/>
          <w:sz w:val="28"/>
          <w:szCs w:val="28"/>
        </w:rPr>
        <w:t>, Dian-wen Zhang</w:t>
      </w:r>
      <w:r>
        <w:rPr>
          <w:rFonts w:ascii="Calibri" w:hAnsi="Calibri" w:cs="Calibri"/>
          <w:color w:val="auto"/>
          <w:sz w:val="28"/>
          <w:szCs w:val="28"/>
          <w:vertAlign w:val="superscript"/>
        </w:rPr>
        <w:t>2</w:t>
      </w:r>
      <w:r>
        <w:rPr>
          <w:rFonts w:ascii="Calibri" w:hAnsi="Calibri" w:cs="Calibri"/>
          <w:color w:val="auto"/>
          <w:sz w:val="28"/>
          <w:szCs w:val="28"/>
        </w:rPr>
        <w:t>, Shu-</w:t>
      </w:r>
      <w:proofErr w:type="spellStart"/>
      <w:r>
        <w:rPr>
          <w:rFonts w:ascii="Calibri" w:hAnsi="Calibri" w:cs="Calibri"/>
          <w:color w:val="auto"/>
          <w:sz w:val="28"/>
          <w:szCs w:val="28"/>
        </w:rPr>
        <w:t>chang</w:t>
      </w:r>
      <w:proofErr w:type="spellEnd"/>
      <w:r>
        <w:rPr>
          <w:rFonts w:ascii="Calibri" w:hAnsi="Calibri" w:cs="Calibri"/>
          <w:color w:val="auto"/>
          <w:sz w:val="28"/>
          <w:szCs w:val="28"/>
        </w:rPr>
        <w:t xml:space="preserve"> Li</w:t>
      </w:r>
      <w:r>
        <w:rPr>
          <w:rFonts w:ascii="Calibri" w:hAnsi="Calibri" w:cs="Calibri"/>
          <w:color w:val="auto"/>
          <w:sz w:val="28"/>
          <w:szCs w:val="28"/>
          <w:vertAlign w:val="superscript"/>
        </w:rPr>
        <w:t>3</w:t>
      </w:r>
      <w:r>
        <w:rPr>
          <w:rFonts w:ascii="Calibri" w:hAnsi="Calibri" w:cs="Calibri"/>
          <w:color w:val="auto"/>
          <w:sz w:val="28"/>
          <w:szCs w:val="28"/>
        </w:rPr>
        <w:t>, Si-Wei Zhang</w:t>
      </w:r>
      <w:r>
        <w:rPr>
          <w:rFonts w:ascii="Calibri" w:hAnsi="Calibri" w:cs="Calibri"/>
          <w:color w:val="auto"/>
          <w:sz w:val="28"/>
          <w:szCs w:val="28"/>
          <w:vertAlign w:val="superscript"/>
        </w:rPr>
        <w:t>1</w:t>
      </w:r>
      <w:r>
        <w:rPr>
          <w:rFonts w:ascii="Calibri" w:hAnsi="Calibri" w:cs="Calibri"/>
          <w:color w:val="auto"/>
          <w:sz w:val="28"/>
          <w:szCs w:val="28"/>
        </w:rPr>
        <w:t>, Xia Chen</w:t>
      </w:r>
      <w:r>
        <w:rPr>
          <w:rFonts w:ascii="Calibri" w:hAnsi="Calibri" w:cs="Calibri"/>
          <w:color w:val="auto"/>
          <w:sz w:val="28"/>
          <w:szCs w:val="28"/>
          <w:vertAlign w:val="superscript"/>
        </w:rPr>
        <w:t>1*</w:t>
      </w:r>
      <w:r>
        <w:rPr>
          <w:rFonts w:ascii="Calibri" w:hAnsi="Calibri" w:cs="Calibri"/>
          <w:color w:val="auto"/>
          <w:sz w:val="28"/>
          <w:szCs w:val="28"/>
        </w:rPr>
        <w:t>, Wei Li</w:t>
      </w:r>
      <w:r>
        <w:rPr>
          <w:rFonts w:ascii="Calibri" w:hAnsi="Calibri" w:cs="Calibri"/>
          <w:color w:val="auto"/>
          <w:sz w:val="28"/>
          <w:szCs w:val="28"/>
          <w:vertAlign w:val="superscript"/>
        </w:rPr>
        <w:t>2*</w:t>
      </w:r>
      <w:r>
        <w:rPr>
          <w:rFonts w:ascii="Calibri" w:hAnsi="Calibri" w:cs="Calibri"/>
          <w:color w:val="auto"/>
          <w:sz w:val="28"/>
          <w:szCs w:val="28"/>
        </w:rPr>
        <w:t xml:space="preserve"> </w:t>
      </w:r>
    </w:p>
    <w:p w:rsidR="00A90AF4" w:rsidRDefault="00A90AF4">
      <w:pPr>
        <w:spacing w:line="480" w:lineRule="auto"/>
        <w:rPr>
          <w:rFonts w:ascii="Calibri" w:hAnsi="Calibri" w:cs="Calibri"/>
          <w:sz w:val="24"/>
          <w:vertAlign w:val="superscript"/>
        </w:rPr>
      </w:pPr>
    </w:p>
    <w:p w:rsidR="00A90AF4" w:rsidRDefault="00A069E9">
      <w:pPr>
        <w:pStyle w:val="2"/>
        <w:spacing w:line="48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  <w:vertAlign w:val="superscript"/>
        </w:rPr>
        <w:t>1</w:t>
      </w:r>
      <w:hyperlink r:id="rId5" w:tgtFrame="_blank" w:history="1">
        <w:r>
          <w:rPr>
            <w:rFonts w:ascii="Calibri" w:hAnsi="Calibri" w:cs="Calibri"/>
            <w:sz w:val="24"/>
            <w:szCs w:val="24"/>
          </w:rPr>
          <w:t>Department of</w:t>
        </w:r>
        <w:bookmarkStart w:id="0" w:name="_GoBack"/>
        <w:bookmarkEnd w:id="0"/>
        <w:r>
          <w:rPr>
            <w:rFonts w:ascii="Calibri" w:hAnsi="Calibri" w:cs="Calibri"/>
            <w:sz w:val="24"/>
            <w:szCs w:val="24"/>
          </w:rPr>
          <w:t xml:space="preserve"> Pharmacology</w:t>
        </w:r>
      </w:hyperlink>
      <w:r>
        <w:rPr>
          <w:rFonts w:ascii="Calibri" w:hAnsi="Calibri" w:cs="Calibri"/>
          <w:sz w:val="24"/>
          <w:szCs w:val="24"/>
        </w:rPr>
        <w:t>, </w:t>
      </w:r>
      <w:hyperlink r:id="rId6" w:tgtFrame="_blank" w:history="1">
        <w:r>
          <w:rPr>
            <w:rFonts w:ascii="Calibri" w:hAnsi="Calibri" w:cs="Calibri"/>
            <w:sz w:val="24"/>
            <w:szCs w:val="24"/>
          </w:rPr>
          <w:t>College of Basic Medical Sciences</w:t>
        </w:r>
      </w:hyperlink>
      <w:r>
        <w:rPr>
          <w:rFonts w:ascii="Calibri" w:hAnsi="Calibri" w:cs="Calibri"/>
          <w:sz w:val="24"/>
          <w:szCs w:val="24"/>
        </w:rPr>
        <w:t>, </w:t>
      </w:r>
      <w:hyperlink r:id="rId7" w:tgtFrame="_blank" w:history="1">
        <w:r>
          <w:rPr>
            <w:rFonts w:ascii="Calibri" w:hAnsi="Calibri" w:cs="Calibri"/>
            <w:sz w:val="24"/>
            <w:szCs w:val="24"/>
          </w:rPr>
          <w:t>Jilin University</w:t>
        </w:r>
      </w:hyperlink>
      <w:r>
        <w:rPr>
          <w:rFonts w:ascii="Calibri" w:hAnsi="Calibri" w:cs="Calibri"/>
          <w:sz w:val="24"/>
          <w:szCs w:val="24"/>
        </w:rPr>
        <w:t>, </w:t>
      </w:r>
      <w:hyperlink r:id="rId8" w:tgtFrame="_blank" w:history="1">
        <w:r>
          <w:rPr>
            <w:rFonts w:ascii="Calibri" w:hAnsi="Calibri" w:cs="Calibri"/>
            <w:sz w:val="24"/>
            <w:szCs w:val="24"/>
          </w:rPr>
          <w:t xml:space="preserve">Changchun, Jilin, </w:t>
        </w:r>
      </w:hyperlink>
      <w:hyperlink r:id="rId9" w:tgtFrame="_blank" w:history="1">
        <w:r>
          <w:rPr>
            <w:rFonts w:ascii="Calibri" w:hAnsi="Calibri" w:cs="Calibri"/>
            <w:sz w:val="24"/>
            <w:szCs w:val="24"/>
          </w:rPr>
          <w:t>China</w:t>
        </w:r>
      </w:hyperlink>
    </w:p>
    <w:p w:rsidR="00A90AF4" w:rsidRDefault="00A069E9">
      <w:pPr>
        <w:pStyle w:val="2"/>
        <w:spacing w:line="480" w:lineRule="auto"/>
        <w:rPr>
          <w:rStyle w:val="Hyperlink"/>
          <w:rFonts w:ascii="Calibri" w:eastAsiaTheme="minorEastAsia" w:hAnsi="Calibri" w:cs="Calibri"/>
          <w:color w:val="auto"/>
          <w:sz w:val="24"/>
          <w:szCs w:val="24"/>
          <w:u w:val="none"/>
          <w:shd w:val="clear" w:color="auto" w:fill="FFFFFF"/>
        </w:rPr>
      </w:pPr>
      <w:r>
        <w:rPr>
          <w:rFonts w:ascii="Calibri" w:hAnsi="Calibri" w:cs="Calibri"/>
          <w:sz w:val="24"/>
          <w:szCs w:val="24"/>
          <w:vertAlign w:val="superscript"/>
        </w:rPr>
        <w:t xml:space="preserve">2 </w:t>
      </w:r>
      <w:r>
        <w:rPr>
          <w:rStyle w:val="Hyperlink"/>
          <w:rFonts w:ascii="Calibri" w:eastAsiaTheme="minorEastAsia" w:hAnsi="Calibri" w:cs="Calibri"/>
          <w:color w:val="auto"/>
          <w:sz w:val="24"/>
          <w:szCs w:val="24"/>
          <w:u w:val="none"/>
          <w:shd w:val="clear" w:color="auto" w:fill="FFFFFF"/>
        </w:rPr>
        <w:t xml:space="preserve">Academy of Chinese Medical Sciences of Jilin Province, Changchun, </w:t>
      </w:r>
      <w:r>
        <w:rPr>
          <w:rStyle w:val="Hyperlink"/>
          <w:rFonts w:ascii="Calibri" w:eastAsiaTheme="minorEastAsia" w:hAnsi="Calibri" w:cs="Calibri"/>
          <w:color w:val="auto"/>
          <w:sz w:val="24"/>
          <w:szCs w:val="24"/>
          <w:u w:val="none"/>
          <w:shd w:val="clear" w:color="auto" w:fill="FFFFFF"/>
        </w:rPr>
        <w:t>Jilin, China</w:t>
      </w:r>
    </w:p>
    <w:p w:rsidR="00A90AF4" w:rsidRDefault="00A069E9">
      <w:pPr>
        <w:spacing w:line="480" w:lineRule="auto"/>
        <w:rPr>
          <w:rStyle w:val="Hyperlink"/>
          <w:rFonts w:ascii="Calibri" w:hAnsi="Calibri" w:cs="Calibri"/>
          <w:color w:val="auto"/>
          <w:sz w:val="24"/>
          <w:u w:val="none"/>
          <w:shd w:val="clear" w:color="auto" w:fill="FFFFFF"/>
        </w:rPr>
      </w:pPr>
      <w:r>
        <w:rPr>
          <w:rFonts w:ascii="Calibri" w:hAnsi="Calibri" w:cs="Calibri"/>
          <w:sz w:val="24"/>
          <w:vertAlign w:val="superscript"/>
        </w:rPr>
        <w:t xml:space="preserve">3 </w:t>
      </w:r>
      <w:r>
        <w:rPr>
          <w:rStyle w:val="Hyperlink"/>
          <w:rFonts w:ascii="Calibri" w:hAnsi="Calibri" w:cs="Calibri"/>
          <w:color w:val="auto"/>
          <w:sz w:val="24"/>
          <w:u w:val="none"/>
          <w:shd w:val="clear" w:color="auto" w:fill="FFFFFF"/>
        </w:rPr>
        <w:t xml:space="preserve">Jilin cancer hospital, </w:t>
      </w:r>
      <w:proofErr w:type="spellStart"/>
      <w:r>
        <w:rPr>
          <w:rStyle w:val="Hyperlink"/>
          <w:rFonts w:ascii="Calibri" w:hAnsi="Calibri" w:cs="Calibri"/>
          <w:color w:val="auto"/>
          <w:sz w:val="24"/>
          <w:u w:val="none"/>
          <w:shd w:val="clear" w:color="auto" w:fill="FFFFFF"/>
        </w:rPr>
        <w:t>ChangChun</w:t>
      </w:r>
      <w:proofErr w:type="spellEnd"/>
      <w:r>
        <w:rPr>
          <w:rStyle w:val="Hyperlink"/>
          <w:rFonts w:ascii="Calibri" w:hAnsi="Calibri" w:cs="Calibri"/>
          <w:color w:val="auto"/>
          <w:sz w:val="24"/>
          <w:u w:val="none"/>
          <w:shd w:val="clear" w:color="auto" w:fill="FFFFFF"/>
        </w:rPr>
        <w:t>, Jilin, China</w:t>
      </w:r>
    </w:p>
    <w:p w:rsidR="00A90AF4" w:rsidRDefault="00A90AF4">
      <w:pPr>
        <w:rPr>
          <w:rFonts w:ascii="Calibri" w:hAnsi="Calibri" w:cs="Calibri"/>
          <w:kern w:val="0"/>
          <w:sz w:val="24"/>
        </w:rPr>
      </w:pPr>
    </w:p>
    <w:p w:rsidR="00A90AF4" w:rsidRDefault="00A069E9">
      <w:pPr>
        <w:spacing w:line="480" w:lineRule="auto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*Corresponding author</w:t>
      </w:r>
      <w:r>
        <w:rPr>
          <w:rFonts w:ascii="Calibri" w:hAnsi="Calibri" w:cs="Calibri" w:hint="eastAsia"/>
          <w:sz w:val="24"/>
        </w:rPr>
        <w:t xml:space="preserve"> </w:t>
      </w:r>
      <w:r>
        <w:rPr>
          <w:rFonts w:ascii="Calibri" w:hAnsi="Calibri" w:cs="Calibri"/>
          <w:sz w:val="24"/>
        </w:rPr>
        <w:t xml:space="preserve">E-mail: </w:t>
      </w:r>
    </w:p>
    <w:p w:rsidR="00A90AF4" w:rsidRDefault="00A069E9">
      <w:pPr>
        <w:spacing w:line="480" w:lineRule="auto"/>
        <w:rPr>
          <w:rFonts w:ascii="Calibri" w:hAnsi="Calibri" w:cs="Calibri"/>
          <w:sz w:val="24"/>
        </w:rPr>
      </w:pPr>
      <w:hyperlink r:id="rId10" w:history="1">
        <w:r>
          <w:rPr>
            <w:rStyle w:val="Hyperlink"/>
            <w:rFonts w:ascii="Calibri" w:hAnsi="Calibri" w:cs="Calibri"/>
            <w:sz w:val="24"/>
          </w:rPr>
          <w:t>chenxjluedu@163.com</w:t>
        </w:r>
      </w:hyperlink>
      <w:r>
        <w:rPr>
          <w:rStyle w:val="Hyperlink"/>
          <w:rFonts w:ascii="Calibri" w:hAnsi="Calibri" w:cs="Calibri"/>
          <w:color w:val="auto"/>
          <w:sz w:val="24"/>
        </w:rPr>
        <w:t xml:space="preserve"> (XC)</w:t>
      </w:r>
      <w:r>
        <w:rPr>
          <w:rFonts w:ascii="Calibri" w:hAnsi="Calibri" w:cs="Calibri"/>
          <w:sz w:val="24"/>
        </w:rPr>
        <w:t xml:space="preserve">; </w:t>
      </w:r>
      <w:hyperlink r:id="rId11" w:history="1">
        <w:r>
          <w:rPr>
            <w:rStyle w:val="Hyperlink"/>
            <w:rFonts w:ascii="Calibri" w:hAnsi="Calibri" w:cs="Calibri"/>
            <w:sz w:val="24"/>
          </w:rPr>
          <w:t>liwei611201@163.com</w:t>
        </w:r>
      </w:hyperlink>
      <w:r>
        <w:rPr>
          <w:rStyle w:val="Hyperlink"/>
          <w:rFonts w:ascii="Calibri" w:hAnsi="Calibri" w:cs="Calibri"/>
          <w:color w:val="auto"/>
          <w:sz w:val="24"/>
        </w:rPr>
        <w:t xml:space="preserve"> (WL)</w:t>
      </w:r>
    </w:p>
    <w:p w:rsidR="00A90AF4" w:rsidRDefault="00A90AF4">
      <w:pPr>
        <w:spacing w:line="480" w:lineRule="auto"/>
        <w:rPr>
          <w:rFonts w:ascii="Calibri" w:hAnsi="Calibri" w:cs="Calibri"/>
          <w:sz w:val="24"/>
        </w:rPr>
      </w:pPr>
    </w:p>
    <w:p w:rsidR="00A90AF4" w:rsidRDefault="00A90AF4">
      <w:pPr>
        <w:rPr>
          <w:rFonts w:ascii="Calibri" w:hAnsi="Calibri" w:cs="Calibri"/>
          <w:b/>
          <w:bCs/>
          <w:sz w:val="28"/>
          <w:szCs w:val="28"/>
        </w:rPr>
      </w:pPr>
    </w:p>
    <w:p w:rsidR="00A90AF4" w:rsidRDefault="00A90AF4">
      <w:pPr>
        <w:rPr>
          <w:rFonts w:ascii="Calibri" w:hAnsi="Calibri" w:cs="Calibri"/>
          <w:b/>
          <w:bCs/>
          <w:sz w:val="28"/>
          <w:szCs w:val="28"/>
        </w:rPr>
      </w:pPr>
    </w:p>
    <w:p w:rsidR="00A90AF4" w:rsidRDefault="00A90AF4">
      <w:pPr>
        <w:rPr>
          <w:rFonts w:ascii="Calibri" w:hAnsi="Calibri" w:cs="Calibri"/>
          <w:b/>
          <w:bCs/>
          <w:sz w:val="28"/>
          <w:szCs w:val="28"/>
        </w:rPr>
      </w:pPr>
    </w:p>
    <w:p w:rsidR="00A90AF4" w:rsidRDefault="00A90AF4">
      <w:pPr>
        <w:rPr>
          <w:rFonts w:ascii="Calibri" w:hAnsi="Calibri" w:cs="Calibri"/>
          <w:b/>
          <w:bCs/>
          <w:sz w:val="28"/>
          <w:szCs w:val="28"/>
        </w:rPr>
      </w:pPr>
    </w:p>
    <w:p w:rsidR="00A90AF4" w:rsidRDefault="00A90AF4">
      <w:pPr>
        <w:rPr>
          <w:rFonts w:ascii="Calibri" w:hAnsi="Calibri" w:cs="Calibri"/>
          <w:b/>
          <w:bCs/>
          <w:sz w:val="28"/>
          <w:szCs w:val="28"/>
        </w:rPr>
      </w:pPr>
    </w:p>
    <w:p w:rsidR="00A90AF4" w:rsidRDefault="00A90AF4">
      <w:pPr>
        <w:rPr>
          <w:rFonts w:ascii="Calibri" w:hAnsi="Calibri" w:cs="Calibri"/>
          <w:b/>
          <w:bCs/>
          <w:sz w:val="28"/>
          <w:szCs w:val="28"/>
        </w:rPr>
      </w:pPr>
    </w:p>
    <w:p w:rsidR="00A90AF4" w:rsidRDefault="00A90AF4">
      <w:pPr>
        <w:rPr>
          <w:rFonts w:ascii="Calibri" w:hAnsi="Calibri" w:cs="Calibri"/>
          <w:b/>
          <w:bCs/>
          <w:sz w:val="28"/>
          <w:szCs w:val="28"/>
        </w:rPr>
      </w:pPr>
    </w:p>
    <w:p w:rsidR="00A90AF4" w:rsidRDefault="00A90AF4">
      <w:pPr>
        <w:jc w:val="center"/>
        <w:rPr>
          <w:rFonts w:ascii="Calibri" w:hAnsi="Calibri" w:cs="Calibri"/>
          <w:b/>
          <w:bCs/>
          <w:sz w:val="36"/>
          <w:szCs w:val="36"/>
        </w:rPr>
      </w:pPr>
    </w:p>
    <w:p w:rsidR="00A90AF4" w:rsidRDefault="00A069E9">
      <w:pPr>
        <w:jc w:val="center"/>
        <w:rPr>
          <w:rFonts w:ascii="Calibri" w:hAnsi="Calibri" w:cs="Calibri"/>
          <w:b/>
          <w:bCs/>
          <w:sz w:val="36"/>
          <w:szCs w:val="36"/>
        </w:rPr>
      </w:pPr>
      <w:r>
        <w:rPr>
          <w:rFonts w:ascii="Calibri" w:hAnsi="Calibri" w:cs="Calibri"/>
          <w:b/>
          <w:bCs/>
          <w:sz w:val="36"/>
          <w:szCs w:val="36"/>
        </w:rPr>
        <w:lastRenderedPageBreak/>
        <w:t>Additional file 1</w:t>
      </w:r>
    </w:p>
    <w:p w:rsidR="00A90AF4" w:rsidRDefault="00A90AF4">
      <w:pPr>
        <w:spacing w:line="480" w:lineRule="auto"/>
        <w:rPr>
          <w:rFonts w:ascii="Calibri" w:hAnsi="Calibri" w:cs="Calibri"/>
          <w:b/>
          <w:bCs/>
          <w:sz w:val="24"/>
        </w:rPr>
      </w:pPr>
    </w:p>
    <w:p w:rsidR="00A90AF4" w:rsidRDefault="00A069E9">
      <w:pPr>
        <w:spacing w:line="480" w:lineRule="auto"/>
        <w:rPr>
          <w:rFonts w:ascii="Calibri" w:hAnsi="Calibri" w:cs="Calibri"/>
          <w:b/>
          <w:bCs/>
          <w:sz w:val="24"/>
        </w:rPr>
      </w:pPr>
      <w:r>
        <w:rPr>
          <w:rFonts w:ascii="Calibri" w:hAnsi="Calibri" w:cs="Calibri" w:hint="eastAsia"/>
          <w:b/>
          <w:bCs/>
          <w:noProof/>
          <w:sz w:val="24"/>
          <w:lang w:val="en-IN" w:eastAsia="en-IN"/>
        </w:rPr>
        <w:drawing>
          <wp:inline distT="0" distB="0" distL="114300" distR="114300">
            <wp:extent cx="5271770" cy="2357120"/>
            <wp:effectExtent l="0" t="0" r="5080" b="5080"/>
            <wp:docPr id="31" name="图片 31" descr="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Figure S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357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0AF4" w:rsidRDefault="00A069E9">
      <w:pPr>
        <w:spacing w:line="480" w:lineRule="auto"/>
        <w:rPr>
          <w:rFonts w:ascii="Calibri" w:hAnsi="Calibri" w:cs="Calibri"/>
          <w:sz w:val="24"/>
        </w:rPr>
      </w:pPr>
      <w:r>
        <w:rPr>
          <w:rFonts w:ascii="Calibri" w:hAnsi="Calibri" w:cs="Calibri"/>
          <w:b/>
          <w:bCs/>
          <w:sz w:val="24"/>
        </w:rPr>
        <w:t>Fig. S1.</w:t>
      </w:r>
      <w:r>
        <w:rPr>
          <w:rFonts w:ascii="Calibri" w:hAnsi="Calibri" w:cs="Calibri"/>
          <w:sz w:val="24"/>
        </w:rPr>
        <w:t xml:space="preserve"> </w:t>
      </w:r>
      <w:r>
        <w:rPr>
          <w:rFonts w:ascii="Calibri" w:hAnsi="Calibri" w:cs="Calibri"/>
          <w:b/>
          <w:bCs/>
          <w:sz w:val="24"/>
        </w:rPr>
        <w:t>The Shannon and Simpson indices.</w:t>
      </w:r>
      <w:r>
        <w:rPr>
          <w:rFonts w:ascii="Calibri" w:hAnsi="Calibri" w:cs="Calibri"/>
          <w:sz w:val="24"/>
        </w:rPr>
        <w:t xml:space="preserve"> The majority of the rarefaction curves tended to approach the saturation plateau, suggesting that the sequencing depth of the gut microbiome was sufficient for each group.</w:t>
      </w:r>
    </w:p>
    <w:p w:rsidR="00A90AF4" w:rsidRDefault="00A069E9">
      <w:pPr>
        <w:spacing w:line="480" w:lineRule="auto"/>
        <w:rPr>
          <w:rFonts w:ascii="Calibri" w:hAnsi="Calibri" w:cs="Calibri"/>
          <w:sz w:val="24"/>
        </w:rPr>
      </w:pPr>
      <w:r>
        <w:rPr>
          <w:rFonts w:ascii="Calibri" w:hAnsi="Calibri" w:cs="Calibri" w:hint="eastAsia"/>
          <w:noProof/>
          <w:sz w:val="24"/>
          <w:lang w:val="en-IN" w:eastAsia="en-I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209550</wp:posOffset>
            </wp:positionH>
            <wp:positionV relativeFrom="paragraph">
              <wp:posOffset>501650</wp:posOffset>
            </wp:positionV>
            <wp:extent cx="4857750" cy="2110740"/>
            <wp:effectExtent l="0" t="0" r="0" b="3810"/>
            <wp:wrapTopAndBottom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2110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90AF4" w:rsidRDefault="00A069E9">
      <w:pPr>
        <w:spacing w:line="480" w:lineRule="auto"/>
        <w:rPr>
          <w:rFonts w:ascii="Calibri" w:hAnsi="Calibri" w:cs="Calibri"/>
          <w:sz w:val="24"/>
        </w:rPr>
      </w:pPr>
      <w:r>
        <w:rPr>
          <w:rFonts w:ascii="Calibri" w:hAnsi="Calibri" w:cs="Calibri"/>
          <w:b/>
          <w:bCs/>
          <w:sz w:val="24"/>
        </w:rPr>
        <w:t>Fig. S2.</w:t>
      </w:r>
      <w:r>
        <w:rPr>
          <w:rFonts w:ascii="Calibri" w:hAnsi="Calibri" w:cs="Calibri"/>
          <w:sz w:val="24"/>
        </w:rPr>
        <w:t xml:space="preserve"> </w:t>
      </w:r>
      <w:r>
        <w:rPr>
          <w:rFonts w:ascii="Calibri" w:hAnsi="Calibri" w:cs="Calibri"/>
          <w:b/>
          <w:bCs/>
          <w:sz w:val="24"/>
        </w:rPr>
        <w:t xml:space="preserve">Extracted ion chromatograms of the 15 neurotransmitter standards. </w:t>
      </w:r>
      <w:r>
        <w:rPr>
          <w:rFonts w:ascii="Calibri" w:hAnsi="Calibri" w:cs="Calibri"/>
          <w:sz w:val="24"/>
        </w:rPr>
        <w:t>The metabolites were separated by chromatography, and each chromatographic peak was sharp and symmetrical.</w:t>
      </w:r>
    </w:p>
    <w:p w:rsidR="00A90AF4" w:rsidRDefault="00A90AF4">
      <w:pPr>
        <w:spacing w:line="480" w:lineRule="auto"/>
        <w:rPr>
          <w:rFonts w:ascii="Calibri" w:hAnsi="Calibri" w:cs="Calibri"/>
          <w:b/>
          <w:bCs/>
          <w:sz w:val="24"/>
        </w:rPr>
      </w:pPr>
    </w:p>
    <w:p w:rsidR="00A90AF4" w:rsidRDefault="00A90AF4">
      <w:pPr>
        <w:spacing w:line="480" w:lineRule="auto"/>
        <w:rPr>
          <w:rFonts w:ascii="Calibri" w:hAnsi="Calibri" w:cs="Calibri"/>
          <w:b/>
          <w:bCs/>
          <w:sz w:val="24"/>
        </w:rPr>
      </w:pPr>
    </w:p>
    <w:p w:rsidR="00A90AF4" w:rsidRDefault="00A069E9">
      <w:pPr>
        <w:spacing w:line="480" w:lineRule="auto"/>
        <w:rPr>
          <w:rFonts w:ascii="Calibri" w:hAnsi="Calibri" w:cs="Calibri"/>
          <w:b/>
          <w:bCs/>
          <w:sz w:val="24"/>
        </w:rPr>
      </w:pPr>
      <w:r>
        <w:rPr>
          <w:rFonts w:ascii="Calibri" w:hAnsi="Calibri" w:cs="Calibri" w:hint="eastAsia"/>
          <w:b/>
          <w:bCs/>
          <w:sz w:val="24"/>
        </w:rPr>
        <w:lastRenderedPageBreak/>
        <w:t xml:space="preserve">Table S1. </w:t>
      </w:r>
      <w:r>
        <w:rPr>
          <w:rFonts w:ascii="Calibri" w:hAnsi="Calibri" w:cs="Calibri"/>
          <w:b/>
          <w:bCs/>
          <w:sz w:val="24"/>
        </w:rPr>
        <w:t xml:space="preserve">16S </w:t>
      </w:r>
      <w:proofErr w:type="spellStart"/>
      <w:r>
        <w:rPr>
          <w:rFonts w:ascii="Calibri" w:hAnsi="Calibri" w:cs="Calibri"/>
          <w:b/>
          <w:bCs/>
          <w:sz w:val="24"/>
        </w:rPr>
        <w:t>rDNA</w:t>
      </w:r>
      <w:proofErr w:type="spellEnd"/>
      <w:r>
        <w:rPr>
          <w:rFonts w:ascii="Calibri" w:hAnsi="Calibri" w:cs="Calibri"/>
          <w:b/>
          <w:bCs/>
          <w:sz w:val="24"/>
        </w:rPr>
        <w:t xml:space="preserve"> sequencing</w:t>
      </w:r>
      <w:r>
        <w:rPr>
          <w:rFonts w:ascii="Calibri" w:hAnsi="Calibri" w:cs="Calibri" w:hint="eastAsia"/>
          <w:b/>
          <w:bCs/>
          <w:sz w:val="24"/>
        </w:rPr>
        <w:t xml:space="preserve"> results of rats in </w:t>
      </w:r>
      <w:r>
        <w:rPr>
          <w:rFonts w:ascii="Calibri" w:hAnsi="Calibri" w:cs="Calibri" w:hint="eastAsia"/>
          <w:b/>
          <w:bCs/>
          <w:sz w:val="24"/>
        </w:rPr>
        <w:t xml:space="preserve">vehicle </w:t>
      </w:r>
      <w:r>
        <w:rPr>
          <w:rFonts w:ascii="Calibri" w:hAnsi="Calibri" w:cs="Calibri" w:hint="eastAsia"/>
          <w:b/>
          <w:bCs/>
          <w:sz w:val="24"/>
        </w:rPr>
        <w:t xml:space="preserve">control, </w:t>
      </w:r>
      <w:r>
        <w:rPr>
          <w:rFonts w:ascii="Calibri" w:hAnsi="Calibri" w:cs="Calibri" w:hint="eastAsia"/>
          <w:b/>
          <w:bCs/>
          <w:sz w:val="24"/>
        </w:rPr>
        <w:t>PTZ + vehicle</w:t>
      </w:r>
      <w:r>
        <w:rPr>
          <w:rFonts w:ascii="Calibri" w:hAnsi="Calibri" w:cs="Calibri" w:hint="eastAsia"/>
          <w:b/>
          <w:bCs/>
          <w:sz w:val="24"/>
        </w:rPr>
        <w:t xml:space="preserve">, </w:t>
      </w:r>
      <w:r>
        <w:rPr>
          <w:rFonts w:ascii="Calibri" w:hAnsi="Calibri" w:cs="Calibri" w:hint="eastAsia"/>
          <w:b/>
          <w:bCs/>
          <w:sz w:val="24"/>
        </w:rPr>
        <w:t>and</w:t>
      </w:r>
      <w:r>
        <w:rPr>
          <w:rFonts w:ascii="Calibri" w:hAnsi="Calibri" w:cs="Calibri" w:hint="eastAsia"/>
          <w:b/>
          <w:bCs/>
          <w:sz w:val="24"/>
        </w:rPr>
        <w:t xml:space="preserve"> PTZ +</w:t>
      </w:r>
      <w:r>
        <w:rPr>
          <w:rFonts w:ascii="Calibri" w:hAnsi="Calibri" w:cs="Calibri" w:hint="eastAsia"/>
          <w:b/>
          <w:bCs/>
          <w:sz w:val="24"/>
        </w:rPr>
        <w:t xml:space="preserve"> Q808 group.</w:t>
      </w:r>
    </w:p>
    <w:tbl>
      <w:tblPr>
        <w:tblW w:w="8310" w:type="dxa"/>
        <w:tblInd w:w="93" w:type="dxa"/>
        <w:tblLook w:val="04A0" w:firstRow="1" w:lastRow="0" w:firstColumn="1" w:lastColumn="0" w:noHBand="0" w:noVBand="1"/>
      </w:tblPr>
      <w:tblGrid>
        <w:gridCol w:w="4740"/>
        <w:gridCol w:w="1215"/>
        <w:gridCol w:w="1275"/>
        <w:gridCol w:w="1080"/>
      </w:tblGrid>
      <w:tr w:rsidR="00A90AF4">
        <w:trPr>
          <w:trHeight w:val="270"/>
        </w:trPr>
        <w:tc>
          <w:tcPr>
            <w:tcW w:w="474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AF4" w:rsidRDefault="00A90AF4">
            <w:pPr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AF4" w:rsidRDefault="00A069E9">
            <w:pPr>
              <w:widowControl/>
              <w:jc w:val="center"/>
              <w:textAlignment w:val="center"/>
              <w:rPr>
                <w:rFonts w:ascii="Calibri" w:eastAsia="SimSu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SimSun" w:hAnsi="Calibri" w:cs="Calibri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Vehicle c</w:t>
            </w:r>
            <w:r>
              <w:rPr>
                <w:rFonts w:ascii="Calibri" w:eastAsia="SimSun" w:hAnsi="Calibri" w:cs="Calibri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ontrol</w:t>
            </w:r>
          </w:p>
        </w:tc>
        <w:tc>
          <w:tcPr>
            <w:tcW w:w="127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AF4" w:rsidRDefault="00A069E9">
            <w:pPr>
              <w:widowControl/>
              <w:jc w:val="center"/>
              <w:textAlignment w:val="center"/>
              <w:rPr>
                <w:rFonts w:ascii="Calibri" w:eastAsia="SimSu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SimSun" w:hAnsi="Calibri" w:cs="Calibri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PTZ + vehicle</w:t>
            </w:r>
          </w:p>
        </w:tc>
        <w:tc>
          <w:tcPr>
            <w:tcW w:w="10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AF4" w:rsidRDefault="00A069E9">
            <w:pPr>
              <w:widowControl/>
              <w:jc w:val="center"/>
              <w:textAlignment w:val="center"/>
              <w:rPr>
                <w:rFonts w:ascii="Calibri" w:eastAsia="SimSu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SimSun" w:hAnsi="Calibri" w:cs="Calibri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PTZ + </w:t>
            </w:r>
            <w:r>
              <w:rPr>
                <w:rFonts w:ascii="Calibri" w:eastAsia="SimSun" w:hAnsi="Calibri" w:cs="Calibri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Q808</w:t>
            </w:r>
          </w:p>
        </w:tc>
      </w:tr>
      <w:tr w:rsidR="00A90AF4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AF4" w:rsidRDefault="00A069E9">
            <w:pPr>
              <w:widowControl/>
              <w:jc w:val="left"/>
              <w:textAlignment w:val="center"/>
              <w:rPr>
                <w:rFonts w:ascii="Calibri" w:eastAsia="SimSu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SimSun" w:hAnsi="Calibri" w:cs="Calibri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Lachnospiraceae_NK4A136_group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AF4" w:rsidRDefault="00A069E9">
            <w:pPr>
              <w:widowControl/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sz w:val="22"/>
                <w:szCs w:val="22"/>
                <w:lang w:bidi="ar"/>
              </w:rPr>
              <w:t>0.05944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AF4" w:rsidRDefault="00A069E9">
            <w:pPr>
              <w:widowControl/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sz w:val="22"/>
                <w:szCs w:val="22"/>
                <w:lang w:bidi="ar"/>
              </w:rPr>
              <w:t>0.05984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AF4" w:rsidRDefault="00A069E9">
            <w:pPr>
              <w:widowControl/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sz w:val="22"/>
                <w:szCs w:val="22"/>
                <w:lang w:bidi="ar"/>
              </w:rPr>
              <w:t>0.08383</w:t>
            </w:r>
          </w:p>
        </w:tc>
      </w:tr>
      <w:tr w:rsidR="00A90AF4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AF4" w:rsidRDefault="00A069E9">
            <w:pPr>
              <w:widowControl/>
              <w:jc w:val="left"/>
              <w:textAlignment w:val="center"/>
              <w:rPr>
                <w:rFonts w:ascii="Calibri" w:eastAsia="SimSu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SimSun" w:hAnsi="Calibri" w:cs="Calibri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Ruminococcaceae_UCG-014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AF4" w:rsidRDefault="00A069E9">
            <w:pPr>
              <w:widowControl/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sz w:val="22"/>
                <w:szCs w:val="22"/>
                <w:lang w:bidi="ar"/>
              </w:rPr>
              <w:t>0.04528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AF4" w:rsidRDefault="00A069E9">
            <w:pPr>
              <w:widowControl/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sz w:val="22"/>
                <w:szCs w:val="22"/>
                <w:lang w:bidi="ar"/>
              </w:rPr>
              <w:t>0.09001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AF4" w:rsidRDefault="00A069E9">
            <w:pPr>
              <w:widowControl/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sz w:val="22"/>
                <w:szCs w:val="22"/>
                <w:lang w:bidi="ar"/>
              </w:rPr>
              <w:t>0.04748</w:t>
            </w:r>
          </w:p>
        </w:tc>
      </w:tr>
      <w:tr w:rsidR="00A90AF4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AF4" w:rsidRDefault="00A069E9">
            <w:pPr>
              <w:widowControl/>
              <w:jc w:val="left"/>
              <w:textAlignment w:val="center"/>
              <w:rPr>
                <w:rFonts w:ascii="Calibri" w:eastAsia="SimSu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SimSun" w:hAnsi="Calibri" w:cs="Calibri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Prevotella_9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AF4" w:rsidRDefault="00A069E9">
            <w:pPr>
              <w:widowControl/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sz w:val="22"/>
                <w:szCs w:val="22"/>
                <w:lang w:bidi="ar"/>
              </w:rPr>
              <w:t>0.07151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AF4" w:rsidRDefault="00A069E9">
            <w:pPr>
              <w:widowControl/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sz w:val="22"/>
                <w:szCs w:val="22"/>
                <w:lang w:bidi="ar"/>
              </w:rPr>
              <w:t>0.03375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AF4" w:rsidRDefault="00A069E9">
            <w:pPr>
              <w:widowControl/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sz w:val="22"/>
                <w:szCs w:val="22"/>
                <w:lang w:bidi="ar"/>
              </w:rPr>
              <w:t>0.07274</w:t>
            </w:r>
          </w:p>
        </w:tc>
      </w:tr>
      <w:tr w:rsidR="00A90AF4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AF4" w:rsidRDefault="00A069E9">
            <w:pPr>
              <w:widowControl/>
              <w:jc w:val="left"/>
              <w:textAlignment w:val="center"/>
              <w:rPr>
                <w:rFonts w:ascii="Calibri" w:eastAsia="SimSun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eastAsia="SimSun" w:hAnsi="Calibri" w:cs="Calibri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Alloprevotella</w:t>
            </w:r>
            <w:proofErr w:type="spellEnd"/>
            <w:r>
              <w:rPr>
                <w:rFonts w:ascii="Calibri" w:eastAsia="SimSun" w:hAnsi="Calibri" w:cs="Calibri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AF4" w:rsidRDefault="00A069E9">
            <w:pPr>
              <w:widowControl/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sz w:val="22"/>
                <w:szCs w:val="22"/>
                <w:lang w:bidi="ar"/>
              </w:rPr>
              <w:t>0.05625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AF4" w:rsidRDefault="00A069E9">
            <w:pPr>
              <w:widowControl/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sz w:val="22"/>
                <w:szCs w:val="22"/>
                <w:lang w:bidi="ar"/>
              </w:rPr>
              <w:t>0.02032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AF4" w:rsidRDefault="00A069E9">
            <w:pPr>
              <w:widowControl/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sz w:val="22"/>
                <w:szCs w:val="22"/>
                <w:lang w:bidi="ar"/>
              </w:rPr>
              <w:t>0.06736</w:t>
            </w:r>
          </w:p>
        </w:tc>
      </w:tr>
      <w:tr w:rsidR="00A90AF4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AF4" w:rsidRDefault="00A069E9">
            <w:pPr>
              <w:widowControl/>
              <w:jc w:val="left"/>
              <w:textAlignment w:val="center"/>
              <w:rPr>
                <w:rFonts w:ascii="Calibri" w:eastAsia="SimSu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SimSun" w:hAnsi="Calibri" w:cs="Calibri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Helicobacter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AF4" w:rsidRDefault="00A069E9">
            <w:pPr>
              <w:widowControl/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sz w:val="22"/>
                <w:szCs w:val="22"/>
                <w:lang w:bidi="ar"/>
              </w:rPr>
              <w:t>0.03125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AF4" w:rsidRDefault="00A069E9">
            <w:pPr>
              <w:widowControl/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sz w:val="22"/>
                <w:szCs w:val="22"/>
                <w:lang w:bidi="ar"/>
              </w:rPr>
              <w:t>0.02601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AF4" w:rsidRDefault="00A069E9">
            <w:pPr>
              <w:widowControl/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sz w:val="22"/>
                <w:szCs w:val="22"/>
                <w:lang w:bidi="ar"/>
              </w:rPr>
              <w:t>0.03372</w:t>
            </w:r>
          </w:p>
        </w:tc>
      </w:tr>
      <w:tr w:rsidR="00A90AF4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AF4" w:rsidRDefault="00A069E9">
            <w:pPr>
              <w:widowControl/>
              <w:jc w:val="left"/>
              <w:textAlignment w:val="center"/>
              <w:rPr>
                <w:rFonts w:ascii="Calibri" w:eastAsia="SimSu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SimSun" w:hAnsi="Calibri" w:cs="Calibri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Lactobacillus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AF4" w:rsidRDefault="00A069E9">
            <w:pPr>
              <w:widowControl/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sz w:val="22"/>
                <w:szCs w:val="22"/>
                <w:lang w:bidi="ar"/>
              </w:rPr>
              <w:t>0.02615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AF4" w:rsidRDefault="00A069E9">
            <w:pPr>
              <w:widowControl/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sz w:val="22"/>
                <w:szCs w:val="22"/>
                <w:lang w:bidi="ar"/>
              </w:rPr>
              <w:t>0.01207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AF4" w:rsidRDefault="00A069E9">
            <w:pPr>
              <w:widowControl/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sz w:val="22"/>
                <w:szCs w:val="22"/>
                <w:lang w:bidi="ar"/>
              </w:rPr>
              <w:t>0.04919</w:t>
            </w:r>
          </w:p>
        </w:tc>
      </w:tr>
      <w:tr w:rsidR="00A90AF4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AF4" w:rsidRDefault="00A069E9">
            <w:pPr>
              <w:widowControl/>
              <w:jc w:val="left"/>
              <w:textAlignment w:val="center"/>
              <w:rPr>
                <w:rFonts w:ascii="Calibri" w:eastAsia="SimSu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SimSun" w:hAnsi="Calibri" w:cs="Calibri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Ruminococcus_1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AF4" w:rsidRDefault="00A069E9">
            <w:pPr>
              <w:widowControl/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sz w:val="22"/>
                <w:szCs w:val="22"/>
                <w:lang w:bidi="ar"/>
              </w:rPr>
              <w:t>0.02131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AF4" w:rsidRDefault="00A069E9">
            <w:pPr>
              <w:widowControl/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sz w:val="22"/>
                <w:szCs w:val="22"/>
                <w:lang w:bidi="ar"/>
              </w:rPr>
              <w:t>0.03845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AF4" w:rsidRDefault="00A069E9">
            <w:pPr>
              <w:widowControl/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sz w:val="22"/>
                <w:szCs w:val="22"/>
                <w:lang w:bidi="ar"/>
              </w:rPr>
              <w:t>0.02746</w:t>
            </w:r>
          </w:p>
        </w:tc>
      </w:tr>
      <w:tr w:rsidR="00A90AF4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AF4" w:rsidRDefault="00A069E9">
            <w:pPr>
              <w:widowControl/>
              <w:jc w:val="left"/>
              <w:textAlignment w:val="center"/>
              <w:rPr>
                <w:rFonts w:ascii="Calibri" w:eastAsia="SimSu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SimSun" w:hAnsi="Calibri" w:cs="Calibri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Treponema_2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AF4" w:rsidRDefault="00A069E9">
            <w:pPr>
              <w:widowControl/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sz w:val="22"/>
                <w:szCs w:val="22"/>
                <w:lang w:bidi="ar"/>
              </w:rPr>
              <w:t>0.02866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AF4" w:rsidRDefault="00A069E9">
            <w:pPr>
              <w:widowControl/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sz w:val="22"/>
                <w:szCs w:val="22"/>
                <w:lang w:bidi="ar"/>
              </w:rPr>
              <w:t>0.01289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AF4" w:rsidRDefault="00A069E9">
            <w:pPr>
              <w:widowControl/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sz w:val="22"/>
                <w:szCs w:val="22"/>
                <w:lang w:bidi="ar"/>
              </w:rPr>
              <w:t>0.04096</w:t>
            </w:r>
          </w:p>
        </w:tc>
      </w:tr>
      <w:tr w:rsidR="00A90AF4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AF4" w:rsidRDefault="00A069E9">
            <w:pPr>
              <w:widowControl/>
              <w:jc w:val="left"/>
              <w:textAlignment w:val="center"/>
              <w:rPr>
                <w:rFonts w:ascii="Calibri" w:eastAsia="SimSu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SimSun" w:hAnsi="Calibri" w:cs="Calibri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Ruminiclostridium_6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AF4" w:rsidRDefault="00A069E9">
            <w:pPr>
              <w:widowControl/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sz w:val="22"/>
                <w:szCs w:val="22"/>
                <w:lang w:bidi="ar"/>
              </w:rPr>
              <w:t>0.03608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AF4" w:rsidRDefault="00A069E9">
            <w:pPr>
              <w:widowControl/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sz w:val="22"/>
                <w:szCs w:val="22"/>
                <w:lang w:bidi="ar"/>
              </w:rPr>
              <w:t>0.01405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AF4" w:rsidRDefault="00A069E9">
            <w:pPr>
              <w:widowControl/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sz w:val="22"/>
                <w:szCs w:val="22"/>
                <w:lang w:bidi="ar"/>
              </w:rPr>
              <w:t>0.01836</w:t>
            </w:r>
          </w:p>
        </w:tc>
      </w:tr>
      <w:tr w:rsidR="00A90AF4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AF4" w:rsidRDefault="00A069E9">
            <w:pPr>
              <w:widowControl/>
              <w:jc w:val="left"/>
              <w:textAlignment w:val="center"/>
              <w:rPr>
                <w:rFonts w:ascii="Calibri" w:eastAsia="SimSu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SimSun" w:hAnsi="Calibri" w:cs="Calibri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[</w:t>
            </w:r>
            <w:proofErr w:type="spellStart"/>
            <w:r>
              <w:rPr>
                <w:rFonts w:ascii="Calibri" w:eastAsia="SimSun" w:hAnsi="Calibri" w:cs="Calibri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Eubacterium</w:t>
            </w:r>
            <w:proofErr w:type="spellEnd"/>
            <w:r>
              <w:rPr>
                <w:rFonts w:ascii="Calibri" w:eastAsia="SimSun" w:hAnsi="Calibri" w:cs="Calibri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]_</w:t>
            </w:r>
            <w:proofErr w:type="spellStart"/>
            <w:r>
              <w:rPr>
                <w:rFonts w:ascii="Calibri" w:eastAsia="SimSun" w:hAnsi="Calibri" w:cs="Calibri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coprostanoligenes_group</w:t>
            </w:r>
            <w:proofErr w:type="spellEnd"/>
            <w:r>
              <w:rPr>
                <w:rFonts w:ascii="Calibri" w:eastAsia="SimSun" w:hAnsi="Calibri" w:cs="Calibri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AF4" w:rsidRDefault="00A069E9">
            <w:pPr>
              <w:widowControl/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sz w:val="22"/>
                <w:szCs w:val="22"/>
                <w:lang w:bidi="ar"/>
              </w:rPr>
              <w:t>0.02516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AF4" w:rsidRDefault="00A069E9">
            <w:pPr>
              <w:widowControl/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sz w:val="22"/>
                <w:szCs w:val="22"/>
                <w:lang w:bidi="ar"/>
              </w:rPr>
              <w:t>0.01787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AF4" w:rsidRDefault="00A069E9">
            <w:pPr>
              <w:widowControl/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sz w:val="22"/>
                <w:szCs w:val="22"/>
                <w:lang w:bidi="ar"/>
              </w:rPr>
              <w:t>0.01522</w:t>
            </w:r>
          </w:p>
        </w:tc>
      </w:tr>
      <w:tr w:rsidR="00A90AF4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AF4" w:rsidRDefault="00A069E9">
            <w:pPr>
              <w:widowControl/>
              <w:jc w:val="left"/>
              <w:textAlignment w:val="center"/>
              <w:rPr>
                <w:rFonts w:ascii="Calibri" w:eastAsia="SimSun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eastAsia="SimSun" w:hAnsi="Calibri" w:cs="Calibri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Parasutterella</w:t>
            </w:r>
            <w:proofErr w:type="spellEnd"/>
            <w:r>
              <w:rPr>
                <w:rFonts w:ascii="Calibri" w:eastAsia="SimSun" w:hAnsi="Calibri" w:cs="Calibri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AF4" w:rsidRDefault="00A069E9">
            <w:pPr>
              <w:widowControl/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sz w:val="22"/>
                <w:szCs w:val="22"/>
                <w:lang w:bidi="ar"/>
              </w:rPr>
              <w:t>0.01839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AF4" w:rsidRDefault="00A069E9">
            <w:pPr>
              <w:widowControl/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sz w:val="22"/>
                <w:szCs w:val="22"/>
                <w:lang w:bidi="ar"/>
              </w:rPr>
              <w:t>0.01391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AF4" w:rsidRDefault="00A069E9">
            <w:pPr>
              <w:widowControl/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sz w:val="22"/>
                <w:szCs w:val="22"/>
                <w:lang w:bidi="ar"/>
              </w:rPr>
              <w:t>0.02084</w:t>
            </w:r>
          </w:p>
        </w:tc>
      </w:tr>
      <w:tr w:rsidR="00A90AF4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AF4" w:rsidRDefault="00A069E9">
            <w:pPr>
              <w:widowControl/>
              <w:jc w:val="left"/>
              <w:textAlignment w:val="center"/>
              <w:rPr>
                <w:rFonts w:ascii="Calibri" w:eastAsia="SimSun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eastAsia="SimSun" w:hAnsi="Calibri" w:cs="Calibri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Roseburia</w:t>
            </w:r>
            <w:proofErr w:type="spellEnd"/>
            <w:r>
              <w:rPr>
                <w:rFonts w:ascii="Calibri" w:eastAsia="SimSun" w:hAnsi="Calibri" w:cs="Calibri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AF4" w:rsidRDefault="00A069E9">
            <w:pPr>
              <w:widowControl/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sz w:val="22"/>
                <w:szCs w:val="22"/>
                <w:lang w:bidi="ar"/>
              </w:rPr>
              <w:t>0.02060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AF4" w:rsidRDefault="00A069E9">
            <w:pPr>
              <w:widowControl/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sz w:val="22"/>
                <w:szCs w:val="22"/>
                <w:lang w:bidi="ar"/>
              </w:rPr>
              <w:t>0.01263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AF4" w:rsidRDefault="00A069E9">
            <w:pPr>
              <w:widowControl/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sz w:val="22"/>
                <w:szCs w:val="22"/>
                <w:lang w:bidi="ar"/>
              </w:rPr>
              <w:t>0.02873</w:t>
            </w:r>
          </w:p>
        </w:tc>
      </w:tr>
      <w:tr w:rsidR="00A90AF4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AF4" w:rsidRDefault="00A069E9">
            <w:pPr>
              <w:widowControl/>
              <w:jc w:val="left"/>
              <w:textAlignment w:val="center"/>
              <w:rPr>
                <w:rFonts w:ascii="Calibri" w:eastAsia="SimSu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SimSun" w:hAnsi="Calibri" w:cs="Calibri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Ruminococcaceae_UCG-005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AF4" w:rsidRDefault="00A069E9">
            <w:pPr>
              <w:widowControl/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sz w:val="22"/>
                <w:szCs w:val="22"/>
                <w:lang w:bidi="ar"/>
              </w:rPr>
              <w:t>0.00573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AF4" w:rsidRDefault="00A069E9">
            <w:pPr>
              <w:widowControl/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sz w:val="22"/>
                <w:szCs w:val="22"/>
                <w:lang w:bidi="ar"/>
              </w:rPr>
              <w:t>0.03067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AF4" w:rsidRDefault="00A069E9">
            <w:pPr>
              <w:widowControl/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sz w:val="22"/>
                <w:szCs w:val="22"/>
                <w:lang w:bidi="ar"/>
              </w:rPr>
              <w:t>0.00809</w:t>
            </w:r>
          </w:p>
        </w:tc>
      </w:tr>
      <w:tr w:rsidR="00A90AF4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AF4" w:rsidRDefault="00A069E9">
            <w:pPr>
              <w:widowControl/>
              <w:jc w:val="left"/>
              <w:textAlignment w:val="center"/>
              <w:rPr>
                <w:rFonts w:ascii="Calibri" w:eastAsia="SimSu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SimSun" w:hAnsi="Calibri" w:cs="Calibri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Prevotellaceae_NK3B31_group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AF4" w:rsidRDefault="00A069E9">
            <w:pPr>
              <w:widowControl/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sz w:val="22"/>
                <w:szCs w:val="22"/>
                <w:lang w:bidi="ar"/>
              </w:rPr>
              <w:t>0.01284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AF4" w:rsidRDefault="00A069E9">
            <w:pPr>
              <w:widowControl/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sz w:val="22"/>
                <w:szCs w:val="22"/>
                <w:lang w:bidi="ar"/>
              </w:rPr>
              <w:t>0.00611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AF4" w:rsidRDefault="00A069E9">
            <w:pPr>
              <w:widowControl/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sz w:val="22"/>
                <w:szCs w:val="22"/>
                <w:lang w:bidi="ar"/>
              </w:rPr>
              <w:t>0.01635</w:t>
            </w:r>
          </w:p>
        </w:tc>
      </w:tr>
      <w:tr w:rsidR="00A90AF4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AF4" w:rsidRDefault="00A069E9">
            <w:pPr>
              <w:widowControl/>
              <w:jc w:val="left"/>
              <w:textAlignment w:val="center"/>
              <w:rPr>
                <w:rFonts w:ascii="Calibri" w:eastAsia="SimSu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SimSun" w:hAnsi="Calibri" w:cs="Calibri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Prevotellaceae_UCG-001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AF4" w:rsidRDefault="00A069E9">
            <w:pPr>
              <w:widowControl/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sz w:val="22"/>
                <w:szCs w:val="22"/>
                <w:lang w:bidi="ar"/>
              </w:rPr>
              <w:t>0.01489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AF4" w:rsidRDefault="00A069E9">
            <w:pPr>
              <w:widowControl/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sz w:val="22"/>
                <w:szCs w:val="22"/>
                <w:lang w:bidi="ar"/>
              </w:rPr>
              <w:t>0.00873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AF4" w:rsidRDefault="00A069E9">
            <w:pPr>
              <w:widowControl/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sz w:val="22"/>
                <w:szCs w:val="22"/>
                <w:lang w:bidi="ar"/>
              </w:rPr>
              <w:t>0.01128</w:t>
            </w:r>
          </w:p>
        </w:tc>
      </w:tr>
      <w:tr w:rsidR="00A90AF4">
        <w:trPr>
          <w:trHeight w:val="270"/>
        </w:trPr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:rsidR="00A90AF4" w:rsidRDefault="00A069E9">
            <w:pPr>
              <w:widowControl/>
              <w:jc w:val="left"/>
              <w:textAlignment w:val="center"/>
              <w:rPr>
                <w:rFonts w:ascii="Calibri" w:eastAsia="SimSu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SimSun" w:hAnsi="Calibri" w:cs="Calibri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others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:rsidR="00A90AF4" w:rsidRDefault="00A069E9">
            <w:pPr>
              <w:widowControl/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sz w:val="22"/>
                <w:szCs w:val="22"/>
                <w:lang w:bidi="ar"/>
              </w:rPr>
              <w:t>0.52646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:rsidR="00A90AF4" w:rsidRDefault="00A069E9">
            <w:pPr>
              <w:widowControl/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sz w:val="22"/>
                <w:szCs w:val="22"/>
                <w:lang w:bidi="ar"/>
              </w:rPr>
              <w:t>0.60272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:rsidR="00A90AF4" w:rsidRDefault="00A069E9">
            <w:pPr>
              <w:widowControl/>
              <w:jc w:val="center"/>
              <w:textAlignment w:val="center"/>
              <w:rPr>
                <w:rFonts w:ascii="Calibri" w:eastAsia="SimSu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SimSun" w:hAnsi="Calibri" w:cs="Calibri"/>
                <w:color w:val="000000"/>
                <w:kern w:val="0"/>
                <w:sz w:val="22"/>
                <w:szCs w:val="22"/>
                <w:lang w:bidi="ar"/>
              </w:rPr>
              <w:t>0.4634</w:t>
            </w:r>
          </w:p>
        </w:tc>
      </w:tr>
    </w:tbl>
    <w:p w:rsidR="00A90AF4" w:rsidRDefault="00A90AF4"/>
    <w:sectPr w:rsidR="00A90A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CC8"/>
    <w:rsid w:val="00061CC8"/>
    <w:rsid w:val="001E7073"/>
    <w:rsid w:val="0081656E"/>
    <w:rsid w:val="0093094F"/>
    <w:rsid w:val="00952785"/>
    <w:rsid w:val="00A069E9"/>
    <w:rsid w:val="00A75FD2"/>
    <w:rsid w:val="00A90AF4"/>
    <w:rsid w:val="00D51A91"/>
    <w:rsid w:val="00D56969"/>
    <w:rsid w:val="00FE587C"/>
    <w:rsid w:val="188346AA"/>
    <w:rsid w:val="1E4C62BF"/>
    <w:rsid w:val="238F7849"/>
    <w:rsid w:val="24317EC2"/>
    <w:rsid w:val="3130338F"/>
    <w:rsid w:val="544378FA"/>
    <w:rsid w:val="63ED1BA1"/>
    <w:rsid w:val="6DED1107"/>
    <w:rsid w:val="7CB7570B"/>
    <w:rsid w:val="7F461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5:docId w15:val="{F8298B30-8716-450D-9089-F9F6FC97C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Pr>
      <w:color w:val="0000FF"/>
      <w:u w:val="single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eastAsiaTheme="minorEastAsia"/>
      <w:color w:val="000000"/>
      <w:sz w:val="24"/>
      <w:szCs w:val="24"/>
      <w:lang w:val="en-US" w:eastAsia="zh-CN"/>
    </w:rPr>
  </w:style>
  <w:style w:type="paragraph" w:customStyle="1" w:styleId="2">
    <w:name w:val="正文2"/>
    <w:qFormat/>
    <w:pPr>
      <w:jc w:val="both"/>
    </w:pPr>
    <w:rPr>
      <w:rFonts w:ascii="SimSun" w:hAnsi="SimSun" w:cs="SimSun"/>
      <w:kern w:val="2"/>
      <w:sz w:val="21"/>
      <w:szCs w:val="21"/>
      <w:lang w:val="en-US" w:eastAsia="zh-CN"/>
    </w:rPr>
  </w:style>
  <w:style w:type="character" w:customStyle="1" w:styleId="HeaderChar">
    <w:name w:val="Header Char"/>
    <w:basedOn w:val="DefaultParagraphFont"/>
    <w:link w:val="Header"/>
    <w:uiPriority w:val="99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pn.jlu.edu.cn/http/77726476706e69737468656265737421e3e40f862f3972587b06c7af9758/s?sw=authorcompy%28Changchun+130000%29" TargetMode="External"/><Relationship Id="rId13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hyperlink" Target="https://vpn.jlu.edu.cn/http/77726476706e69737468656265737421e3e40f862f3972587b06c7af9758/s?sw=authorcompy%28Jilin+University%29" TargetMode="External"/><Relationship Id="rId12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vpn.jlu.edu.cn/http/77726476706e69737468656265737421e3e40f862f3972587b06c7af9758/s?sw=authorcompy%28College+of+Basic+Medical+Sciences%29" TargetMode="External"/><Relationship Id="rId11" Type="http://schemas.openxmlformats.org/officeDocument/2006/relationships/hyperlink" Target="mailto:liwei611201@163.com" TargetMode="External"/><Relationship Id="rId5" Type="http://schemas.openxmlformats.org/officeDocument/2006/relationships/hyperlink" Target="https://vpn.jlu.edu.cn/http/77726476706e69737468656265737421e3e40f862f3972587b06c7af9758/s?sw=authorcompy%28Affiliations%2C1%2CDepartment+of+Pharmacology%29" TargetMode="External"/><Relationship Id="rId15" Type="http://schemas.openxmlformats.org/officeDocument/2006/relationships/theme" Target="theme/theme1.xml"/><Relationship Id="rId10" Type="http://schemas.openxmlformats.org/officeDocument/2006/relationships/hyperlink" Target="mailto:chenxjluedu@163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pn.jlu.edu.cn/http/77726476706e69737468656265737421e3e40f862f3972587b06c7af9758/s?sw=authorcompy%28China.%2C2%2CCardiac+Surgery+Department%29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417</Words>
  <Characters>2381</Characters>
  <Application>Microsoft Office Word</Application>
  <DocSecurity>0</DocSecurity>
  <Lines>19</Lines>
  <Paragraphs>5</Paragraphs>
  <ScaleCrop>false</ScaleCrop>
  <Company/>
  <LinksUpToDate>false</LinksUpToDate>
  <CharactersWithSpaces>2793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LX</dc:creator>
  <cp:lastModifiedBy>Ishwarya P.S.</cp:lastModifiedBy>
  <cp:revision>5</cp:revision>
  <dcterms:created xsi:type="dcterms:W3CDTF">2021-10-20T05:18:00Z</dcterms:created>
  <dcterms:modified xsi:type="dcterms:W3CDTF">2022-01-31T11:23:00Z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507F95AFFBAC418CAB9F6502D1E0161E</vt:lpwstr>
  </property>
</Properties>
</file>