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A6" w:rsidRPr="008674AC" w:rsidRDefault="000A34A6" w:rsidP="000A34A6">
      <w:pPr>
        <w:jc w:val="both"/>
        <w:rPr>
          <w:rFonts w:ascii="Times" w:hAnsi="Times" w:cs="Times New Roman"/>
        </w:rPr>
      </w:pPr>
      <w:r>
        <w:rPr>
          <w:rFonts w:ascii="Times" w:eastAsia="Calibri" w:hAnsi="Times" w:cs="Times New Roman"/>
        </w:rPr>
        <w:t>Supplementary</w:t>
      </w:r>
      <w:r>
        <w:rPr>
          <w:rFonts w:ascii="Times" w:hAnsi="Times" w:cs="Times New Roman" w:hint="eastAsia"/>
        </w:rPr>
        <w:t xml:space="preserve"> </w:t>
      </w:r>
      <w:r>
        <w:rPr>
          <w:rFonts w:ascii="Times" w:eastAsia="Calibri" w:hAnsi="Times" w:cs="Times New Roman"/>
        </w:rPr>
        <w:t xml:space="preserve">Table </w:t>
      </w:r>
      <w:r w:rsidR="000F24D4">
        <w:rPr>
          <w:rFonts w:ascii="Times" w:hAnsi="Times" w:cs="Times New Roman" w:hint="eastAsia"/>
        </w:rPr>
        <w:t>2</w:t>
      </w:r>
      <w:bookmarkStart w:id="0" w:name="_GoBack"/>
      <w:bookmarkEnd w:id="0"/>
      <w:r w:rsidRPr="00755F5F">
        <w:rPr>
          <w:rFonts w:ascii="Times" w:eastAsia="Calibri" w:hAnsi="Times" w:cs="Times New Roman"/>
        </w:rPr>
        <w:t>.</w:t>
      </w:r>
      <w:r>
        <w:rPr>
          <w:rFonts w:ascii="Times" w:eastAsia="Calibri" w:hAnsi="Times" w:cs="Times New Roman"/>
        </w:rPr>
        <w:t xml:space="preserve"> </w:t>
      </w:r>
      <w:r w:rsidR="008674AC" w:rsidRPr="008674AC">
        <w:rPr>
          <w:rFonts w:ascii="Times" w:eastAsia="Calibri" w:hAnsi="Times" w:cs="Times New Roman"/>
        </w:rPr>
        <w:t>Vitamin B12 Levels in ASD Patients</w:t>
      </w:r>
      <w:r w:rsidR="008674AC">
        <w:rPr>
          <w:rFonts w:ascii="Times" w:eastAsia="Calibri" w:hAnsi="Times" w:cs="Times New Roman"/>
        </w:rPr>
        <w:t xml:space="preserve"> with Gastrointestinal Symptoms</w:t>
      </w:r>
      <w:r w:rsidR="008674AC">
        <w:rPr>
          <w:rFonts w:ascii="Times" w:hAnsi="Times" w:cs="Times New Roman" w:hint="eastAsia"/>
        </w:rPr>
        <w:t>.</w:t>
      </w:r>
    </w:p>
    <w:tbl>
      <w:tblPr>
        <w:tblW w:w="8803" w:type="dxa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4068"/>
        <w:gridCol w:w="1696"/>
        <w:gridCol w:w="1065"/>
      </w:tblGrid>
      <w:tr w:rsidR="000A34A6" w:rsidRPr="00B779A4" w:rsidTr="000A34A6">
        <w:trPr>
          <w:trHeight w:val="616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0A34A6" w:rsidRPr="00B779A4" w:rsidRDefault="000A34A6" w:rsidP="00E57400">
            <w:pPr>
              <w:jc w:val="both"/>
              <w:rPr>
                <w:rFonts w:ascii="Times" w:eastAsia="Calibri" w:hAnsi="Times" w:cs="Times New Roman"/>
                <w:sz w:val="20"/>
                <w:szCs w:val="20"/>
              </w:rPr>
            </w:pPr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Variable</w:t>
            </w: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0A34A6" w:rsidRPr="000A34A6" w:rsidRDefault="000A34A6" w:rsidP="000A34A6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G</w:t>
            </w:r>
            <w:r w:rsidRPr="000A34A6">
              <w:rPr>
                <w:rFonts w:ascii="Times" w:hAnsi="Times"/>
                <w:b/>
                <w:sz w:val="20"/>
                <w:szCs w:val="20"/>
              </w:rPr>
              <w:t xml:space="preserve">astrointestinal </w:t>
            </w:r>
            <w:r>
              <w:rPr>
                <w:rFonts w:ascii="Times" w:hAnsi="Times"/>
                <w:b/>
                <w:sz w:val="20"/>
                <w:szCs w:val="20"/>
              </w:rPr>
              <w:t>S</w:t>
            </w:r>
            <w:r w:rsidRPr="000A34A6">
              <w:rPr>
                <w:rFonts w:ascii="Times" w:hAnsi="Times"/>
                <w:b/>
                <w:sz w:val="20"/>
                <w:szCs w:val="20"/>
              </w:rPr>
              <w:t>ymptoms</w:t>
            </w:r>
            <w:r w:rsidRPr="00B779A4">
              <w:rPr>
                <w:rFonts w:ascii="Times" w:eastAsia="Calibri" w:hAnsi="Times" w:cs="Times New Roman"/>
                <w:sz w:val="20"/>
                <w:szCs w:val="20"/>
              </w:rPr>
              <w:t xml:space="preserve">, N = </w:t>
            </w:r>
            <w:r>
              <w:rPr>
                <w:rFonts w:ascii="Times" w:hAnsi="Times" w:cs="Times New Roman" w:hint="eastAsi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34A6" w:rsidRPr="00E723C6" w:rsidRDefault="000A34A6" w:rsidP="000A34A6">
            <w:pPr>
              <w:jc w:val="both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No</w:t>
            </w:r>
            <w:r>
              <w:rPr>
                <w:rFonts w:ascii="Times" w:hAnsi="Times" w:hint="eastAsia"/>
                <w:b/>
                <w:sz w:val="20"/>
                <w:szCs w:val="20"/>
              </w:rPr>
              <w:t>-GS</w:t>
            </w:r>
            <w:r w:rsidRPr="00B779A4">
              <w:rPr>
                <w:rFonts w:ascii="Times" w:eastAsia="Calibri" w:hAnsi="Times" w:cs="Times New Roman"/>
                <w:sz w:val="20"/>
                <w:szCs w:val="20"/>
              </w:rPr>
              <w:t xml:space="preserve">, N = </w:t>
            </w:r>
            <w:r>
              <w:rPr>
                <w:rFonts w:ascii="Times" w:hAnsi="Times" w:cs="Times New Roman" w:hint="eastAsia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0A34A6" w:rsidRPr="000A34A6" w:rsidRDefault="000A34A6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eastAsia="Calibri" w:hAnsi="Times" w:cs="Times New Roman"/>
                <w:b/>
                <w:bCs/>
                <w:i/>
                <w:sz w:val="20"/>
                <w:szCs w:val="20"/>
              </w:rPr>
              <w:t>P</w:t>
            </w:r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0A34A6" w:rsidRPr="00B779A4" w:rsidTr="000A34A6">
        <w:trPr>
          <w:trHeight w:val="628"/>
        </w:trPr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A34A6" w:rsidRPr="00B779A4" w:rsidRDefault="000A34A6" w:rsidP="00E57400">
            <w:pPr>
              <w:jc w:val="both"/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</w:pP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VitB</w:t>
            </w:r>
            <w:r w:rsidRPr="00B779A4"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12</w:t>
            </w:r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pmol</w:t>
            </w:r>
            <w:proofErr w:type="spellEnd"/>
            <w:r>
              <w:rPr>
                <w:rFonts w:ascii="Times" w:eastAsia="Calibri" w:hAnsi="Times" w:cs="Times New Roman"/>
                <w:b/>
                <w:bCs/>
                <w:sz w:val="20"/>
                <w:szCs w:val="20"/>
              </w:rPr>
              <w:t>/L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A34A6" w:rsidRPr="000A34A6" w:rsidRDefault="000A34A6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498.57(47.88)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A34A6" w:rsidRPr="00B779A4" w:rsidRDefault="000A34A6" w:rsidP="00E57400">
            <w:pPr>
              <w:jc w:val="both"/>
              <w:rPr>
                <w:rFonts w:ascii="Times" w:eastAsia="Calibri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504.18</w:t>
            </w:r>
            <w:r w:rsidRPr="00B779A4">
              <w:rPr>
                <w:rFonts w:ascii="Times" w:eastAsia="Calibri" w:hAnsi="Times" w:cs="Times New Roman"/>
                <w:sz w:val="20"/>
                <w:szCs w:val="20"/>
              </w:rPr>
              <w:t xml:space="preserve"> (</w:t>
            </w:r>
            <w:r>
              <w:rPr>
                <w:rFonts w:ascii="Times" w:hAnsi="Times" w:cs="Times New Roman" w:hint="eastAsia"/>
                <w:sz w:val="20"/>
                <w:szCs w:val="20"/>
              </w:rPr>
              <w:t>44</w:t>
            </w:r>
            <w:r w:rsidRPr="00B779A4">
              <w:rPr>
                <w:rFonts w:ascii="Times" w:eastAsia="Calibri" w:hAnsi="Times" w:cs="Times New Roman"/>
                <w:sz w:val="20"/>
                <w:szCs w:val="20"/>
              </w:rPr>
              <w:t>.</w:t>
            </w:r>
            <w:r>
              <w:rPr>
                <w:rFonts w:ascii="Times" w:hAnsi="Times" w:cs="Times New Roman" w:hint="eastAsia"/>
                <w:sz w:val="20"/>
                <w:szCs w:val="20"/>
              </w:rPr>
              <w:t>23</w:t>
            </w:r>
            <w:r w:rsidRPr="00B779A4">
              <w:rPr>
                <w:rFonts w:ascii="Times" w:eastAsia="Calibri" w:hAnsi="Times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A34A6" w:rsidRPr="000A34A6" w:rsidRDefault="000A34A6" w:rsidP="00E57400">
            <w:pPr>
              <w:jc w:val="both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 w:hint="eastAsia"/>
                <w:sz w:val="20"/>
                <w:szCs w:val="20"/>
              </w:rPr>
              <w:t>0.759</w:t>
            </w:r>
          </w:p>
        </w:tc>
      </w:tr>
    </w:tbl>
    <w:p w:rsidR="000A34A6" w:rsidRPr="00755F5F" w:rsidRDefault="000A34A6" w:rsidP="000A34A6">
      <w:pPr>
        <w:jc w:val="both"/>
        <w:rPr>
          <w:rFonts w:ascii="Times" w:eastAsia="Calibri" w:hAnsi="Times" w:cs="Times New Roman"/>
        </w:rPr>
      </w:pPr>
    </w:p>
    <w:p w:rsidR="000A34A6" w:rsidRDefault="000A34A6" w:rsidP="000A34A6"/>
    <w:p w:rsidR="000A34A6" w:rsidRDefault="000A34A6" w:rsidP="000A34A6">
      <w:pPr>
        <w:jc w:val="both"/>
        <w:rPr>
          <w:rFonts w:ascii="Times" w:hAnsi="Times" w:cs="Times New Roman"/>
          <w:b/>
        </w:rPr>
      </w:pPr>
    </w:p>
    <w:p w:rsidR="00137220" w:rsidRDefault="009D149A"/>
    <w:sectPr w:rsidR="00137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49A" w:rsidRDefault="009D149A" w:rsidP="000A34A6">
      <w:r>
        <w:separator/>
      </w:r>
    </w:p>
  </w:endnote>
  <w:endnote w:type="continuationSeparator" w:id="0">
    <w:p w:rsidR="009D149A" w:rsidRDefault="009D149A" w:rsidP="000A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49A" w:rsidRDefault="009D149A" w:rsidP="000A34A6">
      <w:r>
        <w:separator/>
      </w:r>
    </w:p>
  </w:footnote>
  <w:footnote w:type="continuationSeparator" w:id="0">
    <w:p w:rsidR="009D149A" w:rsidRDefault="009D149A" w:rsidP="000A3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EE"/>
    <w:rsid w:val="000A34A6"/>
    <w:rsid w:val="000F24D4"/>
    <w:rsid w:val="005E4B6A"/>
    <w:rsid w:val="00731172"/>
    <w:rsid w:val="008674AC"/>
    <w:rsid w:val="009A3599"/>
    <w:rsid w:val="009D149A"/>
    <w:rsid w:val="00C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A6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4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34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4A6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4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4A6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4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34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4A6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4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editer</dc:creator>
  <cp:keywords/>
  <dc:description/>
  <cp:lastModifiedBy>editer</cp:lastModifiedBy>
  <cp:revision>4</cp:revision>
  <dcterms:created xsi:type="dcterms:W3CDTF">2024-01-07T07:55:00Z</dcterms:created>
  <dcterms:modified xsi:type="dcterms:W3CDTF">2024-01-12T07:32:00Z</dcterms:modified>
</cp:coreProperties>
</file>