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D47" w:rsidRDefault="00724400">
      <w:r w:rsidRPr="00724400">
        <w:rPr>
          <w:rFonts w:hint="eastAsia"/>
          <w:noProof/>
        </w:rPr>
        <w:drawing>
          <wp:inline distT="0" distB="0" distL="0" distR="0">
            <wp:extent cx="3308350" cy="64008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0" cy="64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545" w:rsidRDefault="003E4545" w:rsidP="003E4545">
      <w:pPr>
        <w:pStyle w:val="Default"/>
      </w:pPr>
    </w:p>
    <w:p w:rsidR="003E4545" w:rsidRPr="003E4545" w:rsidRDefault="00060A58" w:rsidP="003E454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Figure S</w:t>
      </w:r>
      <w:r w:rsidR="00C04DAE">
        <w:rPr>
          <w:rFonts w:ascii="Times New Roman" w:hAnsi="Times New Roman" w:cs="Times New Roman" w:hint="eastAsia"/>
          <w:b/>
          <w:sz w:val="20"/>
          <w:szCs w:val="20"/>
        </w:rPr>
        <w:t>2</w:t>
      </w:r>
      <w:r w:rsidR="003E4545" w:rsidRPr="003E4545">
        <w:rPr>
          <w:rFonts w:ascii="Times New Roman" w:hAnsi="Times New Roman" w:cs="Times New Roman"/>
          <w:b/>
          <w:sz w:val="20"/>
          <w:szCs w:val="20"/>
        </w:rPr>
        <w:t>. Heat Map analysis of DEGs involved in hormone signaling in XZ1</w:t>
      </w:r>
      <w:r w:rsidR="003E4545">
        <w:rPr>
          <w:rFonts w:ascii="Times New Roman" w:hAnsi="Times New Roman" w:cs="Times New Roman" w:hint="eastAsia"/>
          <w:b/>
          <w:sz w:val="20"/>
          <w:szCs w:val="20"/>
        </w:rPr>
        <w:t>49</w:t>
      </w:r>
      <w:r w:rsidR="003E4545" w:rsidRPr="003E4545">
        <w:rPr>
          <w:rFonts w:ascii="Times New Roman" w:hAnsi="Times New Roman" w:cs="Times New Roman"/>
          <w:b/>
          <w:sz w:val="20"/>
          <w:szCs w:val="20"/>
        </w:rPr>
        <w:t xml:space="preserve"> and XZ</w:t>
      </w:r>
      <w:r w:rsidR="003E4545">
        <w:rPr>
          <w:rFonts w:ascii="Times New Roman" w:hAnsi="Times New Roman" w:cs="Times New Roman" w:hint="eastAsia"/>
          <w:b/>
          <w:sz w:val="20"/>
          <w:szCs w:val="20"/>
        </w:rPr>
        <w:t>56</w:t>
      </w:r>
      <w:r w:rsidR="003E4545" w:rsidRPr="003E4545">
        <w:rPr>
          <w:rFonts w:ascii="Times New Roman" w:hAnsi="Times New Roman" w:cs="Times New Roman"/>
          <w:b/>
          <w:sz w:val="20"/>
          <w:szCs w:val="20"/>
        </w:rPr>
        <w:t>.</w:t>
      </w:r>
      <w:r w:rsidR="003E4545" w:rsidRPr="003E4545">
        <w:rPr>
          <w:rFonts w:ascii="Times New Roman" w:hAnsi="Times New Roman" w:cs="Times New Roman"/>
          <w:sz w:val="20"/>
          <w:szCs w:val="20"/>
        </w:rPr>
        <w:t xml:space="preserve"> The sample</w:t>
      </w:r>
      <w:r w:rsidR="00E1757F">
        <w:rPr>
          <w:rFonts w:ascii="Times New Roman" w:hAnsi="Times New Roman" w:cs="Times New Roman" w:hint="eastAsia"/>
          <w:sz w:val="20"/>
          <w:szCs w:val="20"/>
        </w:rPr>
        <w:t>s</w:t>
      </w:r>
      <w:r w:rsidR="003E4545" w:rsidRPr="003E4545">
        <w:rPr>
          <w:rFonts w:ascii="Times New Roman" w:hAnsi="Times New Roman" w:cs="Times New Roman"/>
          <w:sz w:val="20"/>
          <w:szCs w:val="20"/>
        </w:rPr>
        <w:t xml:space="preserve"> and treatments are displayed above each column. Genes are displayed by different colors. Relative levels of expression are showed by a color gradient from low (</w:t>
      </w:r>
      <w:r w:rsidR="003E4545">
        <w:rPr>
          <w:rFonts w:ascii="Times New Roman" w:hAnsi="Times New Roman" w:cs="Times New Roman" w:hint="eastAsia"/>
          <w:sz w:val="20"/>
          <w:szCs w:val="20"/>
        </w:rPr>
        <w:t>green</w:t>
      </w:r>
      <w:r w:rsidR="003E4545" w:rsidRPr="003E4545">
        <w:rPr>
          <w:rFonts w:ascii="Times New Roman" w:hAnsi="Times New Roman" w:cs="Times New Roman"/>
          <w:sz w:val="20"/>
          <w:szCs w:val="20"/>
        </w:rPr>
        <w:t>) to high (red).</w:t>
      </w:r>
    </w:p>
    <w:sectPr w:rsidR="003E4545" w:rsidRPr="003E4545" w:rsidSect="00235D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660B6"/>
    <w:rsid w:val="00060A58"/>
    <w:rsid w:val="00235D47"/>
    <w:rsid w:val="003E4545"/>
    <w:rsid w:val="00540C65"/>
    <w:rsid w:val="00724400"/>
    <w:rsid w:val="00B25308"/>
    <w:rsid w:val="00C04DAE"/>
    <w:rsid w:val="00C660B6"/>
    <w:rsid w:val="00E17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D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660B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660B6"/>
    <w:rPr>
      <w:sz w:val="18"/>
      <w:szCs w:val="18"/>
    </w:rPr>
  </w:style>
  <w:style w:type="paragraph" w:customStyle="1" w:styleId="Default">
    <w:name w:val="Default"/>
    <w:rsid w:val="003E454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2015-09-23T14:19:00Z</dcterms:created>
  <dcterms:modified xsi:type="dcterms:W3CDTF">2015-11-23T08:20:00Z</dcterms:modified>
</cp:coreProperties>
</file>