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992"/>
        <w:gridCol w:w="993"/>
        <w:gridCol w:w="1417"/>
        <w:gridCol w:w="1134"/>
        <w:gridCol w:w="709"/>
        <w:gridCol w:w="2693"/>
        <w:gridCol w:w="992"/>
      </w:tblGrid>
      <w:tr w:rsidR="005B6825" w:rsidRPr="006A5456" w:rsidTr="00B51AF1">
        <w:trPr>
          <w:trHeight w:val="300"/>
        </w:trPr>
        <w:tc>
          <w:tcPr>
            <w:tcW w:w="9639" w:type="dxa"/>
            <w:gridSpan w:val="8"/>
            <w:shd w:val="clear" w:color="auto" w:fill="auto"/>
            <w:noWrap/>
            <w:vAlign w:val="bottom"/>
          </w:tcPr>
          <w:p w:rsidR="005B6825" w:rsidRPr="00B51AF1" w:rsidRDefault="004F7244" w:rsidP="006A545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T</w:t>
            </w:r>
            <w:r w:rsidR="00935721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 xml:space="preserve">able </w:t>
            </w:r>
            <w:proofErr w:type="spellStart"/>
            <w:r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S</w:t>
            </w:r>
            <w:r w:rsidR="00935721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2</w:t>
            </w:r>
            <w:proofErr w:type="spellEnd"/>
            <w:r w:rsidR="005B6825" w:rsidRPr="00B51AF1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 xml:space="preserve">. </w:t>
            </w:r>
            <w:r w:rsid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S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ignificantly </w:t>
            </w:r>
            <w:r w:rsidR="006A5456">
              <w:rPr>
                <w:rFonts w:ascii="Garamond" w:hAnsi="Garamond" w:cs="Times New Roman"/>
                <w:lang w:val="en-US"/>
              </w:rPr>
              <w:t xml:space="preserve">SNPs 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associated to </w:t>
            </w:r>
            <w:r w:rsidR="00167A8E" w:rsidRPr="00B51AF1">
              <w:rPr>
                <w:rFonts w:ascii="Garamond" w:hAnsi="Garamond" w:cs="Times New Roman"/>
                <w:lang w:val="en-US"/>
              </w:rPr>
              <w:t>cold tolerance-related traits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 from the association analyses for cold tolerance</w:t>
            </w:r>
            <w:r w:rsidR="006A5456">
              <w:rPr>
                <w:rFonts w:ascii="Garamond" w:hAnsi="Garamond" w:cs="Times New Roman"/>
                <w:lang w:val="en-US"/>
              </w:rPr>
              <w:t>. A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ssociation panels of maize inbred lines </w:t>
            </w:r>
            <w:r w:rsidR="006A5456">
              <w:rPr>
                <w:rFonts w:ascii="Garamond" w:hAnsi="Garamond" w:cs="Times New Roman"/>
                <w:lang w:val="en-US"/>
              </w:rPr>
              <w:t xml:space="preserve">were </w:t>
            </w:r>
            <w:r w:rsidR="00BF41AC" w:rsidRPr="00B51AF1">
              <w:rPr>
                <w:rFonts w:ascii="Garamond" w:hAnsi="Garamond" w:cs="Times New Roman"/>
                <w:lang w:val="en-US"/>
              </w:rPr>
              <w:t>evaluated</w:t>
            </w:r>
            <w:r w:rsidR="00167A8E" w:rsidRPr="00B51AF1">
              <w:rPr>
                <w:rFonts w:ascii="Garamond" w:hAnsi="Garamond" w:cs="Times New Roman"/>
                <w:lang w:val="en-US"/>
              </w:rPr>
              <w:t xml:space="preserve"> in test-crosses under cold and control conditions and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 </w:t>
            </w:r>
            <w:r w:rsidR="00BF41AC" w:rsidRPr="00B51AF1">
              <w:rPr>
                <w:rFonts w:ascii="Garamond" w:hAnsi="Garamond" w:cs="Times New Roman"/>
                <w:i/>
                <w:lang w:val="en-US"/>
              </w:rPr>
              <w:t>per se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 under </w:t>
            </w:r>
            <w:r w:rsidR="00167A8E" w:rsidRPr="00B51AF1">
              <w:rPr>
                <w:rFonts w:ascii="Garamond" w:hAnsi="Garamond" w:cs="Times New Roman"/>
                <w:lang w:val="en-US"/>
              </w:rPr>
              <w:t>control</w:t>
            </w:r>
            <w:r w:rsidR="00BF41AC" w:rsidRPr="00B51AF1">
              <w:rPr>
                <w:rFonts w:ascii="Garamond" w:hAnsi="Garamond" w:cs="Times New Roman"/>
                <w:lang w:val="en-US"/>
              </w:rPr>
              <w:t xml:space="preserve"> conditions.</w:t>
            </w:r>
            <w:bookmarkStart w:id="0" w:name="_GoBack"/>
            <w:bookmarkEnd w:id="0"/>
          </w:p>
        </w:tc>
      </w:tr>
      <w:tr w:rsidR="00026D9A" w:rsidRPr="006A5456" w:rsidTr="00B51AF1">
        <w:trPr>
          <w:trHeight w:val="300"/>
        </w:trPr>
        <w:tc>
          <w:tcPr>
            <w:tcW w:w="9639" w:type="dxa"/>
            <w:gridSpan w:val="8"/>
            <w:shd w:val="clear" w:color="auto" w:fill="auto"/>
            <w:noWrap/>
            <w:vAlign w:val="bottom"/>
            <w:hideMark/>
          </w:tcPr>
          <w:p w:rsidR="00026D9A" w:rsidRPr="006A5456" w:rsidRDefault="00026D9A" w:rsidP="00BF41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Days to emergence</w:t>
            </w:r>
          </w:p>
        </w:tc>
      </w:tr>
      <w:tr w:rsidR="00B51AF1" w:rsidRPr="006A5456" w:rsidTr="00B51AF1">
        <w:trPr>
          <w:trHeight w:val="300"/>
        </w:trPr>
        <w:tc>
          <w:tcPr>
            <w:tcW w:w="709" w:type="dxa"/>
            <w:shd w:val="clear" w:color="auto" w:fill="auto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Trial</w:t>
            </w:r>
          </w:p>
        </w:tc>
        <w:tc>
          <w:tcPr>
            <w:tcW w:w="992" w:type="dxa"/>
            <w:shd w:val="clear" w:color="auto" w:fill="auto"/>
            <w:hideMark/>
          </w:tcPr>
          <w:p w:rsidR="00026D9A" w:rsidRPr="006A5456" w:rsidRDefault="00026D9A" w:rsidP="00B51AF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Environ</w:t>
            </w:r>
            <w:r w:rsidR="00B51AF1"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.</w:t>
            </w:r>
          </w:p>
        </w:tc>
        <w:tc>
          <w:tcPr>
            <w:tcW w:w="993" w:type="dxa"/>
            <w:shd w:val="clear" w:color="auto" w:fill="auto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Genotype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Chromosome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Location</w:t>
            </w:r>
          </w:p>
        </w:tc>
        <w:tc>
          <w:tcPr>
            <w:tcW w:w="709" w:type="dxa"/>
            <w:shd w:val="clear" w:color="auto" w:fill="auto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Site</w:t>
            </w:r>
          </w:p>
        </w:tc>
        <w:tc>
          <w:tcPr>
            <w:tcW w:w="2693" w:type="dxa"/>
            <w:shd w:val="clear" w:color="auto" w:fill="auto"/>
            <w:hideMark/>
          </w:tcPr>
          <w:p w:rsidR="00026D9A" w:rsidRPr="006A5456" w:rsidRDefault="00026D9A" w:rsidP="00026D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SNP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026D9A" w:rsidRPr="006A5456" w:rsidRDefault="00026D9A" w:rsidP="00026D9A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i/>
                <w:iCs/>
                <w:color w:val="000000"/>
                <w:lang w:val="en-US" w:eastAsia="es-ES"/>
              </w:rPr>
              <w:t>P</w:t>
            </w: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-Value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6A5456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6A5456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6A5456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6A5456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6A5456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202768746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6A5456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val="en-US"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18094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6A5456">
              <w:rPr>
                <w:rFonts w:ascii="Garamond" w:eastAsia="Times New Roman" w:hAnsi="Garamond" w:cs="Times New Roman"/>
                <w:color w:val="000000"/>
                <w:lang w:val="en-US" w:eastAsia="es-ES"/>
              </w:rPr>
              <w:t>PZE-10314</w:t>
            </w: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7.63E-06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50673176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46678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PZE_110032333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3.87E-06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45849607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20196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PZE_104035620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4.01E-06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24720271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25248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PZE_105039693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5.77E-06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16997943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34171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PZE_107018762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8.56E-06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124931464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21493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PZE_104063163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1.22E-05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113515311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48057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PZE_110059362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1.15E-10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133379745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36486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SYN32293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2.55E-10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15475258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PZE_101025939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5.65E-08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83594630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47403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PZE_110043783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5.72E-08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201680242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12584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PZB01261.1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224100648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5543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PHM12693.8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8.21E-07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308178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37804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PZE_108000369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8.95E-07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50102442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14729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PZE_103047484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9.30E-07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78869986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47294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PZE_110041280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1.48E-06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1371873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37834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SYN4028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16351358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SYN8397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5.52E-06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18452570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25061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PUT_163a_93283750_4850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6.86E-06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16124292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6.96E-06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224070120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5533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PZE_101179560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7.77E-06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49400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SYN34975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8.41E-06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16122916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8.86E-06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20196022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8553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ZM011131_0184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8.89E-06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16547063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PZE_102034918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9.27E-06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97207501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PZE_103064301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1.19E-05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220495698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13065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SYN28050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1.40E-05</w:t>
            </w:r>
          </w:p>
        </w:tc>
      </w:tr>
      <w:tr w:rsidR="00B51AF1" w:rsidRPr="00B51AF1" w:rsidTr="00B51AF1">
        <w:trPr>
          <w:trHeight w:val="345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69009147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47057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PZE_110036167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9.6×10</w:t>
            </w:r>
            <w:r w:rsidRPr="00B51AF1">
              <w:rPr>
                <w:rFonts w:ascii="Garamond" w:eastAsia="Times New Roman" w:hAnsi="Garamond" w:cs="Times New Roman"/>
                <w:bCs/>
                <w:color w:val="000000"/>
                <w:vertAlign w:val="superscript"/>
                <w:lang w:eastAsia="es-ES"/>
              </w:rPr>
              <w:t>-15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41854434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SYN29863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176870110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4253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PZE_101136735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198232235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SYN28790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1.20E-06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208799094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5084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PZE_101165741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214215676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12964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PZE_102171003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1.18E-05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229298876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13244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PZE_102185564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3.62E-07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230520732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13270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SYN39027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9.84E-11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48932455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14698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PZE_103046590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53675536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14801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PZE_103049396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1.84E-09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175965506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17281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PZE_103116489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1.83E-10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229382265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18903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SYN4868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1.10E-10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14125837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19375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SYN8515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2.09E-06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123705446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21461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PZE_104062536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155228317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22147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SYN4386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4.33E-06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113274586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31928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PZE_106062506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2.15E-08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4238741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33829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PZA02983.28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1.19E-05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2901121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37878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PZE_108002818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3298822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37891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SYN17933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1.66E-10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7748559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38006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SYN20700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1.68E-10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7760523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38011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SYN20702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7798037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38014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SYN20710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1.39E-10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8016735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38019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PZE_108007795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9.51E-11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8123084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38026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SYN22840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1.54E-10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82060785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PZE_108048408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1.65E-10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82379213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SYN12845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1.87E-10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82379224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SYN12844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7.73E-06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82384876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SYN12841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7.73E-06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83734213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PZE_108048978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1.48E-10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84339799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PZE_108049207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84607800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PZE_108049268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84612625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39595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PZE_108049272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84697712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PZE_108049289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84724644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39597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PZE_108049296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84786202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PZE_108049314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84986404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39608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PZE_108049376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85123531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39612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PZE_108049452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85312502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PZE_108049544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4.31E-06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85786934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39622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PZE_108049609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1.43E-10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86029780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PZE_108049707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1.82E-10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86029983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PZE_108049714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86403100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PZE_108049805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86585570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PZE_108050204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86959998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39646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PZE_108050089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1.21E-05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87033018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39649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SYN36274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88275629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39675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PZE_108050575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1.79E-10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88439739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PZE_108050624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1.83E-10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88813606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39683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PZE_108050769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88813911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PZE_108050778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88889302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PZE_108050819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88893085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39686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PZE_108050812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1.70E-10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90738162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39729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SYN30907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1.06E-05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90966409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39738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SYN23112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1.39E-05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91178679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39742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PZE_108051664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6.34E-06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94302320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PZE_108052858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4.43E-06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94592195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39808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PZE_108052970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1.82E-10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95127963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PZE_108053433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95127991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PZE_108053434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2.12E-06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95631921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PZE_108053608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5.55E-06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95715685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PZE_108053677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9.63E-07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95745862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PZE_108053763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1.12E-05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96076158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SYN3403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3.76E-06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96270536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PZE_108054157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2.22E-06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96271172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39858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PZE_108054165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6.71E-08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96326653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PZE_108054215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3.10E-07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96832502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PZE_108054420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97028659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39863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PZE_108054494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3.58E-11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97669049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PZE_108054728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1.75E-10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99161510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PZE_108055186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3.09E-06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99201341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PZE_108055245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1.51E-10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101209781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39931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SYN17876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3.49E-06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101267152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39934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PZE_108056415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5.04E-06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101267183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39935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PZE_108056416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1.85E-10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131799613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40753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SYN37265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1.31E-05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127450684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44734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PZE_109079376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1.06E-10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136619095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44985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PZE_109088195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1.23E-05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98368399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47744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PZE_110052085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1.93E-08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111416827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48007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PZE_110057940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1.38E-09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152459743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33037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PZE_106098900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1.78E-08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17477443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SYN18095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2.12E-08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134098356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32454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PZE_106078534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2.84E-07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36297112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42930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PZE_109031375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3.45E-07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40810953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20072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PZE_104033114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3.48E-07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108235945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PZE_103061052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4.29E-07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69868619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43498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PZE_109042675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5.46E-07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52902989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38910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PZE_108035671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5.68E-07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110714972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44352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PZE_109066885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5.71E-07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130964172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32359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SYN27645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6.51E-07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21188966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34287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PZE_107021672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6.67E-07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237735668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5897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PZE_101191494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7.56E-07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1222288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19052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PZE_104005416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8.04E-07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109835767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40126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PZE_108061262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9.59E-07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54444675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38934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PZE_108036058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1.21E-06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130133933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32342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PZE_106075075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140049011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48804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PZE_110090887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36743218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42933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PZE_109031607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178243962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28501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SYN8802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2.59E-06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33499030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8927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PZE_102055564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4.78E-06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27095647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862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PZE_101039839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5.03E-06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209934483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29413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PZE_105166527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5.78E-06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112972092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35985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PZE_107058951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5.93E-06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87799475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47499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PZE_110046826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7.05E-06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176909050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28465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PZE_105120292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7.98E-06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102197031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44150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PZE_109060565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6.50E-07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102785317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44160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SYN34033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8.25E-07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102786397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44161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PZE_109061001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8.25E-07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101827139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44142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PZE_109060192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6.08E-06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147154005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49054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SYN22556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6.80E-06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68310390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39221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PZE_108041881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9.20E-06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71791045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39297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PZE_108043101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9.26E-06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162373180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33425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SYN24414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9.36E-06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51743919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38893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PZE_108035422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9.99E-06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48874246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38870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PZE_108035025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1.11E-05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98655047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39877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PZE_108055040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1.14E-05</w:t>
            </w:r>
          </w:p>
        </w:tc>
      </w:tr>
      <w:tr w:rsidR="00B51AF1" w:rsidRPr="00B51AF1" w:rsidTr="00B51AF1">
        <w:trPr>
          <w:trHeight w:val="300"/>
        </w:trPr>
        <w:tc>
          <w:tcPr>
            <w:tcW w:w="9639" w:type="dxa"/>
            <w:gridSpan w:val="8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ΦPSII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62997257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46924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PZE_110033415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7.34E-06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69009147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47057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PZE_110036167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3.21E-12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5516605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42189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PZE_109005097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4.00E-09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17697607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34202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SYN27394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1.02E-08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133379745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36486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SYN32293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1.03E-08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15475258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PZE_101025939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2.28E-08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17480898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34192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SYN15992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7.61E-08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18618444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8494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PZE_102038457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8.76E-08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224100648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5543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PHM12693.8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3.75E-07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17522075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34196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SYN15994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6.65E-07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120329460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27292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PZE_105088725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7.51E-07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50102442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14729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PZE_103047484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7.61E-07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83594630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47403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PZE_110043783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150041861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36971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SYN1092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224070120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5533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PZE_101179560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bCs/>
                <w:color w:val="000000"/>
                <w:lang w:eastAsia="es-ES"/>
              </w:rPr>
              <w:t>1.89E-06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6358369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24709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SYN38075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3.49E-06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60250718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26165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ZM013788_0550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4.91E-06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88684441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47536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SYN20534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5.44E-06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225447101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18777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PZE_103180492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7.05E-06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225453553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18780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SYNGENTA15567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8.33E-06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51435922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25952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PZE_105054666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9.02E-06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275341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7806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PZE_102000151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1.06E-05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225452666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18778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PZE_103180497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1.20E-05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Dent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78869986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47294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PZE_110041280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1.20E-05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Cold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15531421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19406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PZE_104015863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7.35E-06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4712666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13632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SYN5647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9067379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13739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SYN13699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1.37E-07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9070842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13740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PZE_103015901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1.17E-07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9317760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13744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SYN21254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3.78E-08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10283017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13773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PZE_103017596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15422865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13898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SYN26604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3.21E-08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15434455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13903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PZE_103023322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16309019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13916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PZE_103023739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25215408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14133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SYN6603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25217383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14139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PZE_103032446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8.57E-08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25862727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14147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SYN36774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85663321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15289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PZE_103069212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4.37E-06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87713637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PZE_103067949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7.64E-08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87786034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15338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SYN15223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87803865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PZE_103067856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88375143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PZE_103067736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88388153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15347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PZE_103067710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88388226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PZE_103067709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88389983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PZE_103067702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88474026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PZE_103067657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9.46E-08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88923628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15365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PZE_103067394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89418323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15368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PZE_103067232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89432165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15373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PUT_163a_18176670_1449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91359960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15405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SYN28776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89433406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15377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PZE_103067169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91676886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15414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PZE_103066354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9.12E-08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92535545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PUT_163a_74245700_3703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92535687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PUT_163a_74245700_3707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92535692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15430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PUT_163a_74245700_3702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92542471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15435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PZE_103065820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1.27E-07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94333865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15474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PZE_103065175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94797222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PZE_103065036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95267821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PZE_103064889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95267975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15479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PZE_103065029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95288372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15486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PZE_103064888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95408631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PZE_103064882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95566344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PZE_103064809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95754493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PZE_103064739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96011509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96226819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1.27E-07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96240433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96240598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15499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96250102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15502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96317357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15503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96366130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15504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PZE_103064615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96706581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15509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PZE_103064491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107571143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15640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PZE_103061205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107571442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SYN23898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107785354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15645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PZE_103061139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108707871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15670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PUT_163a_149079952_852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110461222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15689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PZE_103060293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110670793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15697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PZE_103060189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111058595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PZE_103060044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111185343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PZE_103060008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111328408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15707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PZE_103059944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111347232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SYN31954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111842810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SYN4095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112044687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15724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PZE_103059709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5010683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19185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SYNGENTA2238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1.26E-05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41663874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20082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PZE_104033329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165639599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165640912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22388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PZE_104089648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1.13E-07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165658268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PZE_104089682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6.89E-08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165659907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PZE_104089684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9.15E-08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165666018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22396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PUT_163a_31405788_1909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9.85E-08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172833619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22578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5.39E-08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173210826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22587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6.19E-08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173310967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22590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PZE_104096880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173331938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22592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175379156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22648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PZE_104099048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8.65E-06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175735834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22654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PZE_104099233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176476512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22669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PZE_104099606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177055653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22684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SYN2327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6.29E-06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179619049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22753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PZE_104103128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5.90E-08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211481615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23539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PZE_104130586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2.99E-06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212042926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23541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PZE_104130779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212042949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23542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PZE_104130780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1.40E-07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212043051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23543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PZE_104130783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215234701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23620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SYN17464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5.53E-06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219147127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23706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PZE_104134776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8.08E-08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223107502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23806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SYN37142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7.78E-08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224037126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23827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SYN8646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224730780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23841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SYN22433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226268349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23885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SYN30108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226941361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SYN34780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9.91E-08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226941441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23901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SYN34782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227209639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23909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PZE_104139552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5.12E-08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227209956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PZE_104139559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1.29E-07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227214814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23913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PZE_104139569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228033802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23936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PZE_104140021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5.18E-08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181584459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28591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PZE_105124576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1.35E-07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181586455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28592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PZE_105124586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181889242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28610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SYN20651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1.42E-07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182449952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28625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PZE_105125294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182456293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28628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SYN15130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1.14E-07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182459447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28629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SYN15131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1.41E-07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109124656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44316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PZE_109065991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1.00E-05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123637645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44650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PZE_109076475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8.09E-08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5873622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45800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SYN16720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1.18E-07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lastRenderedPageBreak/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Inbreds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49517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PZB01689.2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1.06E-07</w:t>
            </w:r>
          </w:p>
        </w:tc>
      </w:tr>
      <w:tr w:rsidR="00B51AF1" w:rsidRPr="00B51AF1" w:rsidTr="00B51AF1">
        <w:trPr>
          <w:trHeight w:val="300"/>
        </w:trPr>
        <w:tc>
          <w:tcPr>
            <w:tcW w:w="9639" w:type="dxa"/>
            <w:gridSpan w:val="8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Early vigor</w:t>
            </w:r>
          </w:p>
        </w:tc>
      </w:tr>
      <w:tr w:rsidR="00B51AF1" w:rsidRPr="00B51AF1" w:rsidTr="00B51AF1">
        <w:trPr>
          <w:trHeight w:val="300"/>
        </w:trPr>
        <w:tc>
          <w:tcPr>
            <w:tcW w:w="709" w:type="dxa"/>
            <w:shd w:val="clear" w:color="auto" w:fill="auto"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Flint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51AF1" w:rsidRPr="00B51AF1" w:rsidRDefault="008F11EB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es-ES"/>
              </w:rPr>
              <w:t>Hybrids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134569704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44931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PZE_109085971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51AF1" w:rsidRPr="00B51AF1" w:rsidRDefault="00B51AF1" w:rsidP="00B51AF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color w:val="000000"/>
                <w:lang w:eastAsia="es-ES"/>
              </w:rPr>
            </w:pPr>
            <w:r w:rsidRPr="00B51AF1">
              <w:rPr>
                <w:rFonts w:ascii="Garamond" w:eastAsia="Times New Roman" w:hAnsi="Garamond" w:cs="Times New Roman"/>
                <w:color w:val="000000"/>
                <w:lang w:eastAsia="es-ES"/>
              </w:rPr>
              <w:t>1.27E-05</w:t>
            </w:r>
          </w:p>
        </w:tc>
      </w:tr>
    </w:tbl>
    <w:p w:rsidR="00B51AF1" w:rsidRPr="00BF41AC" w:rsidRDefault="00B51AF1" w:rsidP="00026D9A">
      <w:pPr>
        <w:rPr>
          <w:rFonts w:ascii="Garamond" w:hAnsi="Garamond"/>
        </w:rPr>
      </w:pPr>
    </w:p>
    <w:sectPr w:rsidR="00B51AF1" w:rsidRPr="00BF41AC" w:rsidSect="000F2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6D9A"/>
    <w:rsid w:val="00026D9A"/>
    <w:rsid w:val="000F2568"/>
    <w:rsid w:val="00167A8E"/>
    <w:rsid w:val="002533A1"/>
    <w:rsid w:val="004F7244"/>
    <w:rsid w:val="005B6825"/>
    <w:rsid w:val="006258FA"/>
    <w:rsid w:val="006A5456"/>
    <w:rsid w:val="008F11EB"/>
    <w:rsid w:val="00935721"/>
    <w:rsid w:val="00B51AF1"/>
    <w:rsid w:val="00BF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5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csabay</cp:lastModifiedBy>
  <cp:revision>6</cp:revision>
  <dcterms:created xsi:type="dcterms:W3CDTF">2015-09-28T16:00:00Z</dcterms:created>
  <dcterms:modified xsi:type="dcterms:W3CDTF">2016-05-25T18:26:00Z</dcterms:modified>
</cp:coreProperties>
</file>