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992" w:rsidRPr="002F7992" w:rsidRDefault="002F7992" w:rsidP="002F7992">
      <w:pPr>
        <w:spacing w:after="45" w:line="360" w:lineRule="auto"/>
        <w:ind w:right="240"/>
        <w:jc w:val="both"/>
        <w:textAlignment w:val="baseline"/>
        <w:rPr>
          <w:rFonts w:cs="Arial"/>
          <w:sz w:val="24"/>
          <w:szCs w:val="24"/>
          <w:lang w:val="en-US"/>
        </w:rPr>
      </w:pPr>
      <w:proofErr w:type="gramStart"/>
      <w:r w:rsidRPr="00401180">
        <w:rPr>
          <w:b/>
          <w:lang w:val="en-US"/>
        </w:rPr>
        <w:t xml:space="preserve">Additional </w:t>
      </w:r>
      <w:r w:rsidR="00F57694">
        <w:rPr>
          <w:b/>
          <w:lang w:val="en-US"/>
        </w:rPr>
        <w:t>f</w:t>
      </w:r>
      <w:r w:rsidRPr="00401180">
        <w:rPr>
          <w:b/>
          <w:lang w:val="en-US"/>
        </w:rPr>
        <w:t xml:space="preserve">ile </w:t>
      </w:r>
      <w:r w:rsidR="00F916CC">
        <w:rPr>
          <w:b/>
          <w:lang w:val="en-US"/>
        </w:rPr>
        <w:t>6</w:t>
      </w:r>
      <w:r w:rsidRPr="00401180">
        <w:rPr>
          <w:b/>
          <w:lang w:val="en-US"/>
        </w:rPr>
        <w:t>.</w:t>
      </w:r>
      <w:proofErr w:type="gramEnd"/>
      <w:r w:rsidRPr="00401180">
        <w:rPr>
          <w:rFonts w:ascii="Calibri" w:hAnsi="Calibri" w:cs="Arial"/>
          <w:b/>
          <w:lang w:val="en-US"/>
        </w:rPr>
        <w:t xml:space="preserve"> </w:t>
      </w:r>
      <w:r w:rsidRPr="00FA00A1">
        <w:rPr>
          <w:color w:val="000000"/>
          <w:sz w:val="24"/>
          <w:szCs w:val="24"/>
          <w:shd w:val="clear" w:color="auto" w:fill="FFFFFF"/>
          <w:lang w:val="en-US"/>
        </w:rPr>
        <w:t xml:space="preserve">Table </w:t>
      </w:r>
      <w:r>
        <w:rPr>
          <w:color w:val="000000"/>
          <w:sz w:val="24"/>
          <w:szCs w:val="24"/>
          <w:shd w:val="clear" w:color="auto" w:fill="FFFFFF"/>
          <w:lang w:val="en-US"/>
        </w:rPr>
        <w:t>S</w:t>
      </w:r>
      <w:r w:rsidR="00F916CC">
        <w:rPr>
          <w:color w:val="000000"/>
          <w:sz w:val="24"/>
          <w:szCs w:val="24"/>
          <w:shd w:val="clear" w:color="auto" w:fill="FFFFFF"/>
          <w:lang w:val="en-US"/>
        </w:rPr>
        <w:t>7</w:t>
      </w:r>
      <w:r w:rsidRPr="00FA00A1">
        <w:rPr>
          <w:color w:val="000000"/>
          <w:sz w:val="24"/>
          <w:szCs w:val="24"/>
          <w:shd w:val="clear" w:color="auto" w:fill="FFFFFF"/>
          <w:lang w:val="en-US"/>
        </w:rPr>
        <w:t>.</w:t>
      </w:r>
      <w:r w:rsidRPr="00FA00A1">
        <w:rPr>
          <w:rFonts w:cs="Arial"/>
          <w:sz w:val="24"/>
          <w:szCs w:val="24"/>
          <w:lang w:val="en-US"/>
        </w:rPr>
        <w:t xml:space="preserve"> Significant marker-trait associations found in the GWA study on a sugarcane breeding population considering a false-discovery rate (</w:t>
      </w:r>
      <w:r>
        <w:rPr>
          <w:rFonts w:cs="Arial"/>
          <w:sz w:val="24"/>
          <w:szCs w:val="24"/>
          <w:lang w:val="en-US"/>
        </w:rPr>
        <w:t xml:space="preserve">FDR, </w:t>
      </w:r>
      <w:r w:rsidRPr="00FA00A1">
        <w:rPr>
          <w:rFonts w:cs="Arial"/>
          <w:sz w:val="24"/>
          <w:szCs w:val="24"/>
          <w:lang w:val="en-US"/>
        </w:rPr>
        <w:t>α=0.01) to control for multiple testing</w:t>
      </w:r>
      <w:r>
        <w:rPr>
          <w:rFonts w:cs="Arial"/>
          <w:sz w:val="24"/>
          <w:szCs w:val="24"/>
          <w:lang w:val="en-US"/>
        </w:rPr>
        <w:t>.</w:t>
      </w:r>
      <w:r w:rsidRPr="00FA00A1">
        <w:rPr>
          <w:rFonts w:cs="Arial"/>
          <w:sz w:val="24"/>
          <w:szCs w:val="24"/>
          <w:lang w:val="en-US"/>
        </w:rPr>
        <w:t xml:space="preserve"> </w:t>
      </w:r>
      <w:r>
        <w:rPr>
          <w:rFonts w:cs="Arial"/>
          <w:sz w:val="24"/>
          <w:szCs w:val="24"/>
          <w:lang w:val="en-US"/>
        </w:rPr>
        <w:t>M</w:t>
      </w:r>
      <w:r w:rsidRPr="00FA00A1">
        <w:rPr>
          <w:rFonts w:cs="Arial"/>
          <w:sz w:val="24"/>
          <w:szCs w:val="24"/>
          <w:lang w:val="en-US"/>
        </w:rPr>
        <w:t>arkers associated to more than one trait are in bold.</w:t>
      </w:r>
      <w:r w:rsidRPr="00FA00A1">
        <w:rPr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F7992">
        <w:rPr>
          <w:rFonts w:cs="Arial"/>
          <w:sz w:val="24"/>
          <w:szCs w:val="24"/>
          <w:lang w:val="en-US"/>
        </w:rPr>
        <w:t>CY=Cane Yield; SC=Sugar Content.</w:t>
      </w:r>
    </w:p>
    <w:tbl>
      <w:tblPr>
        <w:tblW w:w="55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1640"/>
        <w:gridCol w:w="1560"/>
        <w:gridCol w:w="2360"/>
      </w:tblGrid>
      <w:tr w:rsidR="003C44D7" w:rsidRPr="00A60C94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locus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p.val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Trait</w:t>
            </w:r>
          </w:p>
        </w:tc>
      </w:tr>
      <w:tr w:rsidR="003C44D7" w:rsidRPr="00A60C94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M1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0.0025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SC_2010</w:t>
            </w:r>
          </w:p>
        </w:tc>
      </w:tr>
      <w:tr w:rsidR="003C44D7" w:rsidRPr="00A60C94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M10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0.00369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CY_2010</w:t>
            </w:r>
          </w:p>
        </w:tc>
      </w:tr>
      <w:tr w:rsidR="003C44D7" w:rsidRPr="00A60C94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M100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0.0083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CY_2011</w:t>
            </w:r>
          </w:p>
        </w:tc>
      </w:tr>
      <w:tr w:rsidR="003C44D7" w:rsidRPr="00A60C94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M101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0.000394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SC_2011</w:t>
            </w:r>
          </w:p>
        </w:tc>
      </w:tr>
      <w:tr w:rsidR="003C44D7" w:rsidRPr="00A60C94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M102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0.00607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M</w:t>
            </w:r>
            <w:r w:rsidRPr="00401180">
              <w:rPr>
                <w:rFonts w:ascii="Calibri" w:eastAsia="Times New Roman" w:hAnsi="Calibri" w:cs="Times New Roman"/>
                <w:color w:val="000000"/>
                <w:lang w:val="en-US" w:eastAsia="es-AR"/>
              </w:rPr>
              <w:t>1</w:t>
            </w: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0.00534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0.00465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0.00868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0.00997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0.00664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0.00666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0.0051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0.00891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0.00126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0.00725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0.00314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0.007293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0.00125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0.00885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0.00361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0.0021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0.0094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0.00304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0.00547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0.00755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0.009293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0.0021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0.0027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0.00504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0.00383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0.00897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0.00893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0.00885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lastRenderedPageBreak/>
              <w:t>M129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0.00886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0.00489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0.00629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0.00041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0.00837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0.00981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0.003598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0.00455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0.0051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0.00629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0.00302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0.0027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0.007375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0.00926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0.00551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0.00704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0.00052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0.0027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0.00704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0.00313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0.00175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0.00878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0.00486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0.002794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0.00126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0.00285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0.00096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0.0097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0.001634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0.00175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0.00988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0.00112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0.00887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0.00613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0.008542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0.00369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0.003248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0.005429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0.001456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0.00818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0.00436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lastRenderedPageBreak/>
              <w:t>M165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0.00776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0.00334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0.00667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0.0016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0.00595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0.00383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0.0059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0.00665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0.009658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0.00269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0.004562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0.00194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0.00175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0.00173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0.00309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0.00052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0.004116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0.00926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0.00041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0.00902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0.00428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0.0085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0.007623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0.00808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0.00552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0.006378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0.00306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0.002037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0.00872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0.00044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0.009164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0.00499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0.007134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lastRenderedPageBreak/>
              <w:t>M197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0.00047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0.00287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0.00265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M198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0.00487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M199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0.00103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0.00683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0.00405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0.0001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0.00808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0.0001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M203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0.00938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M203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0.0088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0.00101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0.006197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0.00456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0.007098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0.00164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0.00138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0.00426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0.00122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0.00767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0.00017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0.00662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0.00886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0.00702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0.00085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0.00303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0.00276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0.00267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0.001791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0.002124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0.00557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0.007532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0.008316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0.00572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0.008923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0.00048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0.0089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0.000798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0.00438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lastRenderedPageBreak/>
              <w:t>M43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0.00858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0.00768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0.00045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0.002219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0.00478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0.00266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0.00728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0.00232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0.00848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0.0029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0.007517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0.00196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0.00267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0.009005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0.00141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0.00024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0.00156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0.001503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0.00527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0.00218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0.0085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0.000081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0.00021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0.00155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0.002452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0.00171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0.00255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0.00436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0.00444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0.00515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0.00347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0.00383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0.00105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0.0058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0.007222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0.00848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0.00639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0.00209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lastRenderedPageBreak/>
              <w:t>M71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0.00163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0.00695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0.00305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0.004341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0.00235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0.00994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0.003327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0.003472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0.00292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0.004627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0.00607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0.00117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0.00029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0.009524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0.0031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0.007042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0.00023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0.0014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0.007212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0.00064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0.002688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0.00164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0.0049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0.0098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0.00751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0.00294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0.009231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0.00145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0.00932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SC_2009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0.00185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0.0022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0.005692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SC_2011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0.00467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CY_2010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M97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0.0011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0.00145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  <w:tr w:rsidR="003C44D7" w:rsidRPr="003C44D7" w:rsidTr="003C44D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M99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0.00706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4D7" w:rsidRPr="003C44D7" w:rsidRDefault="003C44D7" w:rsidP="003C4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3C44D7">
              <w:rPr>
                <w:rFonts w:ascii="Calibri" w:eastAsia="Times New Roman" w:hAnsi="Calibri" w:cs="Times New Roman"/>
                <w:color w:val="000000"/>
                <w:lang w:eastAsia="es-AR"/>
              </w:rPr>
              <w:t>CY_2011</w:t>
            </w:r>
          </w:p>
        </w:tc>
      </w:tr>
    </w:tbl>
    <w:p w:rsidR="003C44D7" w:rsidRDefault="003C44D7"/>
    <w:sectPr w:rsidR="003C44D7" w:rsidSect="009316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0F4" w:rsidRDefault="00F200F4" w:rsidP="003C44D7">
      <w:pPr>
        <w:spacing w:after="0" w:line="240" w:lineRule="auto"/>
      </w:pPr>
      <w:r>
        <w:separator/>
      </w:r>
    </w:p>
  </w:endnote>
  <w:endnote w:type="continuationSeparator" w:id="0">
    <w:p w:rsidR="00F200F4" w:rsidRDefault="00F200F4" w:rsidP="003C4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0F4" w:rsidRDefault="00F200F4" w:rsidP="003C44D7">
      <w:pPr>
        <w:spacing w:after="0" w:line="240" w:lineRule="auto"/>
      </w:pPr>
      <w:r>
        <w:separator/>
      </w:r>
    </w:p>
  </w:footnote>
  <w:footnote w:type="continuationSeparator" w:id="0">
    <w:p w:rsidR="00F200F4" w:rsidRDefault="00F200F4" w:rsidP="003C44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4D7"/>
    <w:rsid w:val="000B446A"/>
    <w:rsid w:val="000C56A9"/>
    <w:rsid w:val="00117678"/>
    <w:rsid w:val="001C425C"/>
    <w:rsid w:val="00231D6F"/>
    <w:rsid w:val="002F7992"/>
    <w:rsid w:val="003C44D7"/>
    <w:rsid w:val="00401180"/>
    <w:rsid w:val="004D5B0A"/>
    <w:rsid w:val="00534C2B"/>
    <w:rsid w:val="0053760C"/>
    <w:rsid w:val="0088594B"/>
    <w:rsid w:val="00925D61"/>
    <w:rsid w:val="00931643"/>
    <w:rsid w:val="0096250E"/>
    <w:rsid w:val="0097350D"/>
    <w:rsid w:val="00A60C94"/>
    <w:rsid w:val="00A64B9E"/>
    <w:rsid w:val="00C24652"/>
    <w:rsid w:val="00C40326"/>
    <w:rsid w:val="00D87298"/>
    <w:rsid w:val="00EC3D11"/>
    <w:rsid w:val="00F200F4"/>
    <w:rsid w:val="00F4517D"/>
    <w:rsid w:val="00F57694"/>
    <w:rsid w:val="00F916CC"/>
    <w:rsid w:val="00FE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6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C44D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C44D7"/>
    <w:rPr>
      <w:color w:val="800080"/>
      <w:u w:val="single"/>
    </w:rPr>
  </w:style>
  <w:style w:type="paragraph" w:customStyle="1" w:styleId="xl65">
    <w:name w:val="xl65"/>
    <w:basedOn w:val="Normal"/>
    <w:rsid w:val="003C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xl66">
    <w:name w:val="xl66"/>
    <w:basedOn w:val="Normal"/>
    <w:rsid w:val="003C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0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855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josefinaracedo</dc:creator>
  <cp:lastModifiedBy>josefinaracedo</cp:lastModifiedBy>
  <cp:revision>10</cp:revision>
  <dcterms:created xsi:type="dcterms:W3CDTF">2016-03-08T20:14:00Z</dcterms:created>
  <dcterms:modified xsi:type="dcterms:W3CDTF">2016-04-18T16:18:00Z</dcterms:modified>
</cp:coreProperties>
</file>