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D63" w:rsidRPr="00333D63" w:rsidRDefault="007F689A" w:rsidP="00A75477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T</w:t>
      </w:r>
      <w:r w:rsidR="00670944" w:rsidRPr="00A75477">
        <w:rPr>
          <w:rFonts w:ascii="Times New Roman" w:hAnsi="Times New Roman" w:cs="Times New Roman"/>
          <w:sz w:val="18"/>
          <w:szCs w:val="18"/>
        </w:rPr>
        <w:t xml:space="preserve">able 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S</w:t>
      </w:r>
      <w:r w:rsidR="00EC3F0D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2</w:t>
      </w:r>
      <w:r w:rsidR="0019523B" w:rsidRPr="00A75477">
        <w:rPr>
          <w:rFonts w:ascii="Times New Roman" w:hAnsi="Times New Roman" w:cs="Times New Roman"/>
          <w:sz w:val="18"/>
          <w:szCs w:val="18"/>
        </w:rPr>
        <w:t xml:space="preserve">. </w:t>
      </w:r>
      <w:r w:rsidR="00321BF8" w:rsidRPr="00A75477">
        <w:rPr>
          <w:rFonts w:ascii="Times New Roman" w:hAnsi="Times New Roman" w:cs="Times New Roman"/>
          <w:sz w:val="18"/>
          <w:szCs w:val="18"/>
        </w:rPr>
        <w:t>List</w:t>
      </w:r>
      <w:r w:rsidR="000C12E8">
        <w:rPr>
          <w:rFonts w:ascii="Times New Roman" w:hAnsi="Times New Roman" w:cs="Times New Roman"/>
          <w:sz w:val="18"/>
          <w:szCs w:val="18"/>
        </w:rPr>
        <w:t xml:space="preserve"> of </w:t>
      </w:r>
      <w:r w:rsidR="000C12E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p</w:t>
      </w:r>
      <w:r w:rsidR="00321BF8" w:rsidRPr="00A75477">
        <w:rPr>
          <w:rFonts w:ascii="Times New Roman" w:hAnsi="Times New Roman" w:cs="Times New Roman"/>
          <w:sz w:val="18"/>
          <w:szCs w:val="18"/>
        </w:rPr>
        <w:t xml:space="preserve">roteins </w:t>
      </w:r>
      <w:r w:rsidR="000C12E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i</w:t>
      </w:r>
      <w:r w:rsidR="000C12E8">
        <w:rPr>
          <w:rFonts w:ascii="Times New Roman" w:hAnsi="Times New Roman" w:cs="Times New Roman"/>
          <w:sz w:val="18"/>
          <w:szCs w:val="18"/>
        </w:rPr>
        <w:t xml:space="preserve">dentified in </w:t>
      </w:r>
      <w:r w:rsidR="006859C7" w:rsidRPr="00A75477">
        <w:rPr>
          <w:rFonts w:ascii="Times New Roman" w:hAnsi="Times New Roman" w:cs="Times New Roman"/>
          <w:i/>
          <w:sz w:val="18"/>
          <w:szCs w:val="18"/>
        </w:rPr>
        <w:t xml:space="preserve">Clematis </w:t>
      </w:r>
      <w:proofErr w:type="spellStart"/>
      <w:r w:rsidR="006859C7" w:rsidRPr="00A75477">
        <w:rPr>
          <w:rFonts w:ascii="Times New Roman" w:hAnsi="Times New Roman" w:cs="Times New Roman"/>
          <w:i/>
          <w:sz w:val="18"/>
          <w:szCs w:val="18"/>
        </w:rPr>
        <w:t>terniflora</w:t>
      </w:r>
      <w:proofErr w:type="spellEnd"/>
      <w:r w:rsidR="006859C7" w:rsidRPr="00A75477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859C7" w:rsidRPr="00A75477">
        <w:rPr>
          <w:rFonts w:ascii="Times New Roman" w:hAnsi="Times New Roman" w:cs="Times New Roman"/>
          <w:sz w:val="18"/>
          <w:szCs w:val="18"/>
        </w:rPr>
        <w:t>DC.</w:t>
      </w:r>
      <w:r w:rsidR="00C401D6" w:rsidRPr="00A7547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A909F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leaves</w:t>
      </w:r>
      <w:proofErr w:type="gramEnd"/>
      <w:r w:rsidR="00A909F5">
        <w:rPr>
          <w:rFonts w:ascii="Times New Roman" w:hAnsi="Times New Roman" w:cs="Times New Roman"/>
          <w:sz w:val="18"/>
          <w:szCs w:val="18"/>
        </w:rPr>
        <w:t xml:space="preserve"> </w:t>
      </w:r>
      <w:r w:rsidR="00A909F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after exposure to </w:t>
      </w:r>
      <w:r w:rsidR="009A5C03" w:rsidRPr="00A75477">
        <w:rPr>
          <w:rFonts w:ascii="Times New Roman" w:hAnsi="Times New Roman" w:cs="Times New Roman"/>
          <w:sz w:val="18"/>
          <w:szCs w:val="18"/>
        </w:rPr>
        <w:t xml:space="preserve">high level </w:t>
      </w:r>
      <w:r w:rsidR="00A909F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of </w:t>
      </w:r>
      <w:r w:rsidR="009A5C03" w:rsidRPr="00A75477">
        <w:rPr>
          <w:rFonts w:ascii="Times New Roman" w:hAnsi="Times New Roman" w:cs="Times New Roman"/>
          <w:sz w:val="18"/>
          <w:szCs w:val="18"/>
        </w:rPr>
        <w:t>UV-B irradiation</w:t>
      </w:r>
      <w:r w:rsidR="00E7102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for 5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E7102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h</w:t>
      </w:r>
      <w:r w:rsidR="008C6021" w:rsidRPr="00A75477">
        <w:rPr>
          <w:rFonts w:ascii="Times New Roman" w:hAnsi="Times New Roman" w:cs="Times New Roman"/>
          <w:sz w:val="18"/>
          <w:szCs w:val="18"/>
        </w:rPr>
        <w:t xml:space="preserve"> </w:t>
      </w:r>
      <w:r w:rsidR="00A909F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and the</w:t>
      </w:r>
      <w:r w:rsidR="008C6021" w:rsidRPr="00A75477">
        <w:rPr>
          <w:rFonts w:ascii="Times New Roman" w:hAnsi="Times New Roman" w:cs="Times New Roman"/>
          <w:sz w:val="18"/>
          <w:szCs w:val="18"/>
        </w:rPr>
        <w:t xml:space="preserve"> dark </w:t>
      </w:r>
      <w:r w:rsidR="00E7102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for 36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E7102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h</w:t>
      </w:r>
    </w:p>
    <w:tbl>
      <w:tblPr>
        <w:tblW w:w="1590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3"/>
        <w:gridCol w:w="1277"/>
        <w:gridCol w:w="5529"/>
        <w:gridCol w:w="4035"/>
        <w:gridCol w:w="700"/>
        <w:gridCol w:w="1265"/>
        <w:gridCol w:w="2573"/>
      </w:tblGrid>
      <w:tr w:rsidR="005C0B82" w:rsidRPr="00A75477" w:rsidTr="00751E9D">
        <w:trPr>
          <w:trHeight w:val="283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A75477" w:rsidRDefault="00E37F77" w:rsidP="005C0B82">
            <w:pPr>
              <w:widowControl/>
              <w:spacing w:line="180" w:lineRule="exac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A75477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620FA3" w:rsidRDefault="00E37F77" w:rsidP="005C0B82">
            <w:pPr>
              <w:widowControl/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accession no.</w:t>
            </w:r>
            <w:r w:rsidR="005B0887" w:rsidRPr="00A75477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620FA3" w:rsidRDefault="00E37F77" w:rsidP="005C0B82">
            <w:pPr>
              <w:widowControl/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description</w:t>
            </w:r>
          </w:p>
        </w:tc>
        <w:tc>
          <w:tcPr>
            <w:tcW w:w="4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620FA3" w:rsidRDefault="00E37F77" w:rsidP="005C0B82">
            <w:pPr>
              <w:widowControl/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species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A75477" w:rsidRDefault="00E37F77" w:rsidP="005C0B82">
            <w:pPr>
              <w:widowControl/>
              <w:spacing w:line="180" w:lineRule="exac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A75477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score</w:t>
            </w:r>
            <w:r w:rsidR="007A7D43" w:rsidRPr="00A75477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7A7D43" w:rsidRDefault="00E37F77" w:rsidP="007A7D43">
            <w:pPr>
              <w:widowControl/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ratio</w:t>
            </w:r>
            <w:r w:rsidR="005B0887" w:rsidRPr="00A75477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 </w:t>
            </w:r>
            <w:r w:rsidR="007A7D4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  <w:lang w:eastAsia="zh-CN"/>
              </w:rPr>
              <w:t>c</w:t>
            </w:r>
          </w:p>
        </w:tc>
        <w:tc>
          <w:tcPr>
            <w:tcW w:w="2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F77" w:rsidRPr="005B0887" w:rsidRDefault="005B0887" w:rsidP="005B0887">
            <w:pPr>
              <w:widowControl/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f</w:t>
            </w:r>
            <w:r w:rsidR="00E37F77" w:rsidRPr="00A75477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unction</w:t>
            </w:r>
            <w:r w:rsidR="007A7D4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  <w:lang w:eastAsia="zh-CN"/>
              </w:rPr>
              <w:t>d</w:t>
            </w:r>
            <w:proofErr w:type="spellEnd"/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gi|8134570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5-methyltetrahydropteroyltriglutamate--homocysteine methyltransferase</w:t>
            </w:r>
          </w:p>
        </w:tc>
        <w:tc>
          <w:tcPr>
            <w:tcW w:w="40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Catharanthus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roseus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(Madagascar periwinkle)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123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1.787±0.065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amino acid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gi|145049666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S-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adenosyl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-L-methionine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synthetase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Ipomoea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batatas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(sweet potato)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168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1.627±0.113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amino acid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gi|75309266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S-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adenosylmethionine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synthase 2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Suaeda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salsa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482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9.108±0.797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amino acid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gi|297737594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Unnamed protein product [Rare lipoprotein A (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RlpA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)-like double-psi beta-barrel]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Vitis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vinifera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4.815±0.321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cell wall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gi|242087501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Hypothetical protein SORBIDRAFT_09g014711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Sorghum bicolor (sorghum)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212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3.833±0.289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cell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gi|242087501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Hypothetical protein SORBIDRAFT_09g014711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Sorghum bicolor (sorghum)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51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3.706±0.212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cell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gi|255585293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Late embryogenesis abundant protein Lea14-A, putative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Ricinus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communis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(castor bean)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142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1.792±0.166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development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gi|169211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Ethylene-forming enzyme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Petunia x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hybrida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82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1.479±0.073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hormone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gi|158325159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Acireductone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dioxy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genase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Solanum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tuberosum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(potato)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214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1.809±0.035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metal handling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gi|18424166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Ftsh9 (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FtsH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protease 9)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Arabidopsis thaliana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thale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cress)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43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17.362±1.360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protein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gi|147865125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Hypothetical protein (Ubiquitin ligase complex)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Vitis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vinifera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1.187±0.076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protein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gi|308813083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Integral membrane family protein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Ostreococcus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tauri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18.105±1.713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protein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gi|168175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Ribulose-1,5-bisphosphate carboxylase/oxygenase large subunit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Fuchsia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cyrtandroides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74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4.298±0.258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gi|115780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Chlorophyll a-b binding protein,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Spinacia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oleracea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(spinach)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214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1.720±0.196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gi|115778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Chlorophyll a-b binding protein 1,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Sinapis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alba (white mustard)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154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3.142±0.151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gi|115781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Chlorophyll a-b binding protein 16,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Nicotiana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tabacum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(common tobacco)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288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2.255±0.263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gi|464775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Superoxide dismutase [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Mn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], mitochondrial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Hevea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brasiliensis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240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1.290±0.055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redox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gi|134598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Superoxide dismutase [Cu-Zn] 4AP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Zea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mays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252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1.500±0.121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redox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gi|2695711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Cytochome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b5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Olea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europaea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(common olive)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213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1.267±0.029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redox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gi|115471157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Os07g0212200 (MRNA-binding protein)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Oryza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sativa Japonica Group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2.241±0.251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RNA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gi|115471157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Os07g0212200 (MRNA-binding protein)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Oryza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sativa Japonica Group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240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3.213±0.177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RNA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gi|133246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28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kDa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ribonucleoprotein,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Nicotiana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sylvestris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(wood tobacco)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103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1.317±0.016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RNA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gi|224075860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Predicted protein (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Cinnamyl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alcohol dehydrogenases)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balsamifera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subsp.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56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2.252±0.268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secondary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gi|75329266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Probable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cinnamyl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alcohol dehydrogenase 1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Oryza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sativa Japonica Group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119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1.659±0.138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secondary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gi|147834991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Hypothetical protein (Phenylalanine ammonia-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lyase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Vitis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vinifera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2.626±0.141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secondary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gi|37704431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Cytosolic class I small heat shock protein 6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Nicotiana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tabacum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(common tobacco)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1.592±0.200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stress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gi|116329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Endochitinase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A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Zea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mays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112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14.659±0.753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stress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gi|255553131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Disease resistance protein RPS2, putative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Ricinus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communis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(castor bean)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1.778±0.069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stress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gi|25282627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Hypothetical protein F16N3.7 (Cytochrome P450 homology)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Arabidopsis thaliana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thale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cress)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51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3.487±0.305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miscellaneous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gi|111072018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Peroxidase 1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Catharanthus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roseus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(Madagascar periwinkle)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112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1.306±0.116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miscellaneous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31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gi|297791425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Late embryogenesis abundant domain-containing protein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Arabidopsis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lyrata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subsp.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lyrata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1.566±0.132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not assigned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gi|224075114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Predicted protein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balsamifera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subsp.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156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1.279±0.041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not assigned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lastRenderedPageBreak/>
              <w:t>33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gi|224122216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Predicted protein (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Demethylmenaquinone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methyltransferase)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balsamifera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subsp.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62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0.657±0.065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C1-metabolism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34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gi|262410515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Triosphosphate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isomerase-like protein type II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Dimocarpus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longan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289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0.628±0.022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glycolysis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gi|1351137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Sucrose synthase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Solanum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tuberosum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(potato)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0.588±0.015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major CHO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36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gi|1351137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Sucrose synthase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Solanum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tuberosum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(potato)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0.579±0.057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major CHO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37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gi|255582813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Conserved hypothetical protein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Ricinus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communis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(castor bean)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95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0.766±0.034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mitochondrial electron transport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38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gi|3122572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NADH-ubiquinone oxidoreductase 75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kDa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subunit, mitochondrial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Solanum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tuberosum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(potato)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104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0.499±0.056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mitochondrial electron transport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gi|45477151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Nucleoside diphosphate kinase 4,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Spinacia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oleracea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(spinach)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345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0.663±0.052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nucleotide metabolism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gi|399213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ATP-dependent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Clp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protease ATP-binding subunit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clpA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homolog CD4B,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Solanum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lycopersicum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Lycopersicon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esculentum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234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0.590±0.068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protein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41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gi|224109060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Predicted protein (Phosphoglycerate kinase)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Populus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balsamifera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subsp.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trichocarpa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871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0.749±0.037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gi|295292099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Ribulose-1,5-bisphosphate carboxylase/oxygenase large subunit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Berberis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asiatica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0.492±0.049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43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gi|63103251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Ribulose-1,5-bisphosphate carboxylase/oxygenase large subunit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Pulsatilla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cernua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697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0.525±0.093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gi|9967892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Ribulose bisphosphate carboxylase oxygenase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Doerpfeldia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cubensis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165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0.716±0.026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gi|194400654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Ribulose-1,5-bisphosphate carboxylase/oxygenase large subunit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Campanula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grossheimii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576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0.492±0.047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gi|241992453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Ribulose-1,5-bisphosphate carboxylase/oxygenase large subunit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Clematis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armandii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569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0.546±0.059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gi|115786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Chlorophyll a-b binding protein,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Zea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mays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270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0.667±0.060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photosynthesis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gi|559005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Ascorbate peroxidase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Nicotiana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tabacum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(common tobacco)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160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0.653±0.020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redox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49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gi|255566959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NADH-cytochrome B5 reductase, putative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Ricinus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communis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(castor bean)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160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0.311±0.030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redox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gi|13310811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Ankyrin-repeat protein HBP1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Nicotiana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tabacum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(common tobacco)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92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0.731±0.050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RNA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51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gi|123548 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17.8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kDa</w:t>
            </w:r>
            <w:proofErr w:type="spellEnd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class I heat shock protein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Daucus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carota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(carrot)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0.272±0.027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stress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gi|2347090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Low molecular weight heat shock protein PvHSP17-19</w:t>
            </w:r>
          </w:p>
        </w:tc>
        <w:tc>
          <w:tcPr>
            <w:tcW w:w="403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Phaseolus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vulgaris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74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0.382±0.024</w:t>
            </w:r>
          </w:p>
        </w:tc>
        <w:tc>
          <w:tcPr>
            <w:tcW w:w="2573" w:type="dxa"/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stress</w:t>
            </w:r>
          </w:p>
        </w:tc>
      </w:tr>
      <w:tr w:rsidR="005C0B82" w:rsidRPr="00E37F77" w:rsidTr="00751E9D">
        <w:trPr>
          <w:trHeight w:val="283"/>
        </w:trPr>
        <w:tc>
          <w:tcPr>
            <w:tcW w:w="5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B6C70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</w:rPr>
              <w:t>53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gi|115472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Carbonic anhydrase, </w:t>
            </w:r>
            <w:proofErr w:type="spellStart"/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chloroplastic</w:t>
            </w:r>
            <w:proofErr w:type="spellEnd"/>
          </w:p>
        </w:tc>
        <w:tc>
          <w:tcPr>
            <w:tcW w:w="40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</w:pP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Spinacia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>oleracea</w:t>
            </w:r>
            <w:proofErr w:type="spellEnd"/>
            <w:r w:rsidRPr="005C0B8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eastAsia="zh-CN"/>
              </w:rPr>
              <w:t xml:space="preserve"> (spinach)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126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0.647±0.028</w:t>
            </w:r>
          </w:p>
        </w:tc>
        <w:tc>
          <w:tcPr>
            <w:tcW w:w="257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CB3" w:rsidRPr="005C0B82" w:rsidRDefault="009D5CB3" w:rsidP="005C0B82">
            <w:pPr>
              <w:spacing w:line="1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 w:rsidRPr="005C0B8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TCA</w:t>
            </w:r>
          </w:p>
        </w:tc>
      </w:tr>
    </w:tbl>
    <w:p w:rsidR="007A7D43" w:rsidRDefault="00872D9C" w:rsidP="00A75477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bookmarkStart w:id="0" w:name="OLE_LINK1"/>
      <w:bookmarkStart w:id="1" w:name="OLE_LINK2"/>
      <w:proofErr w:type="spellStart"/>
      <w:proofErr w:type="gramStart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>a</w:t>
      </w:r>
      <w:proofErr w:type="spellEnd"/>
      <w:proofErr w:type="gramEnd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 xml:space="preserve"> </w:t>
      </w:r>
      <w:r w:rsidR="001C403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accession no.</w:t>
      </w:r>
      <w:r w:rsidR="00751E9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,</w:t>
      </w:r>
      <w:r w:rsidR="001C403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 xml:space="preserve"> the MASCOT results of MALDI-TOF</w:t>
      </w:r>
      <w:r w:rsidR="00E97D09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-MS/</w:t>
      </w:r>
      <w:r w:rsidR="001C403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 xml:space="preserve"> MS searched from the </w:t>
      </w:r>
      <w:proofErr w:type="spellStart"/>
      <w:r w:rsidR="001C403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NCBInr</w:t>
      </w:r>
      <w:proofErr w:type="spellEnd"/>
      <w:r w:rsidR="001C403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 xml:space="preserve"> database</w:t>
      </w:r>
      <w:r w:rsidR="007A7D43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.</w:t>
      </w:r>
    </w:p>
    <w:p w:rsidR="007A7D43" w:rsidRDefault="00872D9C" w:rsidP="00A75477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>b</w:t>
      </w:r>
      <w:r w:rsidR="007A7D43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751E9D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scores, </w:t>
      </w:r>
      <w:r w:rsidR="007A7D43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protein scores are derived from ions scores as a non-probabilistic basis for ranking protein hits</w:t>
      </w:r>
      <w:bookmarkEnd w:id="0"/>
      <w:bookmarkEnd w:id="1"/>
      <w:r w:rsidR="007A7D43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in the Mascot Search Results, individual ions scores &gt;43 indicate identity or extensive homology (</w:t>
      </w:r>
      <w:r w:rsidR="007F689A" w:rsidRPr="007F689A">
        <w:rPr>
          <w:rFonts w:ascii="Times New Roman" w:eastAsia="宋体" w:hAnsi="Times New Roman" w:cs="Times New Roman" w:hint="eastAsia"/>
          <w:i/>
          <w:sz w:val="18"/>
          <w:szCs w:val="18"/>
          <w:lang w:eastAsia="zh-CN"/>
        </w:rPr>
        <w:t>P</w:t>
      </w:r>
      <w:r w:rsidR="007A7D43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&lt;0.05).</w:t>
      </w:r>
    </w:p>
    <w:p w:rsidR="008614B8" w:rsidRPr="007A7D43" w:rsidRDefault="00C4483C" w:rsidP="00A75477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>c</w:t>
      </w:r>
      <w:proofErr w:type="gramEnd"/>
      <w:r w:rsidR="007A7D43"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 xml:space="preserve"> </w:t>
      </w:r>
      <w:r w:rsidR="005D2938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ratio</w:t>
      </w:r>
      <w:r w:rsidR="007A7D43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, </w:t>
      </w:r>
      <w:r w:rsidR="009B404E" w:rsidRPr="009B404E">
        <w:rPr>
          <w:rFonts w:ascii="Times New Roman" w:eastAsia="宋体" w:hAnsi="Times New Roman" w:cs="Times New Roman"/>
          <w:sz w:val="18"/>
          <w:szCs w:val="18"/>
          <w:lang w:eastAsia="zh-CN"/>
        </w:rPr>
        <w:t>dividing mean value of post-treatment (exposure to high level of UV-B irradiation followed by the dark) by mean value of pre-treatment. If the ratio&gt;1, it means increase; If the ratio&lt;1, it means decrease.</w:t>
      </w:r>
    </w:p>
    <w:p w:rsidR="007A7D43" w:rsidRDefault="00C4483C" w:rsidP="00A75477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>d</w:t>
      </w:r>
      <w:proofErr w:type="gramEnd"/>
      <w:r w:rsidR="00872D9C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</w:t>
      </w:r>
      <w:r w:rsidR="008614B8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>f</w:t>
      </w:r>
      <w:r w:rsidR="00872D9C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>unction, protein</w:t>
      </w:r>
      <w:r w:rsidR="000115EA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function categorized using </w:t>
      </w:r>
      <w:proofErr w:type="spellStart"/>
      <w:r w:rsidR="000115EA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>MapM</w:t>
      </w:r>
      <w:r w:rsidR="00872D9C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>an</w:t>
      </w:r>
      <w:proofErr w:type="spellEnd"/>
      <w:r w:rsidR="00872D9C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bin codes.</w:t>
      </w:r>
      <w:r w:rsidR="008D6D57" w:rsidRPr="00A7547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</w:t>
      </w:r>
      <w:bookmarkStart w:id="2" w:name="_GoBack"/>
      <w:bookmarkEnd w:id="2"/>
    </w:p>
    <w:p w:rsidR="00754D65" w:rsidRPr="007A7D43" w:rsidRDefault="009A5C03" w:rsidP="00A75477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 w:rsidRPr="00A75477">
        <w:rPr>
          <w:rFonts w:ascii="Times New Roman" w:hAnsi="Times New Roman" w:cs="Times New Roman"/>
          <w:bCs/>
          <w:sz w:val="18"/>
          <w:szCs w:val="18"/>
        </w:rPr>
        <w:t xml:space="preserve">C1, one-carbon; CHO, carbohydrate; </w:t>
      </w:r>
      <w:r w:rsidR="007A7D43">
        <w:rPr>
          <w:rFonts w:ascii="Times New Roman" w:hAnsi="Times New Roman" w:cs="Times New Roman"/>
          <w:bCs/>
          <w:sz w:val="18"/>
          <w:szCs w:val="18"/>
        </w:rPr>
        <w:t>TCA, tricarboxylic acid</w:t>
      </w:r>
      <w:r w:rsidR="007A7D43">
        <w:rPr>
          <w:rFonts w:ascii="Times New Roman" w:eastAsia="宋体" w:hAnsi="Times New Roman" w:cs="Times New Roman" w:hint="eastAsia"/>
          <w:bCs/>
          <w:sz w:val="18"/>
          <w:szCs w:val="18"/>
          <w:lang w:eastAsia="zh-CN"/>
        </w:rPr>
        <w:t>.</w:t>
      </w:r>
      <w:proofErr w:type="gramEnd"/>
    </w:p>
    <w:sectPr w:rsidR="00754D65" w:rsidRPr="007A7D43" w:rsidSect="005C0B82">
      <w:footerReference w:type="default" r:id="rId9"/>
      <w:pgSz w:w="16838" w:h="11906" w:orient="landscape" w:code="9"/>
      <w:pgMar w:top="567" w:right="567" w:bottom="567" w:left="567" w:header="720" w:footer="113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2AE" w:rsidRDefault="009342AE" w:rsidP="00201201">
      <w:r>
        <w:separator/>
      </w:r>
    </w:p>
  </w:endnote>
  <w:endnote w:type="continuationSeparator" w:id="0">
    <w:p w:rsidR="009342AE" w:rsidRDefault="009342AE" w:rsidP="002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Yu Gothic">
    <w:altName w:val="MS Gothic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222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="00C35984" w:rsidRPr="00321BF8" w:rsidRDefault="00C35984">
        <w:pPr>
          <w:pStyle w:val="a7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21BF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21BF8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321BF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9B404E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321BF8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C35984" w:rsidRDefault="00C35984">
    <w:pPr>
      <w:pStyle w:val="a7"/>
    </w:pPr>
  </w:p>
  <w:p w:rsidR="00C35984" w:rsidRDefault="00C35984">
    <w:pPr>
      <w:pStyle w:val="a7"/>
    </w:pPr>
  </w:p>
  <w:p w:rsidR="00C35984" w:rsidRDefault="00C35984">
    <w:pPr>
      <w:pStyle w:val="a7"/>
    </w:pPr>
  </w:p>
  <w:p w:rsidR="00C35984" w:rsidRDefault="00C3598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2AE" w:rsidRDefault="009342AE" w:rsidP="00201201">
      <w:r>
        <w:separator/>
      </w:r>
    </w:p>
  </w:footnote>
  <w:footnote w:type="continuationSeparator" w:id="0">
    <w:p w:rsidR="009342AE" w:rsidRDefault="009342AE" w:rsidP="00201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35F8"/>
    <w:multiLevelType w:val="hybridMultilevel"/>
    <w:tmpl w:val="63C6F7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ACE53E6"/>
    <w:multiLevelType w:val="hybridMultilevel"/>
    <w:tmpl w:val="AF54A7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26E7058"/>
    <w:multiLevelType w:val="hybridMultilevel"/>
    <w:tmpl w:val="61347C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5BD3101"/>
    <w:multiLevelType w:val="hybridMultilevel"/>
    <w:tmpl w:val="5366CD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CA"/>
    <w:rsid w:val="00004FC1"/>
    <w:rsid w:val="000115EA"/>
    <w:rsid w:val="00073950"/>
    <w:rsid w:val="000A52ED"/>
    <w:rsid w:val="000C12E8"/>
    <w:rsid w:val="000C1592"/>
    <w:rsid w:val="000D6003"/>
    <w:rsid w:val="0019523B"/>
    <w:rsid w:val="001C4035"/>
    <w:rsid w:val="001F7D75"/>
    <w:rsid w:val="00201201"/>
    <w:rsid w:val="00234FD8"/>
    <w:rsid w:val="00255A76"/>
    <w:rsid w:val="0026049E"/>
    <w:rsid w:val="0027221A"/>
    <w:rsid w:val="002811E5"/>
    <w:rsid w:val="002A3041"/>
    <w:rsid w:val="002A68B8"/>
    <w:rsid w:val="002A7AA2"/>
    <w:rsid w:val="002C0927"/>
    <w:rsid w:val="002C2907"/>
    <w:rsid w:val="002C3EE6"/>
    <w:rsid w:val="002E1EAA"/>
    <w:rsid w:val="002E3331"/>
    <w:rsid w:val="00314EA9"/>
    <w:rsid w:val="00321BF8"/>
    <w:rsid w:val="003235AC"/>
    <w:rsid w:val="00333D63"/>
    <w:rsid w:val="00344ACA"/>
    <w:rsid w:val="00353D02"/>
    <w:rsid w:val="00373FEF"/>
    <w:rsid w:val="003D5B53"/>
    <w:rsid w:val="003F7D5E"/>
    <w:rsid w:val="004117F1"/>
    <w:rsid w:val="00423511"/>
    <w:rsid w:val="00427241"/>
    <w:rsid w:val="00427B6A"/>
    <w:rsid w:val="004947DB"/>
    <w:rsid w:val="004D1344"/>
    <w:rsid w:val="004E356F"/>
    <w:rsid w:val="00592850"/>
    <w:rsid w:val="005B0887"/>
    <w:rsid w:val="005C0B82"/>
    <w:rsid w:val="005D2938"/>
    <w:rsid w:val="00620FA3"/>
    <w:rsid w:val="00635C0C"/>
    <w:rsid w:val="00647E5B"/>
    <w:rsid w:val="00664544"/>
    <w:rsid w:val="00670944"/>
    <w:rsid w:val="006859C7"/>
    <w:rsid w:val="006F7697"/>
    <w:rsid w:val="00751E9D"/>
    <w:rsid w:val="00753388"/>
    <w:rsid w:val="00754D65"/>
    <w:rsid w:val="007A7D43"/>
    <w:rsid w:val="007E6DBB"/>
    <w:rsid w:val="007F689A"/>
    <w:rsid w:val="00805C3F"/>
    <w:rsid w:val="008351A8"/>
    <w:rsid w:val="008567A7"/>
    <w:rsid w:val="008614B8"/>
    <w:rsid w:val="00872D9C"/>
    <w:rsid w:val="00876B48"/>
    <w:rsid w:val="008A6A56"/>
    <w:rsid w:val="008C6021"/>
    <w:rsid w:val="008D6D57"/>
    <w:rsid w:val="009342AE"/>
    <w:rsid w:val="00966C70"/>
    <w:rsid w:val="00974148"/>
    <w:rsid w:val="009A5C03"/>
    <w:rsid w:val="009B3707"/>
    <w:rsid w:val="009B404E"/>
    <w:rsid w:val="009B4B1E"/>
    <w:rsid w:val="009B6C70"/>
    <w:rsid w:val="009D5CB3"/>
    <w:rsid w:val="00A159CE"/>
    <w:rsid w:val="00A75477"/>
    <w:rsid w:val="00A909F5"/>
    <w:rsid w:val="00B06134"/>
    <w:rsid w:val="00B0748E"/>
    <w:rsid w:val="00B20E24"/>
    <w:rsid w:val="00B609B6"/>
    <w:rsid w:val="00B77106"/>
    <w:rsid w:val="00B85F4B"/>
    <w:rsid w:val="00B872EC"/>
    <w:rsid w:val="00B92C15"/>
    <w:rsid w:val="00BB3BAF"/>
    <w:rsid w:val="00C10BC4"/>
    <w:rsid w:val="00C1308D"/>
    <w:rsid w:val="00C1384D"/>
    <w:rsid w:val="00C35984"/>
    <w:rsid w:val="00C35D45"/>
    <w:rsid w:val="00C401D6"/>
    <w:rsid w:val="00C4483C"/>
    <w:rsid w:val="00C60237"/>
    <w:rsid w:val="00C6223E"/>
    <w:rsid w:val="00CB1848"/>
    <w:rsid w:val="00CD30AB"/>
    <w:rsid w:val="00D25D11"/>
    <w:rsid w:val="00D269CE"/>
    <w:rsid w:val="00D52EB0"/>
    <w:rsid w:val="00D75013"/>
    <w:rsid w:val="00DA42F6"/>
    <w:rsid w:val="00DC14A6"/>
    <w:rsid w:val="00E37F77"/>
    <w:rsid w:val="00E71028"/>
    <w:rsid w:val="00E97D09"/>
    <w:rsid w:val="00EC3F0D"/>
    <w:rsid w:val="00ED2905"/>
    <w:rsid w:val="00EE68A5"/>
    <w:rsid w:val="00FB55D3"/>
    <w:rsid w:val="00FD234B"/>
    <w:rsid w:val="00FD7EBB"/>
    <w:rsid w:val="00FE2EF9"/>
    <w:rsid w:val="00FF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EC"/>
    <w:pPr>
      <w:ind w:leftChars="400" w:left="840"/>
    </w:pPr>
  </w:style>
  <w:style w:type="character" w:styleId="a4">
    <w:name w:val="Hyperlink"/>
    <w:basedOn w:val="a0"/>
    <w:uiPriority w:val="99"/>
    <w:semiHidden/>
    <w:unhideWhenUsed/>
    <w:rsid w:val="00B609B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09B6"/>
    <w:rPr>
      <w:color w:val="800080"/>
      <w:u w:val="single"/>
    </w:rPr>
  </w:style>
  <w:style w:type="paragraph" w:customStyle="1" w:styleId="font5">
    <w:name w:val="font5"/>
    <w:basedOn w:val="a"/>
    <w:rsid w:val="00B609B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color w:val="000000"/>
      <w:kern w:val="0"/>
      <w:sz w:val="22"/>
    </w:rPr>
  </w:style>
  <w:style w:type="paragraph" w:customStyle="1" w:styleId="font6">
    <w:name w:val="font6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kern w:val="0"/>
      <w:sz w:val="18"/>
      <w:szCs w:val="18"/>
    </w:rPr>
  </w:style>
  <w:style w:type="paragraph" w:customStyle="1" w:styleId="font7">
    <w:name w:val="font7"/>
    <w:basedOn w:val="a"/>
    <w:rsid w:val="00B609B6"/>
    <w:pPr>
      <w:widowControl/>
      <w:spacing w:before="100" w:beforeAutospacing="1" w:after="100" w:afterAutospacing="1"/>
      <w:jc w:val="left"/>
    </w:pPr>
    <w:rPr>
      <w:rFonts w:ascii="Courier New" w:eastAsia="MS PGothic" w:hAnsi="Courier New" w:cs="MS PGothic"/>
      <w:kern w:val="0"/>
      <w:sz w:val="20"/>
      <w:szCs w:val="20"/>
    </w:rPr>
  </w:style>
  <w:style w:type="paragraph" w:customStyle="1" w:styleId="font8">
    <w:name w:val="font8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font10">
    <w:name w:val="font10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kern w:val="0"/>
      <w:sz w:val="20"/>
      <w:szCs w:val="20"/>
    </w:rPr>
  </w:style>
  <w:style w:type="paragraph" w:customStyle="1" w:styleId="xl71">
    <w:name w:val="xl71"/>
    <w:basedOn w:val="a"/>
    <w:rsid w:val="00B609B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2">
    <w:name w:val="xl72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5">
    <w:name w:val="xl75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6">
    <w:name w:val="xl76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0">
    <w:name w:val="xl80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1">
    <w:name w:val="xl81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2">
    <w:name w:val="xl8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4">
    <w:name w:val="xl84"/>
    <w:basedOn w:val="a"/>
    <w:rsid w:val="00B609B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5">
    <w:name w:val="xl85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6">
    <w:name w:val="xl86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B609B6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styleId="a6">
    <w:name w:val="header"/>
    <w:basedOn w:val="a"/>
    <w:link w:val="Char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">
    <w:name w:val="页眉 Char"/>
    <w:basedOn w:val="a0"/>
    <w:link w:val="a6"/>
    <w:uiPriority w:val="99"/>
    <w:rsid w:val="00201201"/>
  </w:style>
  <w:style w:type="paragraph" w:styleId="a7">
    <w:name w:val="footer"/>
    <w:basedOn w:val="a"/>
    <w:link w:val="Char0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页脚 Char"/>
    <w:basedOn w:val="a0"/>
    <w:link w:val="a7"/>
    <w:uiPriority w:val="99"/>
    <w:rsid w:val="00201201"/>
  </w:style>
  <w:style w:type="paragraph" w:customStyle="1" w:styleId="xl63">
    <w:name w:val="xl63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5">
    <w:name w:val="xl65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6">
    <w:name w:val="xl66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8">
    <w:name w:val="xl68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2C3EE6"/>
    <w:pPr>
      <w:widowControl/>
      <w:spacing w:before="100" w:beforeAutospacing="1" w:after="100" w:afterAutospacing="1"/>
      <w:jc w:val="center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427B6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27B6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EC"/>
    <w:pPr>
      <w:ind w:leftChars="400" w:left="840"/>
    </w:pPr>
  </w:style>
  <w:style w:type="character" w:styleId="a4">
    <w:name w:val="Hyperlink"/>
    <w:basedOn w:val="a0"/>
    <w:uiPriority w:val="99"/>
    <w:semiHidden/>
    <w:unhideWhenUsed/>
    <w:rsid w:val="00B609B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09B6"/>
    <w:rPr>
      <w:color w:val="800080"/>
      <w:u w:val="single"/>
    </w:rPr>
  </w:style>
  <w:style w:type="paragraph" w:customStyle="1" w:styleId="font5">
    <w:name w:val="font5"/>
    <w:basedOn w:val="a"/>
    <w:rsid w:val="00B609B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color w:val="000000"/>
      <w:kern w:val="0"/>
      <w:sz w:val="22"/>
    </w:rPr>
  </w:style>
  <w:style w:type="paragraph" w:customStyle="1" w:styleId="font6">
    <w:name w:val="font6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kern w:val="0"/>
      <w:sz w:val="18"/>
      <w:szCs w:val="18"/>
    </w:rPr>
  </w:style>
  <w:style w:type="paragraph" w:customStyle="1" w:styleId="font7">
    <w:name w:val="font7"/>
    <w:basedOn w:val="a"/>
    <w:rsid w:val="00B609B6"/>
    <w:pPr>
      <w:widowControl/>
      <w:spacing w:before="100" w:beforeAutospacing="1" w:after="100" w:afterAutospacing="1"/>
      <w:jc w:val="left"/>
    </w:pPr>
    <w:rPr>
      <w:rFonts w:ascii="Courier New" w:eastAsia="MS PGothic" w:hAnsi="Courier New" w:cs="MS PGothic"/>
      <w:kern w:val="0"/>
      <w:sz w:val="20"/>
      <w:szCs w:val="20"/>
    </w:rPr>
  </w:style>
  <w:style w:type="paragraph" w:customStyle="1" w:styleId="font8">
    <w:name w:val="font8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font10">
    <w:name w:val="font10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kern w:val="0"/>
      <w:sz w:val="20"/>
      <w:szCs w:val="20"/>
    </w:rPr>
  </w:style>
  <w:style w:type="paragraph" w:customStyle="1" w:styleId="xl71">
    <w:name w:val="xl71"/>
    <w:basedOn w:val="a"/>
    <w:rsid w:val="00B609B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2">
    <w:name w:val="xl72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5">
    <w:name w:val="xl75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6">
    <w:name w:val="xl76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0">
    <w:name w:val="xl80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1">
    <w:name w:val="xl81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2">
    <w:name w:val="xl8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4">
    <w:name w:val="xl84"/>
    <w:basedOn w:val="a"/>
    <w:rsid w:val="00B609B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5">
    <w:name w:val="xl85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6">
    <w:name w:val="xl86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B609B6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styleId="a6">
    <w:name w:val="header"/>
    <w:basedOn w:val="a"/>
    <w:link w:val="Char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">
    <w:name w:val="页眉 Char"/>
    <w:basedOn w:val="a0"/>
    <w:link w:val="a6"/>
    <w:uiPriority w:val="99"/>
    <w:rsid w:val="00201201"/>
  </w:style>
  <w:style w:type="paragraph" w:styleId="a7">
    <w:name w:val="footer"/>
    <w:basedOn w:val="a"/>
    <w:link w:val="Char0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页脚 Char"/>
    <w:basedOn w:val="a0"/>
    <w:link w:val="a7"/>
    <w:uiPriority w:val="99"/>
    <w:rsid w:val="00201201"/>
  </w:style>
  <w:style w:type="paragraph" w:customStyle="1" w:styleId="xl63">
    <w:name w:val="xl63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5">
    <w:name w:val="xl65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6">
    <w:name w:val="xl66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8">
    <w:name w:val="xl68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2C3EE6"/>
    <w:pPr>
      <w:widowControl/>
      <w:spacing w:before="100" w:beforeAutospacing="1" w:after="100" w:afterAutospacing="1"/>
      <w:jc w:val="center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427B6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27B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1AE6B-DEE6-4FA8-86DF-022404B2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1046</Words>
  <Characters>5963</Characters>
  <Application>Microsoft Office Word</Application>
  <DocSecurity>0</DocSecurity>
  <Lines>49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 CX</dc:creator>
  <cp:lastModifiedBy>Sky123.Org</cp:lastModifiedBy>
  <cp:revision>6</cp:revision>
  <cp:lastPrinted>2016-01-25T10:00:00Z</cp:lastPrinted>
  <dcterms:created xsi:type="dcterms:W3CDTF">2016-09-24T06:22:00Z</dcterms:created>
  <dcterms:modified xsi:type="dcterms:W3CDTF">2016-09-28T05:01:00Z</dcterms:modified>
</cp:coreProperties>
</file>