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2D" w:rsidRDefault="0080542D" w:rsidP="001D25F5">
      <w:pPr>
        <w:pStyle w:val="HTMLPreformatted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0542D" w:rsidRDefault="0080542D" w:rsidP="001D25F5">
      <w:pPr>
        <w:pStyle w:val="HTMLPreformatted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643FA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6.2pt;height:208.5pt;visibility:visible">
            <v:imagedata r:id="rId4" o:title="" croptop="5500f" cropbottom="5223f"/>
          </v:shape>
        </w:pict>
      </w:r>
    </w:p>
    <w:p w:rsidR="0080542D" w:rsidRDefault="0080542D" w:rsidP="001D25F5">
      <w:pPr>
        <w:pStyle w:val="HTMLPreformatted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0542D" w:rsidRDefault="0080542D" w:rsidP="001D25F5">
      <w:pPr>
        <w:pStyle w:val="HTMLPreformatted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0542D" w:rsidRPr="006E70F7" w:rsidRDefault="0080542D" w:rsidP="001D25F5">
      <w:pPr>
        <w:pStyle w:val="HTMLPreformatted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2: Figure S1. The PCR </w:t>
      </w:r>
      <w:r w:rsidRPr="003F04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testing for the overlapping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F0435">
        <w:rPr>
          <w:rFonts w:ascii="Times New Roman" w:hAnsi="Times New Roman" w:cs="Times New Roman"/>
          <w:b/>
          <w:bCs/>
          <w:sz w:val="24"/>
          <w:szCs w:val="24"/>
          <w:lang w:val="en-US"/>
        </w:rPr>
        <w:t>of BAC-clones of pool_52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r w:rsidRPr="003F0435">
        <w:rPr>
          <w:rFonts w:ascii="Times New Roman" w:hAnsi="Times New Roman" w:cs="Times New Roman"/>
          <w:b/>
          <w:bCs/>
          <w:sz w:val="24"/>
          <w:szCs w:val="24"/>
          <w:lang w:val="en-US"/>
        </w:rPr>
        <w:t>TaaCsp5BS025F09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Pr="003F0435">
        <w:rPr>
          <w:rFonts w:ascii="Times New Roman" w:hAnsi="Times New Roman" w:cs="Times New Roman"/>
          <w:b/>
          <w:bCs/>
          <w:sz w:val="24"/>
          <w:szCs w:val="24"/>
          <w:lang w:val="en-US"/>
        </w:rPr>
        <w:t>TaaCsp5BS0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10O13)</w:t>
      </w:r>
      <w:r w:rsidRPr="00EF09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positions of  BAC End Sequences for two fragments derived from </w:t>
      </w:r>
      <w:r w:rsidRPr="0030149D">
        <w:rPr>
          <w:rFonts w:ascii="Times New Roman" w:hAnsi="Times New Roman" w:cs="Times New Roman"/>
          <w:sz w:val="24"/>
          <w:szCs w:val="24"/>
          <w:lang w:val="en-US"/>
        </w:rPr>
        <w:t>TaaCsp5BS025F09</w:t>
      </w:r>
      <w:r w:rsidRPr="003014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0149D">
        <w:rPr>
          <w:rFonts w:ascii="Times New Roman" w:hAnsi="Times New Roman" w:cs="Times New Roman"/>
          <w:sz w:val="24"/>
          <w:szCs w:val="24"/>
          <w:lang w:val="en-US"/>
        </w:rPr>
        <w:t>indicated by red arrows. The three pairs of ISBP primers were designed to TE insertions (</w:t>
      </w:r>
      <w:r w:rsidRPr="0030149D">
        <w:rPr>
          <w:rFonts w:ascii="Times New Roman" w:hAnsi="Times New Roman" w:cs="Times New Roman"/>
          <w:color w:val="000000"/>
          <w:sz w:val="24"/>
          <w:szCs w:val="24"/>
          <w:lang w:val="en-US"/>
        </w:rPr>
        <w:t>Danae-1/Fatima: 5’-GACAAAAATGGCCAACATCC-3’ and 5’- GACCCCCTAATCCAGGACTC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-3’; </w:t>
      </w:r>
      <w:r w:rsidRPr="0030149D">
        <w:rPr>
          <w:rFonts w:ascii="Times New Roman" w:hAnsi="Times New Roman" w:cs="Times New Roman"/>
          <w:color w:val="000000"/>
          <w:sz w:val="24"/>
          <w:szCs w:val="24"/>
          <w:lang w:val="en-US"/>
        </w:rPr>
        <w:t>Fatima/Danae-1: 5’-TGTCCCCAGCCTCTTGTTAC-3’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Pr="0030149D">
        <w:rPr>
          <w:rFonts w:ascii="Times New Roman" w:hAnsi="Times New Roman" w:cs="Times New Roman"/>
          <w:color w:val="000000"/>
          <w:sz w:val="24"/>
          <w:szCs w:val="24"/>
          <w:lang w:val="en-US"/>
        </w:rPr>
        <w:t>nd 5’- GTGAAGGTGCCAACGAACTC-3’; 5SrDNA/Laura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 w:rsidRPr="0030149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5’-ACCCTAGTTGGTTTCAGAGG-3’ and 5’- TGGGTGCTCACGATTCAC-3’)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 indicated by black arrows. Primers were tested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individual BAC-DNA templates </w:t>
      </w:r>
      <w:r w:rsidRPr="0030149D">
        <w:rPr>
          <w:rFonts w:ascii="Times New Roman" w:hAnsi="Times New Roman" w:cs="Times New Roman"/>
          <w:sz w:val="24"/>
          <w:szCs w:val="24"/>
          <w:lang w:val="en-US"/>
        </w:rPr>
        <w:t>TaaCsp5BS025F09 and TaaCsp5BS010O13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PCR amplification results for each primer pairs presented over the corresponding TE junction and demonstrate the overlapping of </w:t>
      </w:r>
      <w:r w:rsidRPr="0030149D">
        <w:rPr>
          <w:rFonts w:ascii="Times New Roman" w:hAnsi="Times New Roman" w:cs="Times New Roman"/>
          <w:sz w:val="24"/>
          <w:szCs w:val="24"/>
          <w:lang w:val="en-US"/>
        </w:rPr>
        <w:t>TaaCsp5BS025F09 and TaaCsp5BS010O13.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0542D" w:rsidRDefault="0080542D" w:rsidP="001D25F5">
      <w:pPr>
        <w:spacing w:after="0" w:line="360" w:lineRule="auto"/>
        <w:rPr>
          <w:rFonts w:ascii="Courier New" w:hAnsi="Courier New" w:cs="Courier New"/>
          <w:color w:val="000000"/>
          <w:lang w:val="en-US" w:eastAsia="ru-RU"/>
        </w:rPr>
      </w:pPr>
    </w:p>
    <w:p w:rsidR="0080542D" w:rsidRPr="001D25F5" w:rsidRDefault="0080542D" w:rsidP="00917586">
      <w:pPr>
        <w:rPr>
          <w:lang w:val="en-US"/>
        </w:rPr>
      </w:pPr>
    </w:p>
    <w:sectPr w:rsidR="0080542D" w:rsidRPr="001D25F5" w:rsidSect="00D4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5F5"/>
    <w:rsid w:val="00016FDC"/>
    <w:rsid w:val="00022FD0"/>
    <w:rsid w:val="00106C45"/>
    <w:rsid w:val="001369CF"/>
    <w:rsid w:val="001D25F5"/>
    <w:rsid w:val="0030149D"/>
    <w:rsid w:val="003F0435"/>
    <w:rsid w:val="00411A9C"/>
    <w:rsid w:val="004225EF"/>
    <w:rsid w:val="0046375E"/>
    <w:rsid w:val="004772B8"/>
    <w:rsid w:val="00491AD8"/>
    <w:rsid w:val="004D6863"/>
    <w:rsid w:val="005643FA"/>
    <w:rsid w:val="005C6BBA"/>
    <w:rsid w:val="0066373E"/>
    <w:rsid w:val="006E70F7"/>
    <w:rsid w:val="00725D22"/>
    <w:rsid w:val="0080542D"/>
    <w:rsid w:val="00875CAB"/>
    <w:rsid w:val="00917586"/>
    <w:rsid w:val="009A4F87"/>
    <w:rsid w:val="00A01C6F"/>
    <w:rsid w:val="00A14A70"/>
    <w:rsid w:val="00AD374F"/>
    <w:rsid w:val="00CF4853"/>
    <w:rsid w:val="00D03156"/>
    <w:rsid w:val="00D07369"/>
    <w:rsid w:val="00D40079"/>
    <w:rsid w:val="00D5673D"/>
    <w:rsid w:val="00D922AC"/>
    <w:rsid w:val="00EC3A5E"/>
    <w:rsid w:val="00EF09CE"/>
    <w:rsid w:val="00F6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F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1D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D25F5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D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123</Words>
  <Characters>706</Characters>
  <Application>Microsoft Office Outlook</Application>
  <DocSecurity>0</DocSecurity>
  <Lines>0</Lines>
  <Paragraphs>0</Paragraphs>
  <ScaleCrop>false</ScaleCrop>
  <Company>ICiG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Sergeeva</dc:creator>
  <cp:keywords/>
  <dc:description/>
  <cp:lastModifiedBy>biliboka</cp:lastModifiedBy>
  <cp:revision>3</cp:revision>
  <dcterms:created xsi:type="dcterms:W3CDTF">2017-07-30T14:45:00Z</dcterms:created>
  <dcterms:modified xsi:type="dcterms:W3CDTF">2017-07-30T14:45:00Z</dcterms:modified>
</cp:coreProperties>
</file>