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A9" w:rsidRDefault="007F0DFF" w:rsidP="00F4057D">
      <w:pPr>
        <w:spacing w:line="360" w:lineRule="auto"/>
        <w:rPr>
          <w:rFonts w:ascii="Times New Roman" w:hAnsi="Times New Roman" w:cs="Times New Roman" w:hint="eastAsia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Additional file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5E32"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072BA9" w:rsidRPr="00C04A07">
        <w:rPr>
          <w:rFonts w:ascii="Times New Roman" w:hAnsi="Times New Roman" w:cs="Times New Roman"/>
          <w:b/>
          <w:sz w:val="24"/>
          <w:szCs w:val="24"/>
        </w:rPr>
        <w:t xml:space="preserve"> Figure</w:t>
      </w:r>
      <w:r>
        <w:rPr>
          <w:rFonts w:ascii="Times New Roman" w:hAnsi="Times New Roman" w:cs="Times New Roman"/>
          <w:b/>
          <w:sz w:val="24"/>
          <w:szCs w:val="24"/>
        </w:rPr>
        <w:t xml:space="preserve"> S1</w:t>
      </w:r>
    </w:p>
    <w:p w:rsidR="00EC5E32" w:rsidRDefault="00EC5E32" w:rsidP="00F4057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812C2" w:rsidRPr="00C04A07" w:rsidRDefault="00EC5E32" w:rsidP="00C812C2">
      <w:pPr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274310" cy="392747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甘薯八个组织取材示意图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E32" w:rsidRDefault="00EC5E32" w:rsidP="00F4057D">
      <w:pPr>
        <w:spacing w:line="360" w:lineRule="auto"/>
        <w:rPr>
          <w:rFonts w:ascii="Times New Roman" w:hAnsi="Times New Roman" w:cs="Times New Roman" w:hint="eastAsia"/>
          <w:b/>
          <w:sz w:val="24"/>
          <w:szCs w:val="24"/>
        </w:rPr>
      </w:pPr>
      <w:bookmarkStart w:id="0" w:name="OLE_LINK378"/>
      <w:bookmarkStart w:id="1" w:name="OLE_LINK379"/>
      <w:bookmarkStart w:id="2" w:name="OLE_LINK141"/>
    </w:p>
    <w:p w:rsidR="00F4057D" w:rsidRDefault="00C812C2" w:rsidP="00F4057D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 w:rsidRPr="00C04A07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C04A0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B1277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="009B1277">
        <w:rPr>
          <w:rFonts w:ascii="Times New Roman" w:hAnsi="Times New Roman" w:cs="Times New Roman"/>
          <w:b/>
          <w:bCs/>
          <w:sz w:val="24"/>
          <w:szCs w:val="24"/>
        </w:rPr>
        <w:t>issue</w:t>
      </w:r>
      <w:r w:rsidR="009B1277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sampling</w:t>
      </w:r>
      <w:r w:rsidR="00EC5E32" w:rsidRPr="00EC5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1277">
        <w:rPr>
          <w:rFonts w:ascii="Times New Roman" w:hAnsi="Times New Roman" w:cs="Times New Roman"/>
          <w:b/>
          <w:bCs/>
          <w:sz w:val="24"/>
          <w:szCs w:val="24"/>
        </w:rPr>
        <w:t xml:space="preserve">for </w:t>
      </w:r>
      <w:r w:rsidR="00EC5E32" w:rsidRPr="00EC5E32">
        <w:rPr>
          <w:rFonts w:ascii="Times New Roman" w:hAnsi="Times New Roman" w:cs="Times New Roman"/>
          <w:b/>
          <w:bCs/>
          <w:sz w:val="24"/>
          <w:szCs w:val="24"/>
        </w:rPr>
        <w:t>DB12</w:t>
      </w:r>
      <w:r w:rsidR="009B1277">
        <w:rPr>
          <w:rFonts w:ascii="Times New Roman" w:hAnsi="Times New Roman" w:cs="Times New Roman" w:hint="eastAsia"/>
          <w:b/>
          <w:bCs/>
          <w:sz w:val="24"/>
          <w:szCs w:val="24"/>
        </w:rPr>
        <w:t>, DB16,</w:t>
      </w:r>
      <w:r w:rsidR="00EC5E32" w:rsidRPr="00EC5E32">
        <w:rPr>
          <w:rFonts w:ascii="Times New Roman" w:hAnsi="Times New Roman" w:cs="Times New Roman"/>
          <w:b/>
          <w:bCs/>
          <w:sz w:val="24"/>
          <w:szCs w:val="24"/>
        </w:rPr>
        <w:t xml:space="preserve"> and DB77</w:t>
      </w:r>
      <w:r w:rsidRPr="00C04A0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C34BF" w:rsidRPr="003C34BF">
        <w:rPr>
          <w:rFonts w:ascii="Times New Roman" w:hAnsi="Times New Roman" w:cs="Times New Roman" w:hint="eastAsia"/>
          <w:bCs/>
          <w:sz w:val="24"/>
          <w:szCs w:val="24"/>
        </w:rPr>
        <w:t xml:space="preserve">For DB12, </w:t>
      </w:r>
      <w:r w:rsidR="003C34BF" w:rsidRPr="00D47013">
        <w:rPr>
          <w:rFonts w:ascii="Times New Roman" w:hAnsi="Times New Roman" w:cs="Times New Roman"/>
          <w:i/>
          <w:sz w:val="24"/>
          <w:szCs w:val="24"/>
        </w:rPr>
        <w:t>Xushu18</w:t>
      </w:r>
      <w:r w:rsidR="003C34BF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3C34BF" w:rsidRPr="003C34BF">
        <w:rPr>
          <w:rFonts w:ascii="Times New Roman" w:hAnsi="Times New Roman" w:cs="Times New Roman"/>
          <w:sz w:val="24"/>
          <w:szCs w:val="24"/>
        </w:rPr>
        <w:t>one of the most widely cultivated sweet potato varieties in China</w:t>
      </w:r>
      <w:r w:rsidR="003C34BF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3C34BF" w:rsidRPr="003C34BF">
        <w:rPr>
          <w:rFonts w:ascii="Times New Roman" w:hAnsi="Times New Roman" w:cs="Times New Roman"/>
          <w:sz w:val="24"/>
          <w:szCs w:val="24"/>
        </w:rPr>
        <w:t xml:space="preserve">was selected for </w:t>
      </w:r>
      <w:r w:rsidR="00D47013">
        <w:rPr>
          <w:rFonts w:ascii="Times New Roman" w:hAnsi="Times New Roman" w:cs="Times New Roman" w:hint="eastAsia"/>
          <w:sz w:val="24"/>
          <w:szCs w:val="24"/>
        </w:rPr>
        <w:t>the experiments.</w:t>
      </w:r>
      <w:r w:rsidR="003C34BF" w:rsidRPr="003C34BF">
        <w:rPr>
          <w:rFonts w:ascii="Times New Roman" w:hAnsi="Times New Roman" w:cs="Times New Roman"/>
          <w:sz w:val="24"/>
          <w:szCs w:val="24"/>
        </w:rPr>
        <w:t xml:space="preserve"> Tissues of </w:t>
      </w:r>
      <w:r w:rsidR="003C34BF" w:rsidRPr="003C34BF">
        <w:rPr>
          <w:rFonts w:ascii="Times New Roman" w:hAnsi="Times New Roman" w:cs="Times New Roman"/>
          <w:sz w:val="24"/>
          <w:szCs w:val="24"/>
        </w:rPr>
        <w:t>shoots</w:t>
      </w:r>
      <w:r w:rsidR="003C34BF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3C34BF" w:rsidRPr="003C34BF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="003C34BF">
        <w:rPr>
          <w:rFonts w:ascii="Times New Roman" w:hAnsi="Times New Roman" w:cs="Times New Roman" w:hint="eastAsia"/>
          <w:sz w:val="24"/>
          <w:szCs w:val="24"/>
        </w:rPr>
        <w:t>)</w:t>
      </w:r>
      <w:r w:rsidR="003C34BF" w:rsidRPr="003C34BF">
        <w:rPr>
          <w:rFonts w:ascii="Times New Roman" w:hAnsi="Times New Roman" w:cs="Times New Roman"/>
          <w:sz w:val="24"/>
          <w:szCs w:val="24"/>
        </w:rPr>
        <w:t xml:space="preserve">, </w:t>
      </w:r>
      <w:r w:rsidR="003C34BF" w:rsidRPr="003C34BF">
        <w:rPr>
          <w:rFonts w:ascii="Times New Roman" w:hAnsi="Times New Roman" w:cs="Times New Roman"/>
          <w:sz w:val="24"/>
          <w:szCs w:val="24"/>
        </w:rPr>
        <w:t>young leaves</w:t>
      </w:r>
      <w:r w:rsidR="003C34BF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3C34BF" w:rsidRPr="003C34BF">
        <w:rPr>
          <w:rFonts w:ascii="Times New Roman" w:hAnsi="Times New Roman" w:cs="Times New Roman" w:hint="eastAsia"/>
          <w:b/>
          <w:sz w:val="24"/>
          <w:szCs w:val="24"/>
        </w:rPr>
        <w:t>B</w:t>
      </w:r>
      <w:r w:rsidR="003C34BF">
        <w:rPr>
          <w:rFonts w:ascii="Times New Roman" w:hAnsi="Times New Roman" w:cs="Times New Roman" w:hint="eastAsia"/>
          <w:sz w:val="24"/>
          <w:szCs w:val="24"/>
        </w:rPr>
        <w:t>)</w:t>
      </w:r>
      <w:r w:rsidR="003C34BF" w:rsidRPr="003C34BF">
        <w:rPr>
          <w:rFonts w:ascii="Times New Roman" w:hAnsi="Times New Roman" w:cs="Times New Roman"/>
          <w:sz w:val="24"/>
          <w:szCs w:val="24"/>
        </w:rPr>
        <w:t>, mature leaves</w:t>
      </w:r>
      <w:r w:rsidR="003C34B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C34BF">
        <w:rPr>
          <w:rFonts w:ascii="Times New Roman" w:hAnsi="Times New Roman" w:cs="Times New Roman" w:hint="eastAsia"/>
          <w:sz w:val="24"/>
          <w:szCs w:val="24"/>
        </w:rPr>
        <w:t>(</w:t>
      </w:r>
      <w:r w:rsidR="003C34BF">
        <w:rPr>
          <w:rFonts w:ascii="Times New Roman" w:hAnsi="Times New Roman" w:cs="Times New Roman" w:hint="eastAsia"/>
          <w:b/>
          <w:sz w:val="24"/>
          <w:szCs w:val="24"/>
        </w:rPr>
        <w:t>C</w:t>
      </w:r>
      <w:r w:rsidR="003C34BF">
        <w:rPr>
          <w:rFonts w:ascii="Times New Roman" w:hAnsi="Times New Roman" w:cs="Times New Roman" w:hint="eastAsia"/>
          <w:sz w:val="24"/>
          <w:szCs w:val="24"/>
        </w:rPr>
        <w:t>)</w:t>
      </w:r>
      <w:r w:rsidR="003C34BF" w:rsidRPr="003C34BF">
        <w:rPr>
          <w:rFonts w:ascii="Times New Roman" w:hAnsi="Times New Roman" w:cs="Times New Roman"/>
          <w:sz w:val="24"/>
          <w:szCs w:val="24"/>
        </w:rPr>
        <w:t>, stems</w:t>
      </w:r>
      <w:r w:rsidR="003C34B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C34BF">
        <w:rPr>
          <w:rFonts w:ascii="Times New Roman" w:hAnsi="Times New Roman" w:cs="Times New Roman" w:hint="eastAsia"/>
          <w:sz w:val="24"/>
          <w:szCs w:val="24"/>
        </w:rPr>
        <w:t>(</w:t>
      </w:r>
      <w:r w:rsidR="003C34BF">
        <w:rPr>
          <w:rFonts w:ascii="Times New Roman" w:hAnsi="Times New Roman" w:cs="Times New Roman" w:hint="eastAsia"/>
          <w:b/>
          <w:sz w:val="24"/>
          <w:szCs w:val="24"/>
        </w:rPr>
        <w:t>D</w:t>
      </w:r>
      <w:r w:rsidR="003C34BF">
        <w:rPr>
          <w:rFonts w:ascii="Times New Roman" w:hAnsi="Times New Roman" w:cs="Times New Roman" w:hint="eastAsia"/>
          <w:sz w:val="24"/>
          <w:szCs w:val="24"/>
        </w:rPr>
        <w:t>)</w:t>
      </w:r>
      <w:r w:rsidR="003C34BF" w:rsidRPr="003C34BF">
        <w:rPr>
          <w:rFonts w:ascii="Times New Roman" w:hAnsi="Times New Roman" w:cs="Times New Roman"/>
          <w:sz w:val="24"/>
          <w:szCs w:val="24"/>
        </w:rPr>
        <w:t>, fibrous roots</w:t>
      </w:r>
      <w:r w:rsidR="003C34B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C34BF">
        <w:rPr>
          <w:rFonts w:ascii="Times New Roman" w:hAnsi="Times New Roman" w:cs="Times New Roman" w:hint="eastAsia"/>
          <w:sz w:val="24"/>
          <w:szCs w:val="24"/>
        </w:rPr>
        <w:t>(</w:t>
      </w:r>
      <w:r w:rsidR="003C34BF">
        <w:rPr>
          <w:rFonts w:ascii="Times New Roman" w:hAnsi="Times New Roman" w:cs="Times New Roman" w:hint="eastAsia"/>
          <w:b/>
          <w:sz w:val="24"/>
          <w:szCs w:val="24"/>
        </w:rPr>
        <w:t>E</w:t>
      </w:r>
      <w:r w:rsidR="003C34BF">
        <w:rPr>
          <w:rFonts w:ascii="Times New Roman" w:hAnsi="Times New Roman" w:cs="Times New Roman" w:hint="eastAsia"/>
          <w:sz w:val="24"/>
          <w:szCs w:val="24"/>
        </w:rPr>
        <w:t>)</w:t>
      </w:r>
      <w:r w:rsidR="003C34BF" w:rsidRPr="003C34BF">
        <w:rPr>
          <w:rFonts w:ascii="Times New Roman" w:hAnsi="Times New Roman" w:cs="Times New Roman"/>
          <w:sz w:val="24"/>
          <w:szCs w:val="24"/>
        </w:rPr>
        <w:t>, initiating tuberous roots</w:t>
      </w:r>
      <w:r w:rsidR="003C34B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C34BF">
        <w:rPr>
          <w:rFonts w:ascii="Times New Roman" w:hAnsi="Times New Roman" w:cs="Times New Roman" w:hint="eastAsia"/>
          <w:sz w:val="24"/>
          <w:szCs w:val="24"/>
        </w:rPr>
        <w:t>(</w:t>
      </w:r>
      <w:r w:rsidR="003C34BF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3C34BF">
        <w:rPr>
          <w:rFonts w:ascii="Times New Roman" w:hAnsi="Times New Roman" w:cs="Times New Roman" w:hint="eastAsia"/>
          <w:sz w:val="24"/>
          <w:szCs w:val="24"/>
        </w:rPr>
        <w:t>)</w:t>
      </w:r>
      <w:r w:rsidR="003C34BF" w:rsidRPr="003C34BF">
        <w:rPr>
          <w:rFonts w:ascii="Times New Roman" w:hAnsi="Times New Roman" w:cs="Times New Roman"/>
          <w:sz w:val="24"/>
          <w:szCs w:val="24"/>
        </w:rPr>
        <w:t>, expanding tuberous roots</w:t>
      </w:r>
      <w:r w:rsidR="003C34B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C34BF">
        <w:rPr>
          <w:rFonts w:ascii="Times New Roman" w:hAnsi="Times New Roman" w:cs="Times New Roman" w:hint="eastAsia"/>
          <w:sz w:val="24"/>
          <w:szCs w:val="24"/>
        </w:rPr>
        <w:t>(</w:t>
      </w:r>
      <w:r w:rsidR="003C34BF">
        <w:rPr>
          <w:rFonts w:ascii="Times New Roman" w:hAnsi="Times New Roman" w:cs="Times New Roman" w:hint="eastAsia"/>
          <w:b/>
          <w:sz w:val="24"/>
          <w:szCs w:val="24"/>
        </w:rPr>
        <w:t>G</w:t>
      </w:r>
      <w:r w:rsidR="003C34BF">
        <w:rPr>
          <w:rFonts w:ascii="Times New Roman" w:hAnsi="Times New Roman" w:cs="Times New Roman" w:hint="eastAsia"/>
          <w:sz w:val="24"/>
          <w:szCs w:val="24"/>
        </w:rPr>
        <w:t>)</w:t>
      </w:r>
      <w:r w:rsidR="003C34BF" w:rsidRPr="003C34BF">
        <w:rPr>
          <w:rFonts w:ascii="Times New Roman" w:hAnsi="Times New Roman" w:cs="Times New Roman"/>
          <w:sz w:val="24"/>
          <w:szCs w:val="24"/>
        </w:rPr>
        <w:t xml:space="preserve">, and mature tuberous roots </w:t>
      </w:r>
      <w:r w:rsidR="003C34BF">
        <w:rPr>
          <w:rFonts w:ascii="Times New Roman" w:hAnsi="Times New Roman" w:cs="Times New Roman" w:hint="eastAsia"/>
          <w:sz w:val="24"/>
          <w:szCs w:val="24"/>
        </w:rPr>
        <w:t>(</w:t>
      </w:r>
      <w:r w:rsidR="003C34BF">
        <w:rPr>
          <w:rFonts w:ascii="Times New Roman" w:hAnsi="Times New Roman" w:cs="Times New Roman" w:hint="eastAsia"/>
          <w:b/>
          <w:sz w:val="24"/>
          <w:szCs w:val="24"/>
        </w:rPr>
        <w:t>G</w:t>
      </w:r>
      <w:r w:rsidR="003C34BF">
        <w:rPr>
          <w:rFonts w:ascii="Times New Roman" w:hAnsi="Times New Roman" w:cs="Times New Roman" w:hint="eastAsia"/>
          <w:sz w:val="24"/>
          <w:szCs w:val="24"/>
        </w:rPr>
        <w:t>)</w:t>
      </w:r>
      <w:r w:rsidR="003C34B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C34BF" w:rsidRPr="003C34BF">
        <w:rPr>
          <w:rFonts w:ascii="Times New Roman" w:hAnsi="Times New Roman" w:cs="Times New Roman"/>
          <w:sz w:val="24"/>
          <w:szCs w:val="24"/>
        </w:rPr>
        <w:t>were collected and pooled together in approximately equivalent weights</w:t>
      </w:r>
      <w:r w:rsidR="00D47013">
        <w:rPr>
          <w:rFonts w:ascii="Times New Roman" w:hAnsi="Times New Roman" w:cs="Times New Roman" w:hint="eastAsia"/>
          <w:sz w:val="24"/>
          <w:szCs w:val="24"/>
        </w:rPr>
        <w:t xml:space="preserve"> for extraction of total RNA</w:t>
      </w:r>
      <w:r w:rsidRPr="00C04A07">
        <w:rPr>
          <w:rFonts w:ascii="Times New Roman" w:hAnsi="Times New Roman" w:cs="Times New Roman"/>
          <w:sz w:val="24"/>
          <w:szCs w:val="24"/>
        </w:rPr>
        <w:t>.</w:t>
      </w:r>
      <w:r w:rsidR="00D47013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End w:id="0"/>
      <w:bookmarkEnd w:id="1"/>
      <w:bookmarkEnd w:id="2"/>
      <w:r w:rsidR="009B1277">
        <w:rPr>
          <w:rFonts w:ascii="Times New Roman" w:hAnsi="Times New Roman" w:cs="Times New Roman" w:hint="eastAsia"/>
          <w:sz w:val="24"/>
          <w:szCs w:val="24"/>
        </w:rPr>
        <w:t xml:space="preserve">For DB16, the same 8 tissues were harvested, </w:t>
      </w:r>
      <w:bookmarkStart w:id="3" w:name="_GoBack"/>
      <w:bookmarkEnd w:id="3"/>
      <w:r w:rsidR="009B1277">
        <w:rPr>
          <w:rFonts w:ascii="Times New Roman" w:hAnsi="Times New Roman" w:cs="Times New Roman" w:hint="eastAsia"/>
          <w:sz w:val="24"/>
          <w:szCs w:val="24"/>
        </w:rPr>
        <w:t xml:space="preserve">separately, from </w:t>
      </w:r>
      <w:r w:rsidR="009B1277" w:rsidRPr="009B1277">
        <w:rPr>
          <w:rFonts w:ascii="Times New Roman" w:hAnsi="Times New Roman" w:cs="Times New Roman"/>
          <w:sz w:val="24"/>
          <w:szCs w:val="24"/>
        </w:rPr>
        <w:t>one purple-flesh (</w:t>
      </w:r>
      <w:r w:rsidR="009B1277" w:rsidRPr="009B1277">
        <w:rPr>
          <w:rFonts w:ascii="Times New Roman" w:hAnsi="Times New Roman" w:cs="Times New Roman"/>
          <w:i/>
          <w:sz w:val="24"/>
          <w:szCs w:val="24"/>
        </w:rPr>
        <w:t>Xuzi3</w:t>
      </w:r>
      <w:r w:rsidR="009B1277" w:rsidRPr="009B1277">
        <w:rPr>
          <w:rFonts w:ascii="Times New Roman" w:hAnsi="Times New Roman" w:cs="Times New Roman"/>
          <w:sz w:val="24"/>
          <w:szCs w:val="24"/>
        </w:rPr>
        <w:t>) and one non-purple-flesh (</w:t>
      </w:r>
      <w:r w:rsidR="009B1277" w:rsidRPr="009B1277">
        <w:rPr>
          <w:rFonts w:ascii="Times New Roman" w:hAnsi="Times New Roman" w:cs="Times New Roman"/>
          <w:i/>
          <w:sz w:val="24"/>
          <w:szCs w:val="24"/>
        </w:rPr>
        <w:t>Yan252</w:t>
      </w:r>
      <w:r w:rsidR="009B1277" w:rsidRPr="009B1277">
        <w:rPr>
          <w:rFonts w:ascii="Times New Roman" w:hAnsi="Times New Roman" w:cs="Times New Roman"/>
          <w:sz w:val="24"/>
          <w:szCs w:val="24"/>
        </w:rPr>
        <w:t>) sweet potato variety</w:t>
      </w:r>
      <w:r w:rsidR="009B1277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D47013">
        <w:rPr>
          <w:rFonts w:ascii="Times New Roman" w:hAnsi="Times New Roman" w:cs="Times New Roman" w:hint="eastAsia"/>
          <w:sz w:val="24"/>
          <w:szCs w:val="24"/>
        </w:rPr>
        <w:t xml:space="preserve">For DB77, tissues of </w:t>
      </w:r>
      <w:r w:rsidR="00D47013" w:rsidRPr="003C34BF">
        <w:rPr>
          <w:rFonts w:ascii="Times New Roman" w:hAnsi="Times New Roman" w:cs="Times New Roman"/>
          <w:sz w:val="24"/>
          <w:szCs w:val="24"/>
        </w:rPr>
        <w:t xml:space="preserve">mature tuberous roots </w:t>
      </w:r>
      <w:r w:rsidR="00D47013">
        <w:rPr>
          <w:rFonts w:ascii="Times New Roman" w:hAnsi="Times New Roman" w:cs="Times New Roman" w:hint="eastAsia"/>
          <w:sz w:val="24"/>
          <w:szCs w:val="24"/>
        </w:rPr>
        <w:t>(</w:t>
      </w:r>
      <w:r w:rsidR="00D47013">
        <w:rPr>
          <w:rFonts w:ascii="Times New Roman" w:hAnsi="Times New Roman" w:cs="Times New Roman" w:hint="eastAsia"/>
          <w:b/>
          <w:sz w:val="24"/>
          <w:szCs w:val="24"/>
        </w:rPr>
        <w:t>G</w:t>
      </w:r>
      <w:r w:rsidR="00D47013">
        <w:rPr>
          <w:rFonts w:ascii="Times New Roman" w:hAnsi="Times New Roman" w:cs="Times New Roman" w:hint="eastAsia"/>
          <w:sz w:val="24"/>
          <w:szCs w:val="24"/>
        </w:rPr>
        <w:t>)</w:t>
      </w:r>
      <w:r w:rsidR="00D47013">
        <w:rPr>
          <w:rFonts w:ascii="Times New Roman" w:hAnsi="Times New Roman" w:cs="Times New Roman" w:hint="eastAsia"/>
          <w:sz w:val="24"/>
          <w:szCs w:val="24"/>
        </w:rPr>
        <w:t xml:space="preserve"> were collected</w:t>
      </w:r>
      <w:r w:rsidR="009B1277">
        <w:rPr>
          <w:rFonts w:ascii="Times New Roman" w:hAnsi="Times New Roman" w:cs="Times New Roman" w:hint="eastAsia"/>
          <w:sz w:val="24"/>
          <w:szCs w:val="24"/>
        </w:rPr>
        <w:t>,</w:t>
      </w:r>
      <w:r w:rsidR="00D47013">
        <w:rPr>
          <w:rFonts w:ascii="Times New Roman" w:hAnsi="Times New Roman" w:cs="Times New Roman" w:hint="eastAsia"/>
          <w:sz w:val="24"/>
          <w:szCs w:val="24"/>
        </w:rPr>
        <w:t xml:space="preserve"> separately</w:t>
      </w:r>
      <w:r w:rsidR="009B1277">
        <w:rPr>
          <w:rFonts w:ascii="Times New Roman" w:hAnsi="Times New Roman" w:cs="Times New Roman" w:hint="eastAsia"/>
          <w:sz w:val="24"/>
          <w:szCs w:val="24"/>
        </w:rPr>
        <w:t>,</w:t>
      </w:r>
      <w:r w:rsidR="00D47013">
        <w:rPr>
          <w:rFonts w:ascii="Times New Roman" w:hAnsi="Times New Roman" w:cs="Times New Roman" w:hint="eastAsia"/>
          <w:sz w:val="24"/>
          <w:szCs w:val="24"/>
        </w:rPr>
        <w:t xml:space="preserve"> from each of 77 varieties and used for RNA sequencing. </w:t>
      </w:r>
    </w:p>
    <w:p w:rsidR="006F06F7" w:rsidRPr="00F4057D" w:rsidRDefault="006F06F7" w:rsidP="00F4057D">
      <w:pPr>
        <w:spacing w:line="360" w:lineRule="auto"/>
        <w:rPr>
          <w:sz w:val="24"/>
          <w:szCs w:val="24"/>
        </w:rPr>
      </w:pPr>
    </w:p>
    <w:sectPr w:rsidR="006F06F7" w:rsidRPr="00F405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19A" w:rsidRDefault="00A6219A" w:rsidP="009D6859">
      <w:r>
        <w:separator/>
      </w:r>
    </w:p>
  </w:endnote>
  <w:endnote w:type="continuationSeparator" w:id="0">
    <w:p w:rsidR="00A6219A" w:rsidRDefault="00A6219A" w:rsidP="009D6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19A" w:rsidRDefault="00A6219A" w:rsidP="009D6859">
      <w:r>
        <w:separator/>
      </w:r>
    </w:p>
  </w:footnote>
  <w:footnote w:type="continuationSeparator" w:id="0">
    <w:p w:rsidR="00A6219A" w:rsidRDefault="00A6219A" w:rsidP="009D6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4DD"/>
    <w:rsid w:val="00072BA9"/>
    <w:rsid w:val="000837E3"/>
    <w:rsid w:val="00092C2A"/>
    <w:rsid w:val="001A7A93"/>
    <w:rsid w:val="001D7C07"/>
    <w:rsid w:val="00262777"/>
    <w:rsid w:val="002B2B18"/>
    <w:rsid w:val="003C34BF"/>
    <w:rsid w:val="005614FD"/>
    <w:rsid w:val="005F31BF"/>
    <w:rsid w:val="00691A3F"/>
    <w:rsid w:val="006F06F7"/>
    <w:rsid w:val="007B2CD2"/>
    <w:rsid w:val="007F0DFF"/>
    <w:rsid w:val="007F3957"/>
    <w:rsid w:val="007F3BBF"/>
    <w:rsid w:val="007F5A9E"/>
    <w:rsid w:val="008D6B3D"/>
    <w:rsid w:val="00937DDE"/>
    <w:rsid w:val="009B1277"/>
    <w:rsid w:val="009D6859"/>
    <w:rsid w:val="00A6219A"/>
    <w:rsid w:val="00B71C2D"/>
    <w:rsid w:val="00C04A07"/>
    <w:rsid w:val="00C737E1"/>
    <w:rsid w:val="00C812C2"/>
    <w:rsid w:val="00CD0F48"/>
    <w:rsid w:val="00D47013"/>
    <w:rsid w:val="00D654DD"/>
    <w:rsid w:val="00DA7246"/>
    <w:rsid w:val="00EC5E32"/>
    <w:rsid w:val="00F15570"/>
    <w:rsid w:val="00F4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68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68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6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685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4057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4057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68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68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6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685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4057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405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651</Characters>
  <Application>Microsoft Office Word</Application>
  <DocSecurity>0</DocSecurity>
  <Lines>13</Lines>
  <Paragraphs>3</Paragraphs>
  <ScaleCrop>false</ScaleCrop>
  <Company>Microsoft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ZhangLuo</cp:lastModifiedBy>
  <cp:revision>7</cp:revision>
  <dcterms:created xsi:type="dcterms:W3CDTF">2017-10-29T11:06:00Z</dcterms:created>
  <dcterms:modified xsi:type="dcterms:W3CDTF">2017-10-29T11:20:00Z</dcterms:modified>
</cp:coreProperties>
</file>