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8A1" w:rsidRPr="007158A1" w:rsidRDefault="007158A1" w:rsidP="007158A1">
      <w:pPr>
        <w:rPr>
          <w:rFonts w:ascii="Times New Roman" w:hAnsi="Times New Roman" w:cs="Times New Roman"/>
          <w:sz w:val="24"/>
          <w:szCs w:val="24"/>
        </w:rPr>
      </w:pPr>
      <w:r w:rsidRPr="007158A1">
        <w:rPr>
          <w:rFonts w:ascii="Times New Roman" w:hAnsi="Times New Roman" w:cs="Times New Roman"/>
          <w:sz w:val="24"/>
          <w:szCs w:val="24"/>
        </w:rPr>
        <w:t>Table</w:t>
      </w:r>
      <w:r w:rsidR="007B017A">
        <w:rPr>
          <w:rFonts w:ascii="Times New Roman" w:hAnsi="Times New Roman" w:cs="Times New Roman"/>
          <w:sz w:val="24"/>
          <w:szCs w:val="24"/>
        </w:rPr>
        <w:t xml:space="preserve"> S4</w:t>
      </w:r>
      <w:bookmarkStart w:id="0" w:name="_GoBack"/>
      <w:bookmarkEnd w:id="0"/>
      <w:r w:rsidRPr="007158A1">
        <w:rPr>
          <w:rFonts w:ascii="Times New Roman" w:hAnsi="Times New Roman" w:cs="Times New Roman"/>
          <w:sz w:val="24"/>
          <w:szCs w:val="24"/>
        </w:rPr>
        <w:t xml:space="preserve"> Analysis of similarities (ANOSIM) of the seed endophy</w:t>
      </w:r>
      <w:r w:rsidR="00CF534B">
        <w:rPr>
          <w:rFonts w:ascii="Times New Roman" w:hAnsi="Times New Roman" w:cs="Times New Roman"/>
          <w:sz w:val="24"/>
          <w:szCs w:val="24"/>
        </w:rPr>
        <w:t xml:space="preserve">tic bacterial community in salt-sensitive (IR29), moderately salt-tolerant (IC32) and highly salt-tolerant (IC37) </w:t>
      </w:r>
      <w:r w:rsidR="00043212">
        <w:rPr>
          <w:rFonts w:ascii="Times New Roman" w:hAnsi="Times New Roman" w:cs="Times New Roman"/>
          <w:sz w:val="24"/>
          <w:szCs w:val="24"/>
        </w:rPr>
        <w:t>rice cultivars grown</w:t>
      </w:r>
      <w:r w:rsidR="00CF534B">
        <w:rPr>
          <w:rFonts w:ascii="Times New Roman" w:hAnsi="Times New Roman" w:cs="Times New Roman"/>
          <w:sz w:val="24"/>
          <w:szCs w:val="24"/>
        </w:rPr>
        <w:t xml:space="preserve"> under normal condition (0 dS/m), moderate salinity (4 dS/m) and high soil salinity (8 dS/m).</w:t>
      </w:r>
    </w:p>
    <w:p w:rsidR="00D62850" w:rsidRPr="007158A1" w:rsidRDefault="00D6285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62850" w:rsidRPr="007158A1" w:rsidTr="006B5AA5"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D62850" w:rsidRPr="007158A1" w:rsidRDefault="00D62850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Pairwise R Statistic</w:t>
            </w:r>
          </w:p>
        </w:tc>
        <w:tc>
          <w:tcPr>
            <w:tcW w:w="6762" w:type="dxa"/>
            <w:gridSpan w:val="3"/>
            <w:tcBorders>
              <w:top w:val="single" w:sz="4" w:space="0" w:color="auto"/>
            </w:tcBorders>
            <w:vAlign w:val="center"/>
          </w:tcPr>
          <w:p w:rsidR="00D62850" w:rsidRPr="007158A1" w:rsidRDefault="00D62850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Restriction enzyme</w:t>
            </w:r>
          </w:p>
        </w:tc>
      </w:tr>
      <w:tr w:rsidR="00D62850" w:rsidRPr="007158A1" w:rsidTr="006B5AA5"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D62850" w:rsidRPr="007158A1" w:rsidRDefault="00D62850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Pairwise tests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D62850" w:rsidRPr="007158A1" w:rsidRDefault="00D62850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DdeI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D62850" w:rsidRPr="007158A1" w:rsidRDefault="00D62850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HaeIII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D62850" w:rsidRPr="007158A1" w:rsidRDefault="00D62850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HhaI</w:t>
            </w:r>
          </w:p>
        </w:tc>
      </w:tr>
      <w:tr w:rsidR="00D62850" w:rsidRPr="007158A1" w:rsidTr="006B5AA5"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D62850" w:rsidRPr="007158A1" w:rsidRDefault="0093582F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IR29, IC32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0.926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</w:tr>
      <w:tr w:rsidR="00D62850" w:rsidRPr="007158A1" w:rsidTr="006B5AA5"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IR29, IC37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0.926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0.988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62850" w:rsidRPr="007158A1" w:rsidTr="006B5AA5"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IC32, IC37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0.765</w:t>
            </w:r>
          </w:p>
        </w:tc>
      </w:tr>
      <w:tr w:rsidR="00D62850" w:rsidRPr="007158A1" w:rsidTr="006B5AA5"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Global R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0.984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0.901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0.844</w:t>
            </w:r>
          </w:p>
        </w:tc>
      </w:tr>
      <w:tr w:rsidR="0093582F" w:rsidRPr="007158A1" w:rsidTr="006B5AA5">
        <w:tc>
          <w:tcPr>
            <w:tcW w:w="2254" w:type="dxa"/>
            <w:vAlign w:val="center"/>
          </w:tcPr>
          <w:p w:rsidR="0093582F" w:rsidRPr="007158A1" w:rsidRDefault="0093582F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P (%)</w:t>
            </w:r>
          </w:p>
        </w:tc>
        <w:tc>
          <w:tcPr>
            <w:tcW w:w="2254" w:type="dxa"/>
            <w:vAlign w:val="center"/>
          </w:tcPr>
          <w:p w:rsidR="0093582F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254" w:type="dxa"/>
            <w:vAlign w:val="center"/>
          </w:tcPr>
          <w:p w:rsidR="0093582F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254" w:type="dxa"/>
            <w:vAlign w:val="center"/>
          </w:tcPr>
          <w:p w:rsidR="0093582F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</w:tr>
      <w:tr w:rsidR="00D62850" w:rsidRPr="007158A1" w:rsidTr="006B5AA5">
        <w:tc>
          <w:tcPr>
            <w:tcW w:w="2254" w:type="dxa"/>
            <w:vAlign w:val="center"/>
          </w:tcPr>
          <w:p w:rsidR="00D62850" w:rsidRPr="007158A1" w:rsidRDefault="00D62850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D62850" w:rsidRPr="007158A1" w:rsidRDefault="00D62850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D62850" w:rsidRPr="007158A1" w:rsidRDefault="00D62850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D62850" w:rsidRPr="007158A1" w:rsidRDefault="00D62850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850" w:rsidRPr="007158A1" w:rsidTr="006B5AA5"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 dS/m, 4 dS/m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0.914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62850" w:rsidRPr="007158A1" w:rsidTr="006B5AA5"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 dS/m, 8 dS/m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0.827</w:t>
            </w:r>
          </w:p>
        </w:tc>
      </w:tr>
      <w:tr w:rsidR="00D62850" w:rsidRPr="007158A1" w:rsidTr="006B5AA5"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4 dS/m, 8 dS/m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D62850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582F" w:rsidRPr="007158A1" w:rsidTr="006B5AA5">
        <w:tc>
          <w:tcPr>
            <w:tcW w:w="2254" w:type="dxa"/>
            <w:vAlign w:val="center"/>
          </w:tcPr>
          <w:p w:rsidR="0093582F" w:rsidRPr="007158A1" w:rsidRDefault="0093582F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Global R</w:t>
            </w:r>
          </w:p>
        </w:tc>
        <w:tc>
          <w:tcPr>
            <w:tcW w:w="2254" w:type="dxa"/>
            <w:vAlign w:val="center"/>
          </w:tcPr>
          <w:p w:rsidR="0093582F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93582F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0.981</w:t>
            </w:r>
          </w:p>
        </w:tc>
        <w:tc>
          <w:tcPr>
            <w:tcW w:w="2254" w:type="dxa"/>
            <w:vAlign w:val="center"/>
          </w:tcPr>
          <w:p w:rsidR="0093582F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0.931</w:t>
            </w:r>
          </w:p>
        </w:tc>
      </w:tr>
      <w:tr w:rsidR="0093582F" w:rsidRPr="007158A1" w:rsidTr="00331267"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93582F" w:rsidRPr="007158A1" w:rsidRDefault="0093582F" w:rsidP="006B5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P (%)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93582F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93582F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93582F" w:rsidRPr="007158A1" w:rsidRDefault="0093582F" w:rsidP="006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8A1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</w:tr>
    </w:tbl>
    <w:p w:rsidR="00D62850" w:rsidRPr="007158A1" w:rsidRDefault="00D62850"/>
    <w:sectPr w:rsidR="00D62850" w:rsidRPr="007158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3"/>
  </w:docVars>
  <w:rsids>
    <w:rsidRoot w:val="00D62850"/>
    <w:rsid w:val="00043212"/>
    <w:rsid w:val="00057B10"/>
    <w:rsid w:val="007158A1"/>
    <w:rsid w:val="007B017A"/>
    <w:rsid w:val="008E644F"/>
    <w:rsid w:val="0093582F"/>
    <w:rsid w:val="00CF534B"/>
    <w:rsid w:val="00D6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850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2850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850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2850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500</Characters>
  <Application>Microsoft Office Word</Application>
  <DocSecurity>0</DocSecurity>
  <Lines>62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Denver</dc:creator>
  <cp:lastModifiedBy>TBANIGA</cp:lastModifiedBy>
  <cp:revision>7</cp:revision>
  <dcterms:created xsi:type="dcterms:W3CDTF">2017-07-03T08:21:00Z</dcterms:created>
  <dcterms:modified xsi:type="dcterms:W3CDTF">2018-03-13T15:52:00Z</dcterms:modified>
</cp:coreProperties>
</file>