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B7B" w:rsidRDefault="00105B7B" w:rsidP="00105B7B">
      <w:pPr>
        <w:adjustRightInd w:val="0"/>
        <w:snapToGrid w:val="0"/>
        <w:spacing w:line="360" w:lineRule="auto"/>
      </w:pPr>
      <w:r>
        <w:rPr>
          <w:rFonts w:ascii="Times New Roman" w:hAnsi="Times New Roman"/>
          <w:b/>
          <w:bCs/>
          <w:sz w:val="24"/>
        </w:rPr>
        <w:t xml:space="preserve">Table S1.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 w:hint="eastAsia"/>
          <w:sz w:val="24"/>
        </w:rPr>
        <w:t xml:space="preserve"> origin</w:t>
      </w:r>
      <w:r>
        <w:rPr>
          <w:rFonts w:ascii="Times New Roman" w:hAnsi="Times New Roman"/>
          <w:sz w:val="24"/>
        </w:rPr>
        <w:t xml:space="preserve">, AN2 </w:t>
      </w:r>
      <w:r>
        <w:rPr>
          <w:rFonts w:ascii="Times New Roman" w:hAnsi="Times New Roman" w:hint="eastAsia"/>
          <w:sz w:val="24"/>
        </w:rPr>
        <w:t>g</w:t>
      </w:r>
      <w:r>
        <w:rPr>
          <w:rFonts w:ascii="Times New Roman" w:hAnsi="Times New Roman"/>
          <w:sz w:val="24"/>
        </w:rPr>
        <w:t xml:space="preserve">enotype of </w:t>
      </w:r>
      <w:r>
        <w:rPr>
          <w:rFonts w:ascii="Times New Roman" w:hAnsi="Times New Roman" w:hint="eastAsia"/>
          <w:sz w:val="24"/>
        </w:rPr>
        <w:t xml:space="preserve">the </w:t>
      </w:r>
      <w:r>
        <w:rPr>
          <w:rFonts w:ascii="Times New Roman" w:hAnsi="Times New Roman"/>
          <w:i/>
          <w:sz w:val="24"/>
        </w:rPr>
        <w:t>Lycium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germplasm </w:t>
      </w:r>
      <w:r>
        <w:rPr>
          <w:rFonts w:ascii="Times New Roman" w:hAnsi="Times New Roman"/>
          <w:sz w:val="24"/>
        </w:rPr>
        <w:t>materials examined</w:t>
      </w:r>
      <w:r>
        <w:rPr>
          <w:rFonts w:ascii="Times New Roman" w:hAnsi="Times New Roman" w:hint="eastAsia"/>
          <w:sz w:val="24"/>
        </w:rPr>
        <w:t xml:space="preserve"> using </w:t>
      </w:r>
      <w:r>
        <w:rPr>
          <w:rFonts w:ascii="Times New Roman" w:hAnsi="Times New Roman"/>
          <w:i/>
          <w:sz w:val="24"/>
        </w:rPr>
        <w:t>AN2sp</w:t>
      </w:r>
      <w:r>
        <w:rPr>
          <w:rFonts w:ascii="Times New Roman" w:hAnsi="Times New Roman" w:hint="eastAsia"/>
          <w:sz w:val="24"/>
        </w:rPr>
        <w:t xml:space="preserve"> marker.</w:t>
      </w:r>
    </w:p>
    <w:tbl>
      <w:tblPr>
        <w:tblW w:w="95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094"/>
        <w:gridCol w:w="1094"/>
        <w:gridCol w:w="833"/>
        <w:gridCol w:w="966"/>
        <w:gridCol w:w="1368"/>
        <w:gridCol w:w="1107"/>
        <w:gridCol w:w="737"/>
        <w:gridCol w:w="965"/>
        <w:gridCol w:w="800"/>
      </w:tblGrid>
      <w:tr w:rsidR="00B05EA9" w:rsidTr="00B05EA9">
        <w:trPr>
          <w:trHeight w:val="285"/>
          <w:jc w:val="center"/>
        </w:trPr>
        <w:tc>
          <w:tcPr>
            <w:tcW w:w="568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Item</w:t>
            </w:r>
          </w:p>
        </w:tc>
        <w:tc>
          <w:tcPr>
            <w:tcW w:w="1094" w:type="dxa"/>
            <w:tcBorders>
              <w:bottom w:val="single" w:sz="4" w:space="0" w:color="000000"/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voucher number</w:t>
            </w:r>
          </w:p>
        </w:tc>
        <w:tc>
          <w:tcPr>
            <w:tcW w:w="1094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Taxon</w:t>
            </w:r>
          </w:p>
        </w:tc>
        <w:tc>
          <w:tcPr>
            <w:tcW w:w="833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Province</w:t>
            </w:r>
          </w:p>
        </w:tc>
        <w:tc>
          <w:tcPr>
            <w:tcW w:w="966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City</w:t>
            </w:r>
          </w:p>
        </w:tc>
        <w:tc>
          <w:tcPr>
            <w:tcW w:w="1368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Longitude</w:t>
            </w:r>
          </w:p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(East)</w:t>
            </w:r>
          </w:p>
        </w:tc>
        <w:tc>
          <w:tcPr>
            <w:tcW w:w="1107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Latitude</w:t>
            </w:r>
          </w:p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(West)</w:t>
            </w:r>
          </w:p>
        </w:tc>
        <w:tc>
          <w:tcPr>
            <w:tcW w:w="737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Heigh</w:t>
            </w:r>
            <w:proofErr w:type="spellEnd"/>
          </w:p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t(m)</w:t>
            </w:r>
          </w:p>
        </w:tc>
        <w:tc>
          <w:tcPr>
            <w:tcW w:w="965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Phenotype</w:t>
            </w:r>
          </w:p>
        </w:tc>
        <w:tc>
          <w:tcPr>
            <w:tcW w:w="800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Genotype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tl2br w:val="nil"/>
              <w:tr2bl w:val="nil"/>
            </w:tcBorders>
          </w:tcPr>
          <w:p w:rsidR="00B05EA9" w:rsidRDefault="00B05EA9" w:rsidP="00B05EA9">
            <w:pPr>
              <w:widowControl/>
              <w:jc w:val="center"/>
              <w:rPr>
                <w:rFonts w:ascii="Times New Roman" w:hAnsi="Times New Roman" w:hint="eastAsia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031880</w:t>
            </w:r>
          </w:p>
        </w:tc>
        <w:tc>
          <w:tcPr>
            <w:tcW w:w="1094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Geermu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36°24.180</w:t>
            </w:r>
          </w:p>
        </w:tc>
        <w:tc>
          <w:tcPr>
            <w:tcW w:w="1107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94°31.672</w:t>
            </w:r>
          </w:p>
        </w:tc>
        <w:tc>
          <w:tcPr>
            <w:tcW w:w="737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2790</w:t>
            </w:r>
          </w:p>
        </w:tc>
        <w:tc>
          <w:tcPr>
            <w:tcW w:w="965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Geermu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36°24.180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94°31.672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2790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Dagele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36°27.373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95°44.921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2780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Dagele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36°27.373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95°44.921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2780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Nuomuhong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36°24.611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96°14.377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Nuomuhong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36°24.611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96°14.377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Balong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36°08.150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97°31.413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Balong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36°08.150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97°31.413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Dulan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36°18.862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98°06.187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3170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03188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Dulan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36°18.862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98°06.187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3170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890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Delingha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37°15.691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96°51.211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2810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891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Delingha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37°15.691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96°51.211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2810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892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Gaolan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36°22.338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103°56.451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893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Gaolan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36°22.338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103°56.451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894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Dongxiang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35°43.887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103°25.577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2370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16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895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Dongxiang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35°43.887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103°25.577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2370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896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Jiayuguan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39°45.408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98°15.343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18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897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Zhangye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39°45.408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98°15.343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19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898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Wuwei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39°45.408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98°15.343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lastRenderedPageBreak/>
              <w:t>20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899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Minqin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38°37.359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103°06.699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1460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21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00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Minqin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38°37.359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103°06.699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1460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22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01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37°30.934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105°20.463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1230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23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02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37°30.934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105°20.463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1230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Wuzhong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38°00.728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106°10.701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1190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25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Lingwu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38°00.728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106°10.701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1190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26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Qingtongxia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38°00.728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106°10.701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1190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Changji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44°01.686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87°19.813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580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Changji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44°01.686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87°19.813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580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29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Akesu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40°36.346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80°50.325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1050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30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barbarum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Akesu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40°36.346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80°50.325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1050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Red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LbAN2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31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Geermu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36.47°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94.95°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2782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32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Geermu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36.47°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94.95°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2782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33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Geermu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36.47°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94.95°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2782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  <w:proofErr w:type="spellEnd"/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34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Nuomuhong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36.41°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96.24°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35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Nuomuhong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36.41°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96.24°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Nuomuhong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36.41°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96.24°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2770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  <w:proofErr w:type="spellEnd"/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Delingha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37.26°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96.85°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2814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Delingha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37.26°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96.85°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2814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39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Dacaidan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37.84°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95.36°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3147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Qinghai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Dacaidan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37.84°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95.36°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3147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Alaer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40.53°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81.29°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1080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lastRenderedPageBreak/>
              <w:t>4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Wensu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41.13°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80.21°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1135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Wensu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41.13°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80.21°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1135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Moyu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37.11°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79.91°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1432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Cele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37.01°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80.80°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1456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46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Qitai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43.99°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89.05°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761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47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Hutubi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44.18°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86.70°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584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48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Xingjiang</w:t>
            </w:r>
            <w:proofErr w:type="spellEnd"/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Hutubi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44.18°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86.70°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584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49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Jiayuguan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39.80°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98.23°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1715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50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Jiayuguan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39.80°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98.23°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1715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51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Zhangye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38.94°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100.56°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1470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52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Gansu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Minqin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38.65°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103.08°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1363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53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Qingtongxia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38.03°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105.86°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1211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  <w:tr w:rsidR="00B05EA9" w:rsidTr="00B05EA9">
        <w:trPr>
          <w:trHeight w:val="285"/>
          <w:jc w:val="center"/>
        </w:trPr>
        <w:tc>
          <w:tcPr>
            <w:tcW w:w="5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54</w:t>
            </w:r>
          </w:p>
        </w:tc>
        <w:tc>
          <w:tcPr>
            <w:tcW w:w="1094" w:type="dxa"/>
            <w:tcBorders>
              <w:tl2br w:val="nil"/>
              <w:tr2bl w:val="nil"/>
            </w:tcBorders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QTPMB</w:t>
            </w:r>
            <w:proofErr w:type="spellEnd"/>
            <w:r w:rsidRPr="00B05EA9">
              <w:rPr>
                <w:rFonts w:ascii="Times New Roman" w:hAnsi="Times New Roman"/>
                <w:kern w:val="0"/>
                <w:sz w:val="15"/>
                <w:szCs w:val="15"/>
              </w:rPr>
              <w:t>-00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0319</w:t>
            </w:r>
            <w:r w:rsidR="00F0453B"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L. ruthenicum</w:t>
            </w:r>
          </w:p>
        </w:tc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Ningxia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5"/>
                <w:szCs w:val="15"/>
              </w:rPr>
              <w:t>Qingtongxia</w:t>
            </w:r>
            <w:proofErr w:type="spellEnd"/>
          </w:p>
        </w:tc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38.03°</w:t>
            </w:r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105.86°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1211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Black Fruit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 w:rsidR="00B05EA9" w:rsidRDefault="00B05EA9" w:rsidP="00E40187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LrAN2</w:t>
            </w:r>
          </w:p>
        </w:tc>
      </w:tr>
    </w:tbl>
    <w:p w:rsidR="00105B7B" w:rsidRDefault="00105B7B" w:rsidP="00105B7B"/>
    <w:p w:rsidR="00105B7B" w:rsidRDefault="00105B7B" w:rsidP="00105B7B">
      <w:pPr>
        <w:widowControl/>
        <w:jc w:val="left"/>
        <w:rPr>
          <w:rFonts w:ascii="Times New Roman" w:hAnsi="Times New Roman"/>
          <w:sz w:val="24"/>
        </w:rPr>
      </w:pPr>
      <w:bookmarkStart w:id="0" w:name="_GoBack"/>
      <w:bookmarkEnd w:id="0"/>
      <w:r>
        <w:br w:type="page"/>
      </w:r>
    </w:p>
    <w:p w:rsidR="00105B7B" w:rsidRDefault="00105B7B"/>
    <w:sectPr w:rsidR="00105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7B"/>
    <w:rsid w:val="00105B7B"/>
    <w:rsid w:val="00B05EA9"/>
    <w:rsid w:val="00E40187"/>
    <w:rsid w:val="00F0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4CA5"/>
  <w15:chartTrackingRefBased/>
  <w15:docId w15:val="{EE4087C6-1517-45F5-92BC-3C1A742E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B7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刘宝龙</dc:creator>
  <cp:keywords/>
  <dc:description/>
  <cp:lastModifiedBy>国服 苏烈</cp:lastModifiedBy>
  <cp:revision>2</cp:revision>
  <dcterms:created xsi:type="dcterms:W3CDTF">2019-01-27T06:00:00Z</dcterms:created>
  <dcterms:modified xsi:type="dcterms:W3CDTF">2019-03-28T06:52:00Z</dcterms:modified>
</cp:coreProperties>
</file>